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5572" w14:textId="711FAC03" w:rsidR="00B702DD" w:rsidRDefault="00B702DD" w:rsidP="00B702DD">
      <w:pPr>
        <w:rPr>
          <w:rFonts w:asciiTheme="minorHAnsi" w:hAnsiTheme="minorHAnsi" w:cstheme="minorHAnsi"/>
        </w:rPr>
      </w:pPr>
    </w:p>
    <w:p w14:paraId="76E8D298" w14:textId="77777777" w:rsidR="00BA6831" w:rsidRDefault="00BA6831" w:rsidP="00B316AE">
      <w:pPr>
        <w:jc w:val="center"/>
        <w:rPr>
          <w:rFonts w:asciiTheme="minorHAnsi" w:hAnsiTheme="minorHAnsi" w:cstheme="minorHAnsi"/>
          <w:b/>
          <w:bCs/>
          <w:u w:val="double"/>
        </w:rPr>
      </w:pPr>
    </w:p>
    <w:p w14:paraId="59929733" w14:textId="0780E549" w:rsidR="00B316AE" w:rsidRPr="00615EEF" w:rsidRDefault="00B316AE" w:rsidP="00B316AE">
      <w:pPr>
        <w:jc w:val="center"/>
        <w:rPr>
          <w:rFonts w:asciiTheme="minorHAnsi" w:hAnsiTheme="minorHAnsi" w:cstheme="minorHAnsi"/>
          <w:b/>
          <w:bCs/>
          <w:u w:val="double"/>
        </w:rPr>
      </w:pPr>
      <w:r w:rsidRPr="00615EEF">
        <w:rPr>
          <w:rFonts w:asciiTheme="minorHAnsi" w:hAnsiTheme="minorHAnsi" w:cstheme="minorHAnsi"/>
          <w:b/>
          <w:bCs/>
          <w:u w:val="double"/>
        </w:rPr>
        <w:t>SECTION I</w:t>
      </w:r>
    </w:p>
    <w:p w14:paraId="10E8039F" w14:textId="56BEC7D5" w:rsidR="00B316AE" w:rsidRPr="00615EEF" w:rsidRDefault="00B316AE" w:rsidP="00B316AE">
      <w:pPr>
        <w:jc w:val="right"/>
        <w:rPr>
          <w:rFonts w:asciiTheme="minorHAnsi" w:hAnsiTheme="minorHAnsi" w:cstheme="minorHAnsi"/>
          <w:bCs/>
          <w:i/>
        </w:rPr>
      </w:pPr>
      <w:r w:rsidRPr="00615EEF">
        <w:rPr>
          <w:rFonts w:asciiTheme="minorHAnsi" w:hAnsiTheme="minorHAnsi" w:cstheme="minorHAnsi"/>
          <w:bCs/>
          <w:i/>
        </w:rPr>
        <w:t xml:space="preserve">Updated </w:t>
      </w:r>
      <w:proofErr w:type="gramStart"/>
      <w:r w:rsidR="006C4A8F">
        <w:rPr>
          <w:rFonts w:asciiTheme="minorHAnsi" w:hAnsiTheme="minorHAnsi" w:cstheme="minorHAnsi"/>
          <w:bCs/>
          <w:i/>
        </w:rPr>
        <w:t>0</w:t>
      </w:r>
      <w:r w:rsidR="005C2615">
        <w:rPr>
          <w:rFonts w:asciiTheme="minorHAnsi" w:hAnsiTheme="minorHAnsi" w:cstheme="minorHAnsi"/>
          <w:bCs/>
          <w:i/>
        </w:rPr>
        <w:t>3</w:t>
      </w:r>
      <w:r w:rsidRPr="00615EEF">
        <w:rPr>
          <w:rFonts w:asciiTheme="minorHAnsi" w:hAnsiTheme="minorHAnsi" w:cstheme="minorHAnsi"/>
          <w:bCs/>
          <w:i/>
        </w:rPr>
        <w:t>/</w:t>
      </w:r>
      <w:r w:rsidR="005A54F5">
        <w:rPr>
          <w:rFonts w:asciiTheme="minorHAnsi" w:hAnsiTheme="minorHAnsi" w:cstheme="minorHAnsi"/>
          <w:bCs/>
          <w:i/>
        </w:rPr>
        <w:t>1</w:t>
      </w:r>
      <w:r w:rsidR="000335DF">
        <w:rPr>
          <w:rFonts w:asciiTheme="minorHAnsi" w:hAnsiTheme="minorHAnsi" w:cstheme="minorHAnsi"/>
          <w:bCs/>
          <w:i/>
        </w:rPr>
        <w:t>0</w:t>
      </w:r>
      <w:r w:rsidRPr="00615EEF">
        <w:rPr>
          <w:rFonts w:asciiTheme="minorHAnsi" w:hAnsiTheme="minorHAnsi" w:cstheme="minorHAnsi"/>
          <w:bCs/>
          <w:i/>
        </w:rPr>
        <w:t>/202</w:t>
      </w:r>
      <w:r w:rsidR="006C4A8F">
        <w:rPr>
          <w:rFonts w:asciiTheme="minorHAnsi" w:hAnsiTheme="minorHAnsi" w:cstheme="minorHAnsi"/>
          <w:bCs/>
          <w:i/>
        </w:rPr>
        <w:t>4</w:t>
      </w:r>
      <w:proofErr w:type="gramEnd"/>
    </w:p>
    <w:p w14:paraId="5312FE2D" w14:textId="5F3BB6FD" w:rsidR="00792DEC" w:rsidRPr="00615EEF" w:rsidRDefault="00B91666" w:rsidP="00B91666">
      <w:pPr>
        <w:rPr>
          <w:rFonts w:asciiTheme="minorHAnsi" w:hAnsiTheme="minorHAnsi" w:cstheme="minorHAnsi"/>
          <w:b/>
          <w:bCs/>
          <w:u w:val="single"/>
        </w:rPr>
      </w:pPr>
      <w:r w:rsidRPr="00615EEF">
        <w:rPr>
          <w:rFonts w:asciiTheme="minorHAnsi" w:hAnsiTheme="minorHAnsi" w:cstheme="minorHAnsi"/>
          <w:b/>
          <w:bCs/>
        </w:rPr>
        <w:t>A.  </w:t>
      </w:r>
      <w:r w:rsidRPr="00615EEF">
        <w:rPr>
          <w:rFonts w:asciiTheme="minorHAnsi" w:hAnsiTheme="minorHAnsi" w:cstheme="minorHAnsi"/>
          <w:b/>
          <w:bCs/>
          <w:u w:val="single"/>
        </w:rPr>
        <w:t>PERSONAL DATA</w:t>
      </w:r>
    </w:p>
    <w:p w14:paraId="0A37501D" w14:textId="77777777" w:rsidR="0041451E" w:rsidRPr="00615EEF" w:rsidRDefault="0041451E" w:rsidP="00B91666">
      <w:pPr>
        <w:rPr>
          <w:rFonts w:asciiTheme="minorHAnsi" w:hAnsiTheme="minorHAnsi" w:cstheme="minorHAnsi"/>
          <w:b/>
          <w:bCs/>
          <w:u w:val="single"/>
        </w:rPr>
      </w:pPr>
    </w:p>
    <w:tbl>
      <w:tblPr>
        <w:tblW w:w="0" w:type="auto"/>
        <w:tblCellSpacing w:w="7" w:type="dxa"/>
        <w:tblInd w:w="468" w:type="dxa"/>
        <w:tblCellMar>
          <w:left w:w="115" w:type="dxa"/>
          <w:right w:w="115" w:type="dxa"/>
        </w:tblCellMar>
        <w:tblLook w:val="01E0" w:firstRow="1" w:lastRow="1" w:firstColumn="1" w:lastColumn="1" w:noHBand="0" w:noVBand="0"/>
      </w:tblPr>
      <w:tblGrid>
        <w:gridCol w:w="2271"/>
        <w:gridCol w:w="7117"/>
      </w:tblGrid>
      <w:tr w:rsidR="00653F4C" w:rsidRPr="00615EEF" w14:paraId="26BC0BB6" w14:textId="77777777" w:rsidTr="008E40CD">
        <w:trPr>
          <w:trHeight w:val="148"/>
          <w:tblCellSpacing w:w="7" w:type="dxa"/>
        </w:trPr>
        <w:tc>
          <w:tcPr>
            <w:tcW w:w="2250" w:type="dxa"/>
            <w:shd w:val="clear" w:color="auto" w:fill="auto"/>
          </w:tcPr>
          <w:p w14:paraId="33C3C6BA" w14:textId="1B7302E2" w:rsidR="00653F4C" w:rsidRPr="00615EEF" w:rsidRDefault="00653F4C" w:rsidP="00B91666">
            <w:pPr>
              <w:rPr>
                <w:rFonts w:asciiTheme="minorHAnsi" w:hAnsiTheme="minorHAnsi" w:cstheme="minorHAnsi"/>
                <w:bCs/>
              </w:rPr>
            </w:pPr>
            <w:r w:rsidRPr="00615EEF">
              <w:rPr>
                <w:rFonts w:asciiTheme="minorHAnsi" w:hAnsiTheme="minorHAnsi" w:cstheme="minorHAnsi"/>
                <w:bCs/>
              </w:rPr>
              <w:t>Name &amp; Credentials</w:t>
            </w:r>
          </w:p>
        </w:tc>
        <w:tc>
          <w:tcPr>
            <w:tcW w:w="7096" w:type="dxa"/>
            <w:shd w:val="clear" w:color="auto" w:fill="auto"/>
          </w:tcPr>
          <w:p w14:paraId="37DBF477" w14:textId="7D7CFB19" w:rsidR="00653F4C" w:rsidRPr="00615EEF" w:rsidRDefault="00CE414C" w:rsidP="00653F4C">
            <w:pPr>
              <w:rPr>
                <w:rFonts w:asciiTheme="minorHAnsi" w:hAnsiTheme="minorHAnsi" w:cstheme="minorHAnsi"/>
                <w:bCs/>
              </w:rPr>
            </w:pPr>
            <w:r w:rsidRPr="00615EEF">
              <w:rPr>
                <w:rFonts w:asciiTheme="minorHAnsi" w:hAnsiTheme="minorHAnsi" w:cstheme="minorHAnsi"/>
                <w:bCs/>
              </w:rPr>
              <w:t>Lisa Jean Taylor-Swanson</w:t>
            </w:r>
            <w:r w:rsidR="00C46780" w:rsidRPr="00615EEF">
              <w:rPr>
                <w:rFonts w:asciiTheme="minorHAnsi" w:hAnsiTheme="minorHAnsi" w:cstheme="minorHAnsi"/>
                <w:bCs/>
              </w:rPr>
              <w:t>, PhD, MAcOM, LAc</w:t>
            </w:r>
            <w:r w:rsidR="00A37C10" w:rsidRPr="00615EEF">
              <w:rPr>
                <w:rFonts w:asciiTheme="minorHAnsi" w:hAnsiTheme="minorHAnsi" w:cstheme="minorHAnsi"/>
                <w:bCs/>
              </w:rPr>
              <w:t>, Dipl.OM</w:t>
            </w:r>
          </w:p>
        </w:tc>
      </w:tr>
      <w:tr w:rsidR="00653F4C" w:rsidRPr="00615EEF" w14:paraId="36D6EF83" w14:textId="77777777" w:rsidTr="004B7376">
        <w:trPr>
          <w:tblCellSpacing w:w="7" w:type="dxa"/>
        </w:trPr>
        <w:tc>
          <w:tcPr>
            <w:tcW w:w="2250" w:type="dxa"/>
            <w:shd w:val="clear" w:color="auto" w:fill="auto"/>
          </w:tcPr>
          <w:p w14:paraId="60EB76BA" w14:textId="77777777" w:rsidR="00653F4C" w:rsidRPr="00615EEF" w:rsidRDefault="00653F4C" w:rsidP="00B91666">
            <w:pPr>
              <w:rPr>
                <w:rFonts w:asciiTheme="minorHAnsi" w:hAnsiTheme="minorHAnsi" w:cstheme="minorHAnsi"/>
                <w:bCs/>
              </w:rPr>
            </w:pPr>
            <w:r w:rsidRPr="00615EEF">
              <w:rPr>
                <w:rFonts w:asciiTheme="minorHAnsi" w:hAnsiTheme="minorHAnsi" w:cstheme="minorHAnsi"/>
                <w:bCs/>
              </w:rPr>
              <w:t xml:space="preserve">Rank and Title </w:t>
            </w:r>
          </w:p>
        </w:tc>
        <w:tc>
          <w:tcPr>
            <w:tcW w:w="7096" w:type="dxa"/>
            <w:shd w:val="clear" w:color="auto" w:fill="auto"/>
          </w:tcPr>
          <w:p w14:paraId="22F79766" w14:textId="68AD3EA7" w:rsidR="00653F4C" w:rsidRPr="00615EEF" w:rsidRDefault="00492FCD" w:rsidP="00492FCD">
            <w:pPr>
              <w:rPr>
                <w:rFonts w:asciiTheme="minorHAnsi" w:hAnsiTheme="minorHAnsi" w:cstheme="minorHAnsi"/>
                <w:bCs/>
              </w:rPr>
            </w:pPr>
            <w:r w:rsidRPr="00615EEF">
              <w:rPr>
                <w:rFonts w:asciiTheme="minorHAnsi" w:hAnsiTheme="minorHAnsi" w:cstheme="minorHAnsi"/>
                <w:bCs/>
              </w:rPr>
              <w:t>Assistant Professor, H</w:t>
            </w:r>
            <w:r w:rsidR="00270E3A" w:rsidRPr="00615EEF">
              <w:rPr>
                <w:rFonts w:asciiTheme="minorHAnsi" w:hAnsiTheme="minorHAnsi" w:cstheme="minorHAnsi"/>
                <w:bCs/>
              </w:rPr>
              <w:t xml:space="preserve">ealth </w:t>
            </w:r>
            <w:r w:rsidR="00A11123" w:rsidRPr="00615EEF">
              <w:rPr>
                <w:rFonts w:asciiTheme="minorHAnsi" w:hAnsiTheme="minorHAnsi" w:cstheme="minorHAnsi"/>
                <w:bCs/>
              </w:rPr>
              <w:t>Systems &amp; Community-Based Care</w:t>
            </w:r>
            <w:r w:rsidR="00270E3A" w:rsidRPr="00615EEF">
              <w:rPr>
                <w:rFonts w:asciiTheme="minorHAnsi" w:hAnsiTheme="minorHAnsi" w:cstheme="minorHAnsi"/>
                <w:bCs/>
              </w:rPr>
              <w:t xml:space="preserve"> </w:t>
            </w:r>
            <w:r w:rsidR="00CE414C" w:rsidRPr="00615EEF">
              <w:rPr>
                <w:rFonts w:asciiTheme="minorHAnsi" w:hAnsiTheme="minorHAnsi" w:cstheme="minorHAnsi"/>
                <w:bCs/>
              </w:rPr>
              <w:t>Division</w:t>
            </w:r>
          </w:p>
        </w:tc>
      </w:tr>
      <w:tr w:rsidR="00653F4C" w:rsidRPr="00615EEF" w14:paraId="15556750" w14:textId="77777777" w:rsidTr="004B7376">
        <w:trPr>
          <w:tblCellSpacing w:w="7" w:type="dxa"/>
        </w:trPr>
        <w:tc>
          <w:tcPr>
            <w:tcW w:w="2250" w:type="dxa"/>
            <w:shd w:val="clear" w:color="auto" w:fill="auto"/>
          </w:tcPr>
          <w:p w14:paraId="56B0A86D" w14:textId="12C7CF1E" w:rsidR="00653F4C" w:rsidRPr="00615EEF" w:rsidRDefault="00653F4C" w:rsidP="00B91666">
            <w:pPr>
              <w:rPr>
                <w:rFonts w:asciiTheme="minorHAnsi" w:hAnsiTheme="minorHAnsi" w:cstheme="minorHAnsi"/>
                <w:bCs/>
              </w:rPr>
            </w:pPr>
            <w:r w:rsidRPr="00615EEF">
              <w:rPr>
                <w:rFonts w:asciiTheme="minorHAnsi" w:hAnsiTheme="minorHAnsi" w:cstheme="minorHAnsi"/>
                <w:bCs/>
              </w:rPr>
              <w:t xml:space="preserve">Contact Information </w:t>
            </w:r>
          </w:p>
        </w:tc>
        <w:tc>
          <w:tcPr>
            <w:tcW w:w="7096" w:type="dxa"/>
            <w:shd w:val="clear" w:color="auto" w:fill="auto"/>
          </w:tcPr>
          <w:p w14:paraId="0D2C8E7A" w14:textId="77777777" w:rsidR="00653F4C" w:rsidRPr="00615EEF" w:rsidRDefault="00CE414C" w:rsidP="00653F4C">
            <w:pPr>
              <w:rPr>
                <w:rFonts w:asciiTheme="minorHAnsi" w:hAnsiTheme="minorHAnsi" w:cstheme="minorHAnsi"/>
                <w:bCs/>
              </w:rPr>
            </w:pPr>
            <w:r w:rsidRPr="00615EEF">
              <w:rPr>
                <w:rFonts w:asciiTheme="minorHAnsi" w:hAnsiTheme="minorHAnsi" w:cstheme="minorHAnsi"/>
                <w:bCs/>
              </w:rPr>
              <w:t>College of Nursing 10 South 2000 East</w:t>
            </w:r>
          </w:p>
          <w:p w14:paraId="2EDB3586" w14:textId="77777777" w:rsidR="00CE414C" w:rsidRPr="00615EEF" w:rsidRDefault="00CE414C" w:rsidP="00653F4C">
            <w:pPr>
              <w:rPr>
                <w:rFonts w:asciiTheme="minorHAnsi" w:hAnsiTheme="minorHAnsi" w:cstheme="minorHAnsi"/>
                <w:bCs/>
              </w:rPr>
            </w:pPr>
            <w:r w:rsidRPr="00615EEF">
              <w:rPr>
                <w:rFonts w:asciiTheme="minorHAnsi" w:hAnsiTheme="minorHAnsi" w:cstheme="minorHAnsi"/>
                <w:bCs/>
              </w:rPr>
              <w:t>Salt Lake City, UT 84112</w:t>
            </w:r>
          </w:p>
        </w:tc>
      </w:tr>
      <w:tr w:rsidR="00653F4C" w:rsidRPr="00615EEF" w14:paraId="35C55EE1" w14:textId="77777777" w:rsidTr="004B7376">
        <w:trPr>
          <w:tblCellSpacing w:w="7" w:type="dxa"/>
        </w:trPr>
        <w:tc>
          <w:tcPr>
            <w:tcW w:w="2250" w:type="dxa"/>
            <w:shd w:val="clear" w:color="auto" w:fill="auto"/>
          </w:tcPr>
          <w:p w14:paraId="2FAFF311" w14:textId="77777777" w:rsidR="00653F4C" w:rsidRPr="00615EEF" w:rsidRDefault="00653F4C" w:rsidP="00B91666">
            <w:pPr>
              <w:rPr>
                <w:rFonts w:asciiTheme="minorHAnsi" w:hAnsiTheme="minorHAnsi" w:cstheme="minorHAnsi"/>
                <w:bCs/>
              </w:rPr>
            </w:pPr>
            <w:r w:rsidRPr="00615EEF">
              <w:rPr>
                <w:rFonts w:asciiTheme="minorHAnsi" w:hAnsiTheme="minorHAnsi" w:cstheme="minorHAnsi"/>
                <w:bCs/>
              </w:rPr>
              <w:t xml:space="preserve">Phone </w:t>
            </w:r>
          </w:p>
        </w:tc>
        <w:tc>
          <w:tcPr>
            <w:tcW w:w="7096" w:type="dxa"/>
            <w:shd w:val="clear" w:color="auto" w:fill="auto"/>
          </w:tcPr>
          <w:p w14:paraId="2413619E" w14:textId="77777777" w:rsidR="00653F4C" w:rsidRPr="00615EEF" w:rsidRDefault="00CE414C" w:rsidP="00653F4C">
            <w:pPr>
              <w:rPr>
                <w:rFonts w:asciiTheme="minorHAnsi" w:hAnsiTheme="minorHAnsi" w:cstheme="minorHAnsi"/>
                <w:bCs/>
              </w:rPr>
            </w:pPr>
            <w:r w:rsidRPr="00615EEF">
              <w:rPr>
                <w:rFonts w:asciiTheme="minorHAnsi" w:hAnsiTheme="minorHAnsi" w:cstheme="minorHAnsi"/>
                <w:bCs/>
              </w:rPr>
              <w:t>801-585-5486</w:t>
            </w:r>
          </w:p>
        </w:tc>
      </w:tr>
      <w:tr w:rsidR="00653F4C" w:rsidRPr="00615EEF" w14:paraId="21D7B22F" w14:textId="77777777" w:rsidTr="004B7376">
        <w:trPr>
          <w:tblCellSpacing w:w="7" w:type="dxa"/>
        </w:trPr>
        <w:tc>
          <w:tcPr>
            <w:tcW w:w="2250" w:type="dxa"/>
            <w:shd w:val="clear" w:color="auto" w:fill="auto"/>
          </w:tcPr>
          <w:p w14:paraId="2F24E1A2" w14:textId="77777777" w:rsidR="00653F4C" w:rsidRPr="00615EEF" w:rsidRDefault="00653F4C" w:rsidP="00B91666">
            <w:pPr>
              <w:rPr>
                <w:rFonts w:asciiTheme="minorHAnsi" w:hAnsiTheme="minorHAnsi" w:cstheme="minorHAnsi"/>
                <w:bCs/>
              </w:rPr>
            </w:pPr>
            <w:r w:rsidRPr="00615EEF">
              <w:rPr>
                <w:rFonts w:asciiTheme="minorHAnsi" w:hAnsiTheme="minorHAnsi" w:cstheme="minorHAnsi"/>
                <w:bCs/>
              </w:rPr>
              <w:t xml:space="preserve">E-mail </w:t>
            </w:r>
          </w:p>
        </w:tc>
        <w:tc>
          <w:tcPr>
            <w:tcW w:w="7096" w:type="dxa"/>
            <w:shd w:val="clear" w:color="auto" w:fill="auto"/>
          </w:tcPr>
          <w:p w14:paraId="47448F25" w14:textId="77777777" w:rsidR="00653F4C" w:rsidRPr="00615EEF" w:rsidRDefault="00000000" w:rsidP="00653F4C">
            <w:pPr>
              <w:rPr>
                <w:rFonts w:asciiTheme="minorHAnsi" w:hAnsiTheme="minorHAnsi" w:cstheme="minorHAnsi"/>
                <w:bCs/>
              </w:rPr>
            </w:pPr>
            <w:hyperlink r:id="rId13" w:history="1">
              <w:r w:rsidR="00CE414C" w:rsidRPr="00615EEF">
                <w:rPr>
                  <w:rStyle w:val="Hyperlink"/>
                  <w:rFonts w:asciiTheme="minorHAnsi" w:hAnsiTheme="minorHAnsi" w:cstheme="minorHAnsi"/>
                  <w:bCs/>
                  <w:color w:val="auto"/>
                </w:rPr>
                <w:t>Lisa.taylor-swanson@nurs.utah.edu</w:t>
              </w:r>
            </w:hyperlink>
          </w:p>
        </w:tc>
      </w:tr>
    </w:tbl>
    <w:p w14:paraId="5DAB6C7B" w14:textId="77777777" w:rsidR="00B91666" w:rsidRPr="00615EEF" w:rsidRDefault="00B91666" w:rsidP="00B91666">
      <w:pPr>
        <w:rPr>
          <w:rFonts w:asciiTheme="minorHAnsi" w:hAnsiTheme="minorHAnsi" w:cstheme="minorHAnsi"/>
          <w:bCs/>
        </w:rPr>
      </w:pPr>
    </w:p>
    <w:p w14:paraId="153A5642" w14:textId="77777777" w:rsidR="00B91666" w:rsidRPr="00615EEF" w:rsidRDefault="001931AD" w:rsidP="00B91666">
      <w:pPr>
        <w:rPr>
          <w:rFonts w:asciiTheme="minorHAnsi" w:hAnsiTheme="minorHAnsi" w:cstheme="minorHAnsi"/>
        </w:rPr>
      </w:pPr>
      <w:r w:rsidRPr="00615EEF">
        <w:rPr>
          <w:rFonts w:asciiTheme="minorHAnsi" w:hAnsiTheme="minorHAnsi" w:cstheme="minorHAnsi"/>
          <w:b/>
          <w:bCs/>
        </w:rPr>
        <w:t>B.</w:t>
      </w:r>
      <w:r w:rsidRPr="00615EEF">
        <w:rPr>
          <w:rFonts w:asciiTheme="minorHAnsi" w:hAnsiTheme="minorHAnsi" w:cstheme="minorHAnsi"/>
          <w:b/>
          <w:bCs/>
        </w:rPr>
        <w:tab/>
      </w:r>
      <w:r w:rsidR="00B91666" w:rsidRPr="00615EEF">
        <w:rPr>
          <w:rFonts w:asciiTheme="minorHAnsi" w:hAnsiTheme="minorHAnsi" w:cstheme="minorHAnsi"/>
          <w:b/>
          <w:bCs/>
          <w:u w:val="single"/>
        </w:rPr>
        <w:t xml:space="preserve">EDUCATION </w:t>
      </w:r>
    </w:p>
    <w:p w14:paraId="02EB378F" w14:textId="77777777" w:rsidR="0041451E" w:rsidRPr="00615EEF" w:rsidRDefault="0041451E" w:rsidP="00B91666">
      <w:pPr>
        <w:rPr>
          <w:rFonts w:asciiTheme="minorHAnsi" w:hAnsiTheme="minorHAnsi" w:cstheme="minorHAnsi"/>
        </w:rPr>
      </w:pPr>
    </w:p>
    <w:tbl>
      <w:tblPr>
        <w:tblW w:w="0" w:type="auto"/>
        <w:tblCellSpacing w:w="7" w:type="dxa"/>
        <w:tblInd w:w="468" w:type="dxa"/>
        <w:tblCellMar>
          <w:left w:w="115" w:type="dxa"/>
          <w:right w:w="115" w:type="dxa"/>
        </w:tblCellMar>
        <w:tblLook w:val="01E0" w:firstRow="1" w:lastRow="1" w:firstColumn="1" w:lastColumn="1" w:noHBand="0" w:noVBand="0"/>
      </w:tblPr>
      <w:tblGrid>
        <w:gridCol w:w="1461"/>
        <w:gridCol w:w="1350"/>
        <w:gridCol w:w="7110"/>
      </w:tblGrid>
      <w:tr w:rsidR="00282C5B" w:rsidRPr="00615EEF" w14:paraId="27228576" w14:textId="77777777" w:rsidTr="004B7376">
        <w:trPr>
          <w:tblCellSpacing w:w="7" w:type="dxa"/>
        </w:trPr>
        <w:tc>
          <w:tcPr>
            <w:tcW w:w="1440" w:type="dxa"/>
            <w:shd w:val="clear" w:color="auto" w:fill="auto"/>
          </w:tcPr>
          <w:p w14:paraId="0D1781AD" w14:textId="77777777" w:rsidR="00282C5B" w:rsidRPr="00615EEF" w:rsidRDefault="00282C5B" w:rsidP="00B91666">
            <w:pPr>
              <w:rPr>
                <w:rFonts w:asciiTheme="minorHAnsi" w:hAnsiTheme="minorHAnsi" w:cstheme="minorHAnsi"/>
              </w:rPr>
            </w:pPr>
            <w:r w:rsidRPr="00615EEF">
              <w:rPr>
                <w:rFonts w:asciiTheme="minorHAnsi" w:hAnsiTheme="minorHAnsi" w:cstheme="minorHAnsi"/>
              </w:rPr>
              <w:t xml:space="preserve">1. </w:t>
            </w:r>
            <w:r w:rsidRPr="00615EEF">
              <w:rPr>
                <w:rFonts w:asciiTheme="minorHAnsi" w:hAnsiTheme="minorHAnsi" w:cstheme="minorHAnsi"/>
                <w:u w:val="single"/>
              </w:rPr>
              <w:t>Year</w:t>
            </w:r>
          </w:p>
        </w:tc>
        <w:tc>
          <w:tcPr>
            <w:tcW w:w="1336" w:type="dxa"/>
            <w:shd w:val="clear" w:color="auto" w:fill="auto"/>
          </w:tcPr>
          <w:p w14:paraId="1BC91BF9" w14:textId="77777777" w:rsidR="00282C5B" w:rsidRPr="00615EEF" w:rsidRDefault="00282C5B" w:rsidP="00B91666">
            <w:pPr>
              <w:rPr>
                <w:rFonts w:asciiTheme="minorHAnsi" w:hAnsiTheme="minorHAnsi" w:cstheme="minorHAnsi"/>
              </w:rPr>
            </w:pPr>
            <w:r w:rsidRPr="00615EEF">
              <w:rPr>
                <w:rFonts w:asciiTheme="minorHAnsi" w:hAnsiTheme="minorHAnsi" w:cstheme="minorHAnsi"/>
                <w:u w:val="single"/>
              </w:rPr>
              <w:t>Degree</w:t>
            </w:r>
          </w:p>
        </w:tc>
        <w:tc>
          <w:tcPr>
            <w:tcW w:w="7089" w:type="dxa"/>
            <w:shd w:val="clear" w:color="auto" w:fill="auto"/>
          </w:tcPr>
          <w:p w14:paraId="6CD522B9" w14:textId="77777777" w:rsidR="00282C5B" w:rsidRPr="00615EEF" w:rsidRDefault="00282C5B" w:rsidP="00B91666">
            <w:pPr>
              <w:rPr>
                <w:rFonts w:asciiTheme="minorHAnsi" w:hAnsiTheme="minorHAnsi" w:cstheme="minorHAnsi"/>
              </w:rPr>
            </w:pPr>
            <w:r w:rsidRPr="00615EEF">
              <w:rPr>
                <w:rFonts w:asciiTheme="minorHAnsi" w:hAnsiTheme="minorHAnsi" w:cstheme="minorHAnsi"/>
                <w:u w:val="single"/>
              </w:rPr>
              <w:t>Institution (Area of Study/Specialization)</w:t>
            </w:r>
          </w:p>
        </w:tc>
      </w:tr>
      <w:tr w:rsidR="00282C5B" w:rsidRPr="00615EEF" w14:paraId="3498A24B" w14:textId="77777777" w:rsidTr="004B7376">
        <w:trPr>
          <w:tblCellSpacing w:w="7" w:type="dxa"/>
        </w:trPr>
        <w:tc>
          <w:tcPr>
            <w:tcW w:w="1440" w:type="dxa"/>
            <w:shd w:val="clear" w:color="auto" w:fill="auto"/>
          </w:tcPr>
          <w:p w14:paraId="022AE731" w14:textId="77777777" w:rsidR="00282C5B" w:rsidRPr="00615EEF" w:rsidRDefault="00CE414C" w:rsidP="004B7376">
            <w:pPr>
              <w:ind w:left="252"/>
              <w:rPr>
                <w:rFonts w:asciiTheme="minorHAnsi" w:hAnsiTheme="minorHAnsi" w:cstheme="minorHAnsi"/>
              </w:rPr>
            </w:pPr>
            <w:r w:rsidRPr="00615EEF">
              <w:rPr>
                <w:rFonts w:asciiTheme="minorHAnsi" w:hAnsiTheme="minorHAnsi" w:cstheme="minorHAnsi"/>
              </w:rPr>
              <w:t>2015</w:t>
            </w:r>
          </w:p>
        </w:tc>
        <w:tc>
          <w:tcPr>
            <w:tcW w:w="1336" w:type="dxa"/>
            <w:shd w:val="clear" w:color="auto" w:fill="auto"/>
          </w:tcPr>
          <w:p w14:paraId="69EC7F3E" w14:textId="77777777" w:rsidR="00282C5B" w:rsidRPr="00615EEF" w:rsidRDefault="00CE414C" w:rsidP="00B91666">
            <w:pPr>
              <w:rPr>
                <w:rFonts w:asciiTheme="minorHAnsi" w:hAnsiTheme="minorHAnsi" w:cstheme="minorHAnsi"/>
              </w:rPr>
            </w:pPr>
            <w:r w:rsidRPr="00615EEF">
              <w:rPr>
                <w:rFonts w:asciiTheme="minorHAnsi" w:hAnsiTheme="minorHAnsi" w:cstheme="minorHAnsi"/>
              </w:rPr>
              <w:t>PhD</w:t>
            </w:r>
          </w:p>
        </w:tc>
        <w:tc>
          <w:tcPr>
            <w:tcW w:w="7089" w:type="dxa"/>
            <w:shd w:val="clear" w:color="auto" w:fill="auto"/>
          </w:tcPr>
          <w:p w14:paraId="41022B01" w14:textId="77777777" w:rsidR="00282C5B" w:rsidRPr="00615EEF" w:rsidRDefault="00CE414C" w:rsidP="00B91666">
            <w:pPr>
              <w:rPr>
                <w:rFonts w:asciiTheme="minorHAnsi" w:hAnsiTheme="minorHAnsi" w:cstheme="minorHAnsi"/>
                <w:b/>
              </w:rPr>
            </w:pPr>
            <w:r w:rsidRPr="00615EEF">
              <w:rPr>
                <w:rFonts w:asciiTheme="minorHAnsi" w:hAnsiTheme="minorHAnsi" w:cstheme="minorHAnsi"/>
                <w:b/>
              </w:rPr>
              <w:t>University of Washington, School of Nursing, Seattle, WA</w:t>
            </w:r>
          </w:p>
          <w:p w14:paraId="01F4CED7" w14:textId="77777777" w:rsidR="00225583" w:rsidRPr="00615EEF" w:rsidRDefault="00225583" w:rsidP="00B91666">
            <w:pPr>
              <w:rPr>
                <w:rFonts w:asciiTheme="minorHAnsi" w:hAnsiTheme="minorHAnsi" w:cstheme="minorHAnsi"/>
              </w:rPr>
            </w:pPr>
            <w:r w:rsidRPr="00615EEF">
              <w:rPr>
                <w:rFonts w:asciiTheme="minorHAnsi" w:hAnsiTheme="minorHAnsi" w:cstheme="minorHAnsi"/>
              </w:rPr>
              <w:t>Nursing Science</w:t>
            </w:r>
          </w:p>
          <w:p w14:paraId="4E8A6625" w14:textId="77777777" w:rsidR="00225583" w:rsidRPr="00615EEF" w:rsidRDefault="00225583" w:rsidP="00B91666">
            <w:pPr>
              <w:rPr>
                <w:rFonts w:asciiTheme="minorHAnsi" w:hAnsiTheme="minorHAnsi" w:cstheme="minorHAnsi"/>
              </w:rPr>
            </w:pPr>
            <w:r w:rsidRPr="00615EEF">
              <w:rPr>
                <w:rFonts w:asciiTheme="minorHAnsi" w:hAnsiTheme="minorHAnsi" w:cstheme="minorHAnsi"/>
              </w:rPr>
              <w:t>Studied with Nancy Fugate Woods, Nursing</w:t>
            </w:r>
          </w:p>
          <w:p w14:paraId="0DA34E64" w14:textId="77777777" w:rsidR="00225583" w:rsidRPr="00615EEF" w:rsidRDefault="00225583" w:rsidP="00B91666">
            <w:pPr>
              <w:rPr>
                <w:rFonts w:asciiTheme="minorHAnsi" w:hAnsiTheme="minorHAnsi" w:cstheme="minorHAnsi"/>
              </w:rPr>
            </w:pPr>
            <w:r w:rsidRPr="00615EEF">
              <w:rPr>
                <w:rFonts w:asciiTheme="minorHAnsi" w:hAnsiTheme="minorHAnsi" w:cstheme="minorHAnsi"/>
              </w:rPr>
              <w:t>Dissertation: Self-Awareness and Symptom Evaluation: Observations from the Seattle Midlife Women’s Health Study</w:t>
            </w:r>
          </w:p>
          <w:p w14:paraId="261C01D4" w14:textId="1A614DE1" w:rsidR="00225583" w:rsidRPr="00615EEF" w:rsidRDefault="00225583" w:rsidP="00B91666">
            <w:pPr>
              <w:rPr>
                <w:rFonts w:asciiTheme="minorHAnsi" w:hAnsiTheme="minorHAnsi" w:cstheme="minorHAnsi"/>
              </w:rPr>
            </w:pPr>
            <w:r w:rsidRPr="00615EEF">
              <w:rPr>
                <w:rFonts w:asciiTheme="minorHAnsi" w:hAnsiTheme="minorHAnsi" w:cstheme="minorHAnsi"/>
              </w:rPr>
              <w:t xml:space="preserve">Distinguished with membership in </w:t>
            </w:r>
            <w:r w:rsidRPr="00615EEF">
              <w:rPr>
                <w:rFonts w:asciiTheme="minorHAnsi" w:hAnsiTheme="minorHAnsi" w:cstheme="minorHAnsi"/>
                <w:i/>
              </w:rPr>
              <w:t>Sigma Theta Tau</w:t>
            </w:r>
            <w:r w:rsidRPr="00615EEF">
              <w:rPr>
                <w:rFonts w:asciiTheme="minorHAnsi" w:hAnsiTheme="minorHAnsi" w:cstheme="minorHAnsi"/>
              </w:rPr>
              <w:t xml:space="preserve"> Honor Society in Nursing</w:t>
            </w:r>
          </w:p>
        </w:tc>
      </w:tr>
      <w:tr w:rsidR="00282C5B" w:rsidRPr="00615EEF" w14:paraId="4FB28115" w14:textId="77777777" w:rsidTr="004B7376">
        <w:trPr>
          <w:tblCellSpacing w:w="7" w:type="dxa"/>
        </w:trPr>
        <w:tc>
          <w:tcPr>
            <w:tcW w:w="1440" w:type="dxa"/>
            <w:shd w:val="clear" w:color="auto" w:fill="auto"/>
          </w:tcPr>
          <w:p w14:paraId="448146BC" w14:textId="77777777" w:rsidR="00282C5B" w:rsidRPr="00615EEF" w:rsidRDefault="00C9474F" w:rsidP="004B7376">
            <w:pPr>
              <w:ind w:left="252"/>
              <w:rPr>
                <w:rFonts w:asciiTheme="minorHAnsi" w:hAnsiTheme="minorHAnsi" w:cstheme="minorHAnsi"/>
              </w:rPr>
            </w:pPr>
            <w:r w:rsidRPr="00615EEF">
              <w:rPr>
                <w:rFonts w:asciiTheme="minorHAnsi" w:hAnsiTheme="minorHAnsi" w:cstheme="minorHAnsi"/>
              </w:rPr>
              <w:t>2001</w:t>
            </w:r>
          </w:p>
        </w:tc>
        <w:tc>
          <w:tcPr>
            <w:tcW w:w="1336" w:type="dxa"/>
            <w:shd w:val="clear" w:color="auto" w:fill="auto"/>
          </w:tcPr>
          <w:p w14:paraId="1A7F87BD" w14:textId="77777777" w:rsidR="00282C5B" w:rsidRPr="00615EEF" w:rsidRDefault="00C9474F" w:rsidP="00B91666">
            <w:pPr>
              <w:rPr>
                <w:rFonts w:asciiTheme="minorHAnsi" w:hAnsiTheme="minorHAnsi" w:cstheme="minorHAnsi"/>
              </w:rPr>
            </w:pPr>
            <w:r w:rsidRPr="00615EEF">
              <w:rPr>
                <w:rFonts w:asciiTheme="minorHAnsi" w:hAnsiTheme="minorHAnsi" w:cstheme="minorHAnsi"/>
              </w:rPr>
              <w:t>MAcOM</w:t>
            </w:r>
          </w:p>
        </w:tc>
        <w:tc>
          <w:tcPr>
            <w:tcW w:w="7089" w:type="dxa"/>
            <w:shd w:val="clear" w:color="auto" w:fill="auto"/>
          </w:tcPr>
          <w:p w14:paraId="1D8E244A" w14:textId="77777777" w:rsidR="00282C5B" w:rsidRPr="00615EEF" w:rsidRDefault="00C9474F" w:rsidP="00B91666">
            <w:pPr>
              <w:rPr>
                <w:rFonts w:asciiTheme="minorHAnsi" w:hAnsiTheme="minorHAnsi" w:cstheme="minorHAnsi"/>
                <w:b/>
              </w:rPr>
            </w:pPr>
            <w:r w:rsidRPr="00615EEF">
              <w:rPr>
                <w:rFonts w:asciiTheme="minorHAnsi" w:hAnsiTheme="minorHAnsi" w:cstheme="minorHAnsi"/>
                <w:b/>
              </w:rPr>
              <w:t>Seattle Institute of Oriental Medicine, Seattle, WA</w:t>
            </w:r>
          </w:p>
          <w:p w14:paraId="70AB1711" w14:textId="77777777" w:rsidR="00C9474F" w:rsidRPr="00615EEF" w:rsidRDefault="00C9474F" w:rsidP="00B91666">
            <w:pPr>
              <w:rPr>
                <w:rFonts w:asciiTheme="minorHAnsi" w:hAnsiTheme="minorHAnsi" w:cstheme="minorHAnsi"/>
              </w:rPr>
            </w:pPr>
            <w:r w:rsidRPr="00615EEF">
              <w:rPr>
                <w:rFonts w:asciiTheme="minorHAnsi" w:hAnsiTheme="minorHAnsi" w:cstheme="minorHAnsi"/>
              </w:rPr>
              <w:t>Master’s Degree in Acupuncture &amp; Oriental Medicine</w:t>
            </w:r>
          </w:p>
          <w:p w14:paraId="7C085A7C" w14:textId="045DDB2A" w:rsidR="004D4CC7" w:rsidRPr="00615EEF" w:rsidRDefault="004D4CC7" w:rsidP="00B91666">
            <w:pPr>
              <w:rPr>
                <w:rFonts w:asciiTheme="minorHAnsi" w:hAnsiTheme="minorHAnsi" w:cstheme="minorHAnsi"/>
              </w:rPr>
            </w:pPr>
            <w:r w:rsidRPr="00615EEF">
              <w:rPr>
                <w:rFonts w:asciiTheme="minorHAnsi" w:hAnsiTheme="minorHAnsi" w:cstheme="minorHAnsi"/>
              </w:rPr>
              <w:t>Distinguished as first recipient of the school’s only scholarship</w:t>
            </w:r>
            <w:r w:rsidR="00C46780" w:rsidRPr="00615EEF">
              <w:rPr>
                <w:rFonts w:asciiTheme="minorHAnsi" w:hAnsiTheme="minorHAnsi" w:cstheme="minorHAnsi"/>
              </w:rPr>
              <w:t>.</w:t>
            </w:r>
          </w:p>
        </w:tc>
      </w:tr>
      <w:tr w:rsidR="00282C5B" w:rsidRPr="00615EEF" w14:paraId="5FF0538B" w14:textId="77777777" w:rsidTr="004B7376">
        <w:trPr>
          <w:tblCellSpacing w:w="7" w:type="dxa"/>
        </w:trPr>
        <w:tc>
          <w:tcPr>
            <w:tcW w:w="1440" w:type="dxa"/>
            <w:shd w:val="clear" w:color="auto" w:fill="auto"/>
          </w:tcPr>
          <w:p w14:paraId="67349132" w14:textId="77777777" w:rsidR="00282C5B" w:rsidRPr="00615EEF" w:rsidRDefault="00C9474F" w:rsidP="004B7376">
            <w:pPr>
              <w:ind w:left="252"/>
              <w:rPr>
                <w:rFonts w:asciiTheme="minorHAnsi" w:hAnsiTheme="minorHAnsi" w:cstheme="minorHAnsi"/>
              </w:rPr>
            </w:pPr>
            <w:r w:rsidRPr="00615EEF">
              <w:rPr>
                <w:rFonts w:asciiTheme="minorHAnsi" w:hAnsiTheme="minorHAnsi" w:cstheme="minorHAnsi"/>
              </w:rPr>
              <w:t>1996</w:t>
            </w:r>
          </w:p>
        </w:tc>
        <w:tc>
          <w:tcPr>
            <w:tcW w:w="1336" w:type="dxa"/>
            <w:shd w:val="clear" w:color="auto" w:fill="auto"/>
          </w:tcPr>
          <w:p w14:paraId="7C8F2C99" w14:textId="77777777" w:rsidR="00282C5B" w:rsidRPr="00615EEF" w:rsidRDefault="00C9474F" w:rsidP="00B91666">
            <w:pPr>
              <w:rPr>
                <w:rFonts w:asciiTheme="minorHAnsi" w:hAnsiTheme="minorHAnsi" w:cstheme="minorHAnsi"/>
              </w:rPr>
            </w:pPr>
            <w:r w:rsidRPr="00615EEF">
              <w:rPr>
                <w:rFonts w:asciiTheme="minorHAnsi" w:hAnsiTheme="minorHAnsi" w:cstheme="minorHAnsi"/>
              </w:rPr>
              <w:t>BS (Hons)</w:t>
            </w:r>
          </w:p>
        </w:tc>
        <w:tc>
          <w:tcPr>
            <w:tcW w:w="7089" w:type="dxa"/>
            <w:shd w:val="clear" w:color="auto" w:fill="auto"/>
          </w:tcPr>
          <w:p w14:paraId="1EE085ED" w14:textId="77777777" w:rsidR="00282C5B" w:rsidRPr="00615EEF" w:rsidRDefault="00C9474F" w:rsidP="00B91666">
            <w:pPr>
              <w:rPr>
                <w:rFonts w:asciiTheme="minorHAnsi" w:hAnsiTheme="minorHAnsi" w:cstheme="minorHAnsi"/>
                <w:b/>
              </w:rPr>
            </w:pPr>
            <w:r w:rsidRPr="00615EEF">
              <w:rPr>
                <w:rFonts w:asciiTheme="minorHAnsi" w:hAnsiTheme="minorHAnsi" w:cstheme="minorHAnsi"/>
                <w:b/>
              </w:rPr>
              <w:t>University of Utah, Salt Lake City, UT</w:t>
            </w:r>
          </w:p>
          <w:p w14:paraId="60ADCBF6" w14:textId="45313EE2" w:rsidR="00C9474F" w:rsidRPr="00615EEF" w:rsidRDefault="00C9474F" w:rsidP="00B91666">
            <w:pPr>
              <w:rPr>
                <w:rFonts w:asciiTheme="minorHAnsi" w:hAnsiTheme="minorHAnsi" w:cstheme="minorHAnsi"/>
                <w:i/>
              </w:rPr>
            </w:pPr>
            <w:r w:rsidRPr="00615EEF">
              <w:rPr>
                <w:rFonts w:asciiTheme="minorHAnsi" w:hAnsiTheme="minorHAnsi" w:cstheme="minorHAnsi"/>
              </w:rPr>
              <w:t>Psychology major,</w:t>
            </w:r>
            <w:r w:rsidR="00DC073F" w:rsidRPr="00615EEF">
              <w:rPr>
                <w:rFonts w:asciiTheme="minorHAnsi" w:hAnsiTheme="minorHAnsi" w:cstheme="minorHAnsi"/>
              </w:rPr>
              <w:t xml:space="preserve"> </w:t>
            </w:r>
            <w:r w:rsidRPr="00615EEF">
              <w:rPr>
                <w:rFonts w:asciiTheme="minorHAnsi" w:hAnsiTheme="minorHAnsi" w:cstheme="minorHAnsi"/>
              </w:rPr>
              <w:t>Women’s Studies</w:t>
            </w:r>
            <w:r w:rsidR="00DC073F" w:rsidRPr="00615EEF">
              <w:rPr>
                <w:rFonts w:asciiTheme="minorHAnsi" w:hAnsiTheme="minorHAnsi" w:cstheme="minorHAnsi"/>
              </w:rPr>
              <w:t xml:space="preserve"> minor</w:t>
            </w:r>
            <w:r w:rsidRPr="00615EEF">
              <w:rPr>
                <w:rFonts w:asciiTheme="minorHAnsi" w:hAnsiTheme="minorHAnsi" w:cstheme="minorHAnsi"/>
              </w:rPr>
              <w:t xml:space="preserve">, </w:t>
            </w:r>
            <w:r w:rsidRPr="00615EEF">
              <w:rPr>
                <w:rFonts w:asciiTheme="minorHAnsi" w:hAnsiTheme="minorHAnsi" w:cstheme="minorHAnsi"/>
                <w:i/>
              </w:rPr>
              <w:t>cum laude</w:t>
            </w:r>
          </w:p>
          <w:p w14:paraId="5F81205C" w14:textId="77777777" w:rsidR="00C9474F" w:rsidRPr="00615EEF" w:rsidRDefault="00C9474F" w:rsidP="00B91666">
            <w:pPr>
              <w:rPr>
                <w:rFonts w:asciiTheme="minorHAnsi" w:hAnsiTheme="minorHAnsi" w:cstheme="minorHAnsi"/>
              </w:rPr>
            </w:pPr>
            <w:r w:rsidRPr="00615EEF">
              <w:rPr>
                <w:rFonts w:asciiTheme="minorHAnsi" w:hAnsiTheme="minorHAnsi" w:cstheme="minorHAnsi"/>
              </w:rPr>
              <w:t>Studied with Alan Fogel, Developmental Psychology</w:t>
            </w:r>
          </w:p>
          <w:p w14:paraId="116FC6DB" w14:textId="77777777" w:rsidR="00DA1DD5" w:rsidRPr="00615EEF" w:rsidRDefault="00C9474F" w:rsidP="00B91666">
            <w:pPr>
              <w:rPr>
                <w:rFonts w:asciiTheme="minorHAnsi" w:hAnsiTheme="minorHAnsi" w:cstheme="minorHAnsi"/>
              </w:rPr>
            </w:pPr>
            <w:r w:rsidRPr="00615EEF">
              <w:rPr>
                <w:rFonts w:asciiTheme="minorHAnsi" w:hAnsiTheme="minorHAnsi" w:cstheme="minorHAnsi"/>
              </w:rPr>
              <w:t xml:space="preserve">Honors Senior Thesis: A Narrative Study of the Transition from Physical to Pretend Play </w:t>
            </w:r>
          </w:p>
          <w:p w14:paraId="4690AB38" w14:textId="28F0002B" w:rsidR="00C9474F" w:rsidRPr="00615EEF" w:rsidRDefault="00C9474F" w:rsidP="00B91666">
            <w:pPr>
              <w:rPr>
                <w:rFonts w:asciiTheme="minorHAnsi" w:hAnsiTheme="minorHAnsi" w:cstheme="minorHAnsi"/>
              </w:rPr>
            </w:pPr>
            <w:r w:rsidRPr="00615EEF">
              <w:rPr>
                <w:rFonts w:asciiTheme="minorHAnsi" w:hAnsiTheme="minorHAnsi" w:cstheme="minorHAnsi"/>
              </w:rPr>
              <w:t xml:space="preserve">Distinguished as Psychology Undergraduate Researcher of the Year, </w:t>
            </w:r>
            <w:r w:rsidR="00A37C10" w:rsidRPr="00615EEF">
              <w:rPr>
                <w:rFonts w:asciiTheme="minorHAnsi" w:hAnsiTheme="minorHAnsi" w:cstheme="minorHAnsi"/>
              </w:rPr>
              <w:t>1</w:t>
            </w:r>
            <w:r w:rsidR="003B2E82" w:rsidRPr="00615EEF">
              <w:rPr>
                <w:rFonts w:asciiTheme="minorHAnsi" w:hAnsiTheme="minorHAnsi" w:cstheme="minorHAnsi"/>
              </w:rPr>
              <w:t xml:space="preserve"> of 17 graduating seniors </w:t>
            </w:r>
            <w:r w:rsidR="00DA4924" w:rsidRPr="00615EEF">
              <w:rPr>
                <w:rFonts w:asciiTheme="minorHAnsi" w:hAnsiTheme="minorHAnsi" w:cstheme="minorHAnsi"/>
              </w:rPr>
              <w:t>nominated to the Beehive Honor Society of the University of Utah.</w:t>
            </w:r>
          </w:p>
        </w:tc>
      </w:tr>
    </w:tbl>
    <w:p w14:paraId="0D0B940D" w14:textId="5AC80BF2" w:rsidR="00B91666" w:rsidRPr="00615EEF" w:rsidRDefault="00B91666" w:rsidP="006F781C">
      <w:pPr>
        <w:rPr>
          <w:rFonts w:asciiTheme="minorHAnsi" w:hAnsiTheme="minorHAnsi" w:cstheme="minorHAnsi"/>
        </w:rPr>
      </w:pPr>
    </w:p>
    <w:tbl>
      <w:tblPr>
        <w:tblW w:w="0" w:type="auto"/>
        <w:tblInd w:w="468" w:type="dxa"/>
        <w:tblLook w:val="01E0" w:firstRow="1" w:lastRow="1" w:firstColumn="1" w:lastColumn="1" w:noHBand="0" w:noVBand="0"/>
      </w:tblPr>
      <w:tblGrid>
        <w:gridCol w:w="2790"/>
        <w:gridCol w:w="7110"/>
      </w:tblGrid>
      <w:tr w:rsidR="00DC073F" w:rsidRPr="00615EEF" w14:paraId="5107C7D8" w14:textId="77777777" w:rsidTr="00DC073F">
        <w:tc>
          <w:tcPr>
            <w:tcW w:w="9900" w:type="dxa"/>
            <w:gridSpan w:val="2"/>
            <w:shd w:val="clear" w:color="auto" w:fill="auto"/>
          </w:tcPr>
          <w:p w14:paraId="0E27B00A" w14:textId="211298FC" w:rsidR="00DC073F" w:rsidRPr="00615EEF" w:rsidRDefault="00DC073F" w:rsidP="00282C5B">
            <w:pPr>
              <w:rPr>
                <w:rFonts w:asciiTheme="minorHAnsi" w:hAnsiTheme="minorHAnsi" w:cstheme="minorHAnsi"/>
              </w:rPr>
            </w:pPr>
            <w:r w:rsidRPr="00615EEF">
              <w:rPr>
                <w:rFonts w:asciiTheme="minorHAnsi" w:hAnsiTheme="minorHAnsi" w:cstheme="minorHAnsi"/>
              </w:rPr>
              <w:t xml:space="preserve">2. </w:t>
            </w:r>
            <w:r w:rsidRPr="00615EEF">
              <w:rPr>
                <w:rFonts w:asciiTheme="minorHAnsi" w:hAnsiTheme="minorHAnsi" w:cstheme="minorHAnsi"/>
                <w:bCs/>
                <w:u w:val="single"/>
              </w:rPr>
              <w:t xml:space="preserve">Licensure / Board Certification </w:t>
            </w:r>
          </w:p>
        </w:tc>
      </w:tr>
      <w:tr w:rsidR="00B37826" w:rsidRPr="00615EEF" w14:paraId="2E4D2EA5" w14:textId="77777777" w:rsidTr="0011147D">
        <w:tc>
          <w:tcPr>
            <w:tcW w:w="2790" w:type="dxa"/>
            <w:shd w:val="clear" w:color="auto" w:fill="auto"/>
          </w:tcPr>
          <w:p w14:paraId="0C127570" w14:textId="12510A7B" w:rsidR="00B37826" w:rsidRPr="00615EEF" w:rsidRDefault="0011147D" w:rsidP="00B316AE">
            <w:pPr>
              <w:rPr>
                <w:rFonts w:asciiTheme="minorHAnsi" w:hAnsiTheme="minorHAnsi" w:cstheme="minorHAnsi"/>
              </w:rPr>
            </w:pPr>
            <w:r w:rsidRPr="00615EEF">
              <w:rPr>
                <w:rFonts w:asciiTheme="minorHAnsi" w:hAnsiTheme="minorHAnsi" w:cstheme="minorHAnsi"/>
              </w:rPr>
              <w:t>2019-Present</w:t>
            </w:r>
          </w:p>
        </w:tc>
        <w:tc>
          <w:tcPr>
            <w:tcW w:w="7110" w:type="dxa"/>
            <w:shd w:val="clear" w:color="auto" w:fill="auto"/>
          </w:tcPr>
          <w:p w14:paraId="7C03B778" w14:textId="1A432D57" w:rsidR="00B37826" w:rsidRPr="00615EEF" w:rsidRDefault="0011147D" w:rsidP="00B91666">
            <w:pPr>
              <w:rPr>
                <w:rFonts w:asciiTheme="minorHAnsi" w:hAnsiTheme="minorHAnsi" w:cstheme="minorHAnsi"/>
              </w:rPr>
            </w:pPr>
            <w:r w:rsidRPr="00615EEF">
              <w:rPr>
                <w:rFonts w:asciiTheme="minorHAnsi" w:hAnsiTheme="minorHAnsi" w:cstheme="minorHAnsi"/>
              </w:rPr>
              <w:t>Licensed Acupuncturist (LAc), State of Utah. #</w:t>
            </w:r>
            <w:r w:rsidRPr="00615EEF">
              <w:rPr>
                <w:rFonts w:asciiTheme="minorHAnsi" w:hAnsiTheme="minorHAnsi" w:cstheme="minorHAnsi"/>
                <w:color w:val="333333"/>
                <w:shd w:val="clear" w:color="auto" w:fill="FFFFFF"/>
              </w:rPr>
              <w:t xml:space="preserve"> 10400111-1201</w:t>
            </w:r>
          </w:p>
        </w:tc>
      </w:tr>
      <w:tr w:rsidR="00091213" w:rsidRPr="00615EEF" w14:paraId="60061E4C" w14:textId="77777777" w:rsidTr="0011147D">
        <w:tc>
          <w:tcPr>
            <w:tcW w:w="2790" w:type="dxa"/>
            <w:shd w:val="clear" w:color="auto" w:fill="auto"/>
          </w:tcPr>
          <w:p w14:paraId="44EAFD9C" w14:textId="777EC6F5" w:rsidR="00091213" w:rsidRPr="00615EEF" w:rsidRDefault="0011147D" w:rsidP="00B316AE">
            <w:pPr>
              <w:rPr>
                <w:rFonts w:asciiTheme="minorHAnsi" w:hAnsiTheme="minorHAnsi" w:cstheme="minorHAnsi"/>
              </w:rPr>
            </w:pPr>
            <w:r w:rsidRPr="00615EEF">
              <w:rPr>
                <w:rFonts w:asciiTheme="minorHAnsi" w:hAnsiTheme="minorHAnsi" w:cstheme="minorHAnsi"/>
              </w:rPr>
              <w:t>2001-</w:t>
            </w:r>
            <w:r w:rsidR="0069734F">
              <w:rPr>
                <w:rFonts w:asciiTheme="minorHAnsi" w:hAnsiTheme="minorHAnsi" w:cstheme="minorHAnsi"/>
              </w:rPr>
              <w:t>2022</w:t>
            </w:r>
          </w:p>
        </w:tc>
        <w:tc>
          <w:tcPr>
            <w:tcW w:w="7110" w:type="dxa"/>
            <w:shd w:val="clear" w:color="auto" w:fill="auto"/>
          </w:tcPr>
          <w:p w14:paraId="4B94D5A5" w14:textId="1E2F3388" w:rsidR="0011147D" w:rsidRPr="00615EEF" w:rsidRDefault="0011147D" w:rsidP="008742FB">
            <w:pPr>
              <w:rPr>
                <w:rFonts w:asciiTheme="minorHAnsi" w:hAnsiTheme="minorHAnsi" w:cstheme="minorHAnsi"/>
              </w:rPr>
            </w:pPr>
            <w:r w:rsidRPr="00615EEF">
              <w:rPr>
                <w:rFonts w:asciiTheme="minorHAnsi" w:hAnsiTheme="minorHAnsi" w:cstheme="minorHAnsi"/>
              </w:rPr>
              <w:t>Licensed East Asian Medical Provider (EAMP), State of Washington. #AC00000787</w:t>
            </w:r>
          </w:p>
        </w:tc>
      </w:tr>
      <w:tr w:rsidR="004C6826" w:rsidRPr="00615EEF" w14:paraId="28497770" w14:textId="77777777" w:rsidTr="0011147D">
        <w:tc>
          <w:tcPr>
            <w:tcW w:w="2790" w:type="dxa"/>
            <w:shd w:val="clear" w:color="auto" w:fill="auto"/>
          </w:tcPr>
          <w:p w14:paraId="4D4A4672" w14:textId="3AD5C9F9" w:rsidR="004C6826" w:rsidRPr="00615EEF" w:rsidRDefault="004C6826" w:rsidP="00B316AE">
            <w:pPr>
              <w:rPr>
                <w:rFonts w:asciiTheme="minorHAnsi" w:hAnsiTheme="minorHAnsi" w:cstheme="minorHAnsi"/>
              </w:rPr>
            </w:pPr>
            <w:r w:rsidRPr="00615EEF">
              <w:rPr>
                <w:rFonts w:asciiTheme="minorHAnsi" w:hAnsiTheme="minorHAnsi" w:cstheme="minorHAnsi"/>
              </w:rPr>
              <w:t>2001-</w:t>
            </w:r>
            <w:r w:rsidR="00F0533B">
              <w:rPr>
                <w:rFonts w:asciiTheme="minorHAnsi" w:hAnsiTheme="minorHAnsi" w:cstheme="minorHAnsi"/>
              </w:rPr>
              <w:t>2014</w:t>
            </w:r>
          </w:p>
        </w:tc>
        <w:tc>
          <w:tcPr>
            <w:tcW w:w="7110" w:type="dxa"/>
            <w:shd w:val="clear" w:color="auto" w:fill="auto"/>
          </w:tcPr>
          <w:p w14:paraId="357D7049" w14:textId="28662C37" w:rsidR="004C6826" w:rsidRPr="00615EEF" w:rsidRDefault="004C6826" w:rsidP="004C6826">
            <w:pPr>
              <w:tabs>
                <w:tab w:val="left" w:pos="997"/>
              </w:tabs>
              <w:rPr>
                <w:rFonts w:asciiTheme="minorHAnsi" w:hAnsiTheme="minorHAnsi" w:cstheme="minorHAnsi"/>
              </w:rPr>
            </w:pPr>
            <w:r w:rsidRPr="00615EEF">
              <w:rPr>
                <w:rFonts w:asciiTheme="minorHAnsi" w:hAnsiTheme="minorHAnsi" w:cstheme="minorHAnsi"/>
              </w:rPr>
              <w:t>Diplomate in Oriental Medicine (</w:t>
            </w:r>
            <w:proofErr w:type="spellStart"/>
            <w:r w:rsidRPr="00615EEF">
              <w:rPr>
                <w:rFonts w:asciiTheme="minorHAnsi" w:hAnsiTheme="minorHAnsi" w:cstheme="minorHAnsi"/>
              </w:rPr>
              <w:t>DiplOM</w:t>
            </w:r>
            <w:proofErr w:type="spellEnd"/>
            <w:r w:rsidRPr="00615EEF">
              <w:rPr>
                <w:rFonts w:asciiTheme="minorHAnsi" w:hAnsiTheme="minorHAnsi" w:cstheme="minorHAnsi"/>
              </w:rPr>
              <w:t>), National Certification Commission for Acupuncture and Oriental Medicine. #18035</w:t>
            </w:r>
          </w:p>
        </w:tc>
      </w:tr>
    </w:tbl>
    <w:p w14:paraId="73E2051C" w14:textId="77777777" w:rsidR="00B316AE" w:rsidRPr="00615EEF" w:rsidRDefault="00B316AE" w:rsidP="00B91666">
      <w:pPr>
        <w:rPr>
          <w:rFonts w:asciiTheme="minorHAnsi" w:hAnsiTheme="minorHAnsi" w:cstheme="minorHAnsi"/>
          <w:b/>
          <w:bCs/>
        </w:rPr>
      </w:pPr>
    </w:p>
    <w:p w14:paraId="3E28DB04" w14:textId="4BD98C23" w:rsidR="00B91666" w:rsidRPr="00615EEF" w:rsidRDefault="00B91666" w:rsidP="00B91666">
      <w:pPr>
        <w:rPr>
          <w:rFonts w:asciiTheme="minorHAnsi" w:hAnsiTheme="minorHAnsi" w:cstheme="minorHAnsi"/>
          <w:bCs/>
        </w:rPr>
      </w:pPr>
      <w:r w:rsidRPr="00615EEF">
        <w:rPr>
          <w:rFonts w:asciiTheme="minorHAnsi" w:hAnsiTheme="minorHAnsi" w:cstheme="minorHAnsi"/>
          <w:b/>
          <w:bCs/>
        </w:rPr>
        <w:t xml:space="preserve">C.  </w:t>
      </w:r>
      <w:r w:rsidRPr="00615EEF">
        <w:rPr>
          <w:rFonts w:asciiTheme="minorHAnsi" w:hAnsiTheme="minorHAnsi" w:cstheme="minorHAnsi"/>
          <w:b/>
          <w:bCs/>
          <w:u w:val="single"/>
        </w:rPr>
        <w:t>EMPLOYMENT / PROFESSIONAL EXPERIENCE</w:t>
      </w:r>
    </w:p>
    <w:p w14:paraId="29D6B04F" w14:textId="77777777" w:rsidR="001931AD" w:rsidRPr="00615EEF" w:rsidRDefault="0041451E" w:rsidP="00B91666">
      <w:pPr>
        <w:rPr>
          <w:rFonts w:asciiTheme="minorHAnsi" w:hAnsiTheme="minorHAnsi" w:cstheme="minorHAnsi"/>
          <w:bCs/>
        </w:rPr>
      </w:pPr>
      <w:r w:rsidRPr="00615EEF">
        <w:rPr>
          <w:rFonts w:asciiTheme="minorHAnsi" w:hAnsiTheme="minorHAnsi" w:cstheme="minorHAnsi"/>
          <w:b/>
          <w:bCs/>
        </w:rPr>
        <w:lastRenderedPageBreak/>
        <w:t xml:space="preserve"> </w:t>
      </w:r>
      <w:r w:rsidR="001931AD" w:rsidRPr="00615EEF">
        <w:rPr>
          <w:rFonts w:asciiTheme="minorHAnsi" w:hAnsiTheme="minorHAnsi" w:cstheme="minorHAnsi"/>
          <w:bCs/>
        </w:rPr>
        <w:tab/>
      </w:r>
      <w:r w:rsidR="001931AD" w:rsidRPr="00615EEF">
        <w:rPr>
          <w:rFonts w:asciiTheme="minorHAnsi" w:hAnsiTheme="minorHAnsi" w:cstheme="minorHAnsi"/>
          <w:bCs/>
        </w:rPr>
        <w:tab/>
      </w:r>
      <w:r w:rsidR="001931AD" w:rsidRPr="00615EEF">
        <w:rPr>
          <w:rFonts w:asciiTheme="minorHAnsi" w:hAnsiTheme="minorHAnsi" w:cstheme="minorHAnsi"/>
          <w:bCs/>
        </w:rPr>
        <w:tab/>
      </w:r>
      <w:r w:rsidR="001931AD" w:rsidRPr="00615EEF">
        <w:rPr>
          <w:rFonts w:asciiTheme="minorHAnsi" w:hAnsiTheme="minorHAnsi" w:cstheme="minorHAnsi"/>
          <w:bCs/>
        </w:rPr>
        <w:tab/>
      </w:r>
    </w:p>
    <w:tbl>
      <w:tblPr>
        <w:tblW w:w="0" w:type="auto"/>
        <w:tblCellSpacing w:w="7" w:type="dxa"/>
        <w:tblInd w:w="450" w:type="dxa"/>
        <w:tblCellMar>
          <w:left w:w="115" w:type="dxa"/>
          <w:right w:w="115" w:type="dxa"/>
        </w:tblCellMar>
        <w:tblLook w:val="01E0" w:firstRow="1" w:lastRow="1" w:firstColumn="1" w:lastColumn="1" w:noHBand="0" w:noVBand="0"/>
      </w:tblPr>
      <w:tblGrid>
        <w:gridCol w:w="1620"/>
        <w:gridCol w:w="8319"/>
      </w:tblGrid>
      <w:tr w:rsidR="00282C5B" w:rsidRPr="00615EEF" w14:paraId="15357A42" w14:textId="77777777" w:rsidTr="009E4E38">
        <w:trPr>
          <w:tblCellSpacing w:w="7" w:type="dxa"/>
        </w:trPr>
        <w:tc>
          <w:tcPr>
            <w:tcW w:w="1599" w:type="dxa"/>
            <w:shd w:val="clear" w:color="auto" w:fill="auto"/>
          </w:tcPr>
          <w:p w14:paraId="405005C2" w14:textId="77777777" w:rsidR="00282C5B" w:rsidRPr="00615EEF" w:rsidRDefault="00282C5B" w:rsidP="00B316AE">
            <w:pPr>
              <w:rPr>
                <w:rFonts w:asciiTheme="minorHAnsi" w:hAnsiTheme="minorHAnsi" w:cstheme="minorHAnsi"/>
              </w:rPr>
            </w:pPr>
            <w:r w:rsidRPr="00615EEF">
              <w:rPr>
                <w:rFonts w:asciiTheme="minorHAnsi" w:hAnsiTheme="minorHAnsi" w:cstheme="minorHAnsi"/>
                <w:bCs/>
                <w:u w:val="single"/>
              </w:rPr>
              <w:t>Dates</w:t>
            </w:r>
          </w:p>
        </w:tc>
        <w:tc>
          <w:tcPr>
            <w:tcW w:w="8298" w:type="dxa"/>
            <w:shd w:val="clear" w:color="auto" w:fill="auto"/>
          </w:tcPr>
          <w:p w14:paraId="5D90206B" w14:textId="77777777" w:rsidR="00282C5B" w:rsidRPr="00615EEF" w:rsidRDefault="00282C5B" w:rsidP="00B91666">
            <w:pPr>
              <w:rPr>
                <w:rFonts w:asciiTheme="minorHAnsi" w:hAnsiTheme="minorHAnsi" w:cstheme="minorHAnsi"/>
              </w:rPr>
            </w:pPr>
            <w:r w:rsidRPr="00615EEF">
              <w:rPr>
                <w:rFonts w:asciiTheme="minorHAnsi" w:hAnsiTheme="minorHAnsi" w:cstheme="minorHAnsi"/>
                <w:bCs/>
                <w:u w:val="single"/>
              </w:rPr>
              <w:t>Position and Institution</w:t>
            </w:r>
          </w:p>
        </w:tc>
      </w:tr>
      <w:tr w:rsidR="000335DF" w:rsidRPr="00615EEF" w14:paraId="7DBB6934" w14:textId="77777777" w:rsidTr="009E4E38">
        <w:trPr>
          <w:tblCellSpacing w:w="7" w:type="dxa"/>
        </w:trPr>
        <w:tc>
          <w:tcPr>
            <w:tcW w:w="1599" w:type="dxa"/>
            <w:shd w:val="clear" w:color="auto" w:fill="auto"/>
          </w:tcPr>
          <w:p w14:paraId="3409960E" w14:textId="6E04E0DA" w:rsidR="000335DF" w:rsidRDefault="000335DF" w:rsidP="00B91666">
            <w:pPr>
              <w:rPr>
                <w:rFonts w:asciiTheme="minorHAnsi" w:hAnsiTheme="minorHAnsi" w:cstheme="minorHAnsi"/>
              </w:rPr>
            </w:pPr>
            <w:r>
              <w:rPr>
                <w:rFonts w:asciiTheme="minorHAnsi" w:hAnsiTheme="minorHAnsi" w:cstheme="minorHAnsi"/>
              </w:rPr>
              <w:t>2023-Present</w:t>
            </w:r>
          </w:p>
        </w:tc>
        <w:tc>
          <w:tcPr>
            <w:tcW w:w="8298" w:type="dxa"/>
            <w:shd w:val="clear" w:color="auto" w:fill="auto"/>
          </w:tcPr>
          <w:p w14:paraId="6ECE5C64" w14:textId="42ED0D2C" w:rsidR="000335DF" w:rsidRDefault="000335DF" w:rsidP="00B90988">
            <w:pPr>
              <w:pStyle w:val="DataField11pt-Single"/>
              <w:rPr>
                <w:rFonts w:asciiTheme="minorHAnsi" w:hAnsiTheme="minorHAnsi" w:cstheme="minorHAnsi"/>
                <w:sz w:val="24"/>
                <w:szCs w:val="24"/>
                <w:lang w:val="en-AU"/>
              </w:rPr>
            </w:pPr>
            <w:r>
              <w:rPr>
                <w:rFonts w:asciiTheme="minorHAnsi" w:hAnsiTheme="minorHAnsi" w:cstheme="minorHAnsi"/>
                <w:sz w:val="24"/>
                <w:szCs w:val="24"/>
                <w:lang w:val="en-AU"/>
              </w:rPr>
              <w:t xml:space="preserve">Adjunct Assistant Professor, Obstetrics and </w:t>
            </w:r>
            <w:proofErr w:type="spellStart"/>
            <w:r>
              <w:rPr>
                <w:rFonts w:asciiTheme="minorHAnsi" w:hAnsiTheme="minorHAnsi" w:cstheme="minorHAnsi"/>
                <w:sz w:val="24"/>
                <w:szCs w:val="24"/>
                <w:lang w:val="en-AU"/>
              </w:rPr>
              <w:t>Gynecology</w:t>
            </w:r>
            <w:proofErr w:type="spellEnd"/>
            <w:r>
              <w:rPr>
                <w:rFonts w:asciiTheme="minorHAnsi" w:hAnsiTheme="minorHAnsi" w:cstheme="minorHAnsi"/>
                <w:sz w:val="24"/>
                <w:szCs w:val="24"/>
                <w:lang w:val="en-AU"/>
              </w:rPr>
              <w:t>, School of Medicine, University of Utah</w:t>
            </w:r>
          </w:p>
        </w:tc>
      </w:tr>
      <w:tr w:rsidR="00CC43E1" w:rsidRPr="00615EEF" w14:paraId="6FFDBFC5" w14:textId="77777777" w:rsidTr="009E4E38">
        <w:trPr>
          <w:tblCellSpacing w:w="7" w:type="dxa"/>
        </w:trPr>
        <w:tc>
          <w:tcPr>
            <w:tcW w:w="1599" w:type="dxa"/>
            <w:shd w:val="clear" w:color="auto" w:fill="auto"/>
          </w:tcPr>
          <w:p w14:paraId="65FA0979" w14:textId="75703CC6" w:rsidR="00CC43E1" w:rsidRPr="00615EEF" w:rsidRDefault="00CC43E1" w:rsidP="00B91666">
            <w:pPr>
              <w:rPr>
                <w:rFonts w:asciiTheme="minorHAnsi" w:hAnsiTheme="minorHAnsi" w:cstheme="minorHAnsi"/>
              </w:rPr>
            </w:pPr>
            <w:r>
              <w:rPr>
                <w:rFonts w:asciiTheme="minorHAnsi" w:hAnsiTheme="minorHAnsi" w:cstheme="minorHAnsi"/>
              </w:rPr>
              <w:t>2021-Present</w:t>
            </w:r>
          </w:p>
        </w:tc>
        <w:tc>
          <w:tcPr>
            <w:tcW w:w="8298" w:type="dxa"/>
            <w:shd w:val="clear" w:color="auto" w:fill="auto"/>
          </w:tcPr>
          <w:p w14:paraId="444A431E" w14:textId="3EB9E3CB" w:rsidR="00CC43E1" w:rsidRPr="00615EEF" w:rsidRDefault="00CC43E1" w:rsidP="00B90988">
            <w:pPr>
              <w:pStyle w:val="DataField11pt-Single"/>
              <w:rPr>
                <w:rFonts w:asciiTheme="minorHAnsi" w:hAnsiTheme="minorHAnsi" w:cstheme="minorHAnsi"/>
                <w:sz w:val="24"/>
                <w:szCs w:val="24"/>
                <w:lang w:val="en-AU"/>
              </w:rPr>
            </w:pPr>
            <w:r>
              <w:rPr>
                <w:rFonts w:asciiTheme="minorHAnsi" w:hAnsiTheme="minorHAnsi" w:cstheme="minorHAnsi"/>
                <w:sz w:val="24"/>
                <w:szCs w:val="24"/>
                <w:lang w:val="en-AU"/>
              </w:rPr>
              <w:t xml:space="preserve">Research Affiliate, </w:t>
            </w:r>
            <w:proofErr w:type="spellStart"/>
            <w:r>
              <w:rPr>
                <w:rFonts w:asciiTheme="minorHAnsi" w:hAnsiTheme="minorHAnsi" w:cstheme="minorHAnsi"/>
                <w:sz w:val="24"/>
                <w:szCs w:val="24"/>
                <w:lang w:val="en-AU"/>
              </w:rPr>
              <w:t>Lyda</w:t>
            </w:r>
            <w:proofErr w:type="spellEnd"/>
            <w:r>
              <w:rPr>
                <w:rFonts w:asciiTheme="minorHAnsi" w:hAnsiTheme="minorHAnsi" w:cstheme="minorHAnsi"/>
                <w:sz w:val="24"/>
                <w:szCs w:val="24"/>
                <w:lang w:val="en-AU"/>
              </w:rPr>
              <w:t xml:space="preserve"> Hill Institute for Human Resilience, University of Colorado Springs</w:t>
            </w:r>
          </w:p>
        </w:tc>
      </w:tr>
      <w:tr w:rsidR="00B90988" w:rsidRPr="00615EEF" w14:paraId="144A1101" w14:textId="77777777" w:rsidTr="009E4E38">
        <w:trPr>
          <w:tblCellSpacing w:w="7" w:type="dxa"/>
        </w:trPr>
        <w:tc>
          <w:tcPr>
            <w:tcW w:w="1599" w:type="dxa"/>
            <w:shd w:val="clear" w:color="auto" w:fill="auto"/>
          </w:tcPr>
          <w:p w14:paraId="0BD0745B" w14:textId="70E839DD" w:rsidR="00B90988" w:rsidRPr="00615EEF" w:rsidRDefault="00B90988" w:rsidP="00B91666">
            <w:pPr>
              <w:rPr>
                <w:rFonts w:asciiTheme="minorHAnsi" w:hAnsiTheme="minorHAnsi" w:cstheme="minorHAnsi"/>
              </w:rPr>
            </w:pPr>
            <w:r w:rsidRPr="00615EEF">
              <w:rPr>
                <w:rFonts w:asciiTheme="minorHAnsi" w:hAnsiTheme="minorHAnsi" w:cstheme="minorHAnsi"/>
              </w:rPr>
              <w:t>2020- Present</w:t>
            </w:r>
          </w:p>
        </w:tc>
        <w:tc>
          <w:tcPr>
            <w:tcW w:w="8298" w:type="dxa"/>
            <w:shd w:val="clear" w:color="auto" w:fill="auto"/>
          </w:tcPr>
          <w:p w14:paraId="570C7750" w14:textId="50B1CFCE" w:rsidR="00B90988" w:rsidRPr="00615EEF" w:rsidRDefault="00B90988" w:rsidP="00B90988">
            <w:pPr>
              <w:pStyle w:val="DataField11pt-Single"/>
              <w:rPr>
                <w:rFonts w:asciiTheme="minorHAnsi" w:hAnsiTheme="minorHAnsi" w:cstheme="minorHAnsi"/>
                <w:sz w:val="24"/>
                <w:szCs w:val="24"/>
              </w:rPr>
            </w:pPr>
            <w:r w:rsidRPr="00615EEF">
              <w:rPr>
                <w:rFonts w:asciiTheme="minorHAnsi" w:hAnsiTheme="minorHAnsi" w:cstheme="minorHAnsi"/>
                <w:sz w:val="24"/>
                <w:szCs w:val="24"/>
                <w:lang w:val="en-AU"/>
              </w:rPr>
              <w:t xml:space="preserve">Visiting Research Fellow, University of Technology Sydney: Australian Research Centre in Complementary and Integrative Medicine </w:t>
            </w:r>
          </w:p>
        </w:tc>
      </w:tr>
      <w:tr w:rsidR="00282C5B" w:rsidRPr="00615EEF" w14:paraId="65168075" w14:textId="77777777" w:rsidTr="009E4E38">
        <w:trPr>
          <w:tblCellSpacing w:w="7" w:type="dxa"/>
        </w:trPr>
        <w:tc>
          <w:tcPr>
            <w:tcW w:w="1599" w:type="dxa"/>
            <w:shd w:val="clear" w:color="auto" w:fill="auto"/>
          </w:tcPr>
          <w:p w14:paraId="7B7928F6" w14:textId="77777777" w:rsidR="00282C5B" w:rsidRPr="00615EEF" w:rsidRDefault="000E5A2B" w:rsidP="00B91666">
            <w:pPr>
              <w:rPr>
                <w:rFonts w:asciiTheme="minorHAnsi" w:hAnsiTheme="minorHAnsi" w:cstheme="minorHAnsi"/>
              </w:rPr>
            </w:pPr>
            <w:r w:rsidRPr="00615EEF">
              <w:rPr>
                <w:rFonts w:asciiTheme="minorHAnsi" w:hAnsiTheme="minorHAnsi" w:cstheme="minorHAnsi"/>
              </w:rPr>
              <w:t xml:space="preserve">2017- Present </w:t>
            </w:r>
          </w:p>
        </w:tc>
        <w:tc>
          <w:tcPr>
            <w:tcW w:w="8298" w:type="dxa"/>
            <w:shd w:val="clear" w:color="auto" w:fill="auto"/>
          </w:tcPr>
          <w:p w14:paraId="6B51B60D" w14:textId="75866539" w:rsidR="00F0533B" w:rsidRPr="00615EEF" w:rsidRDefault="000E5A2B" w:rsidP="00B91666">
            <w:pPr>
              <w:rPr>
                <w:rFonts w:asciiTheme="minorHAnsi" w:hAnsiTheme="minorHAnsi" w:cstheme="minorHAnsi"/>
              </w:rPr>
            </w:pPr>
            <w:r w:rsidRPr="00615EEF">
              <w:rPr>
                <w:rFonts w:asciiTheme="minorHAnsi" w:hAnsiTheme="minorHAnsi" w:cstheme="minorHAnsi"/>
              </w:rPr>
              <w:t>Assistant Professor, University of Utah College of Nursing</w:t>
            </w:r>
          </w:p>
        </w:tc>
      </w:tr>
      <w:tr w:rsidR="00F0533B" w:rsidRPr="00615EEF" w14:paraId="7E4D882B" w14:textId="77777777" w:rsidTr="00F0533B">
        <w:trPr>
          <w:trHeight w:val="209"/>
          <w:tblCellSpacing w:w="7" w:type="dxa"/>
        </w:trPr>
        <w:tc>
          <w:tcPr>
            <w:tcW w:w="1599" w:type="dxa"/>
            <w:shd w:val="clear" w:color="auto" w:fill="auto"/>
          </w:tcPr>
          <w:p w14:paraId="359F580C" w14:textId="6F6FC84C" w:rsidR="00F0533B" w:rsidRPr="00615EEF" w:rsidRDefault="00F0533B" w:rsidP="00B91666">
            <w:pPr>
              <w:rPr>
                <w:rFonts w:asciiTheme="minorHAnsi" w:hAnsiTheme="minorHAnsi" w:cstheme="minorHAnsi"/>
              </w:rPr>
            </w:pPr>
            <w:r>
              <w:rPr>
                <w:rFonts w:asciiTheme="minorHAnsi" w:hAnsiTheme="minorHAnsi" w:cstheme="minorHAnsi"/>
              </w:rPr>
              <w:t>2016-Present</w:t>
            </w:r>
          </w:p>
        </w:tc>
        <w:tc>
          <w:tcPr>
            <w:tcW w:w="8298" w:type="dxa"/>
            <w:shd w:val="clear" w:color="auto" w:fill="auto"/>
          </w:tcPr>
          <w:p w14:paraId="3D0184B9" w14:textId="62A674AC" w:rsidR="00F0533B" w:rsidRPr="00F0533B" w:rsidRDefault="00F0533B" w:rsidP="00F0533B">
            <w:pPr>
              <w:rPr>
                <w:rFonts w:asciiTheme="minorHAnsi" w:hAnsiTheme="minorHAnsi" w:cstheme="minorHAnsi"/>
              </w:rPr>
            </w:pPr>
            <w:r w:rsidRPr="00F0533B">
              <w:rPr>
                <w:rFonts w:asciiTheme="minorHAnsi" w:eastAsiaTheme="minorEastAsia" w:hAnsiTheme="minorHAnsi" w:cstheme="minorHAnsi"/>
                <w:noProof/>
              </w:rPr>
              <w:t>Affiliate Faculty Member, School of Nursing and Health Studies, University of Washington</w:t>
            </w:r>
            <w:r>
              <w:rPr>
                <w:rFonts w:asciiTheme="minorHAnsi" w:eastAsiaTheme="minorEastAsia" w:hAnsiTheme="minorHAnsi" w:cstheme="minorHAnsi"/>
                <w:noProof/>
              </w:rPr>
              <w:t xml:space="preserve">, </w:t>
            </w:r>
            <w:r w:rsidRPr="00F0533B">
              <w:rPr>
                <w:rFonts w:asciiTheme="minorHAnsi" w:eastAsiaTheme="minorEastAsia" w:hAnsiTheme="minorHAnsi" w:cstheme="minorHAnsi"/>
                <w:noProof/>
              </w:rPr>
              <w:t>Bothell</w:t>
            </w:r>
          </w:p>
        </w:tc>
      </w:tr>
      <w:tr w:rsidR="00282C5B" w:rsidRPr="00615EEF" w14:paraId="6497B17B" w14:textId="77777777" w:rsidTr="009E4E38">
        <w:trPr>
          <w:tblCellSpacing w:w="7" w:type="dxa"/>
        </w:trPr>
        <w:tc>
          <w:tcPr>
            <w:tcW w:w="1599" w:type="dxa"/>
            <w:shd w:val="clear" w:color="auto" w:fill="auto"/>
          </w:tcPr>
          <w:p w14:paraId="58C768C1" w14:textId="77777777" w:rsidR="00282C5B" w:rsidRPr="00615EEF" w:rsidRDefault="000E5A2B" w:rsidP="00B37826">
            <w:pPr>
              <w:rPr>
                <w:rFonts w:asciiTheme="minorHAnsi" w:hAnsiTheme="minorHAnsi" w:cstheme="minorHAnsi"/>
              </w:rPr>
            </w:pPr>
            <w:r w:rsidRPr="00615EEF">
              <w:rPr>
                <w:rFonts w:asciiTheme="minorHAnsi" w:hAnsiTheme="minorHAnsi" w:cstheme="minorHAnsi"/>
              </w:rPr>
              <w:t>2016-2017</w:t>
            </w:r>
          </w:p>
        </w:tc>
        <w:tc>
          <w:tcPr>
            <w:tcW w:w="8298" w:type="dxa"/>
            <w:shd w:val="clear" w:color="auto" w:fill="auto"/>
          </w:tcPr>
          <w:p w14:paraId="49606B16" w14:textId="26D6C3A7" w:rsidR="00282C5B" w:rsidRPr="00615EEF" w:rsidRDefault="000E5A2B" w:rsidP="00B91666">
            <w:pPr>
              <w:rPr>
                <w:rFonts w:asciiTheme="minorHAnsi" w:hAnsiTheme="minorHAnsi" w:cstheme="minorHAnsi"/>
              </w:rPr>
            </w:pPr>
            <w:r w:rsidRPr="00615EEF">
              <w:rPr>
                <w:rFonts w:asciiTheme="minorHAnsi" w:hAnsiTheme="minorHAnsi" w:cstheme="minorHAnsi"/>
              </w:rPr>
              <w:t>Postdoctoral Fellow, University of WA, School of Medicine, Bioinformatics &amp; Medical Education</w:t>
            </w:r>
          </w:p>
        </w:tc>
      </w:tr>
      <w:tr w:rsidR="00282C5B" w:rsidRPr="00615EEF" w14:paraId="69F914B3" w14:textId="77777777" w:rsidTr="009E4E38">
        <w:trPr>
          <w:tblCellSpacing w:w="7" w:type="dxa"/>
        </w:trPr>
        <w:tc>
          <w:tcPr>
            <w:tcW w:w="1599" w:type="dxa"/>
            <w:shd w:val="clear" w:color="auto" w:fill="auto"/>
          </w:tcPr>
          <w:p w14:paraId="686BE8CA" w14:textId="77777777" w:rsidR="00282C5B" w:rsidRPr="00615EEF" w:rsidRDefault="000E5A2B" w:rsidP="00B37826">
            <w:pPr>
              <w:rPr>
                <w:rFonts w:asciiTheme="minorHAnsi" w:hAnsiTheme="minorHAnsi" w:cstheme="minorHAnsi"/>
              </w:rPr>
            </w:pPr>
            <w:r w:rsidRPr="00615EEF">
              <w:rPr>
                <w:rFonts w:asciiTheme="minorHAnsi" w:hAnsiTheme="minorHAnsi" w:cstheme="minorHAnsi"/>
              </w:rPr>
              <w:t>2016-2017</w:t>
            </w:r>
          </w:p>
        </w:tc>
        <w:tc>
          <w:tcPr>
            <w:tcW w:w="8298" w:type="dxa"/>
            <w:shd w:val="clear" w:color="auto" w:fill="auto"/>
          </w:tcPr>
          <w:p w14:paraId="21C793DC" w14:textId="181CA274" w:rsidR="00282C5B" w:rsidRPr="00615EEF" w:rsidRDefault="000E5A2B" w:rsidP="00B91666">
            <w:pPr>
              <w:rPr>
                <w:rFonts w:asciiTheme="minorHAnsi" w:hAnsiTheme="minorHAnsi" w:cstheme="minorHAnsi"/>
              </w:rPr>
            </w:pPr>
            <w:r w:rsidRPr="00615EEF">
              <w:rPr>
                <w:rFonts w:asciiTheme="minorHAnsi" w:hAnsiTheme="minorHAnsi" w:cstheme="minorHAnsi"/>
              </w:rPr>
              <w:t>Academic Dean, Seattle Institute of Oriental Medicine</w:t>
            </w:r>
          </w:p>
        </w:tc>
      </w:tr>
      <w:tr w:rsidR="00282C5B" w:rsidRPr="00615EEF" w14:paraId="1FCC448B" w14:textId="77777777" w:rsidTr="009E4E38">
        <w:trPr>
          <w:tblCellSpacing w:w="7" w:type="dxa"/>
        </w:trPr>
        <w:tc>
          <w:tcPr>
            <w:tcW w:w="1599" w:type="dxa"/>
            <w:shd w:val="clear" w:color="auto" w:fill="auto"/>
          </w:tcPr>
          <w:p w14:paraId="19A7858F" w14:textId="77777777" w:rsidR="00282C5B" w:rsidRPr="00615EEF" w:rsidRDefault="000E5A2B" w:rsidP="00B91666">
            <w:pPr>
              <w:rPr>
                <w:rFonts w:asciiTheme="minorHAnsi" w:hAnsiTheme="minorHAnsi" w:cstheme="minorHAnsi"/>
              </w:rPr>
            </w:pPr>
            <w:r w:rsidRPr="00615EEF">
              <w:rPr>
                <w:rFonts w:asciiTheme="minorHAnsi" w:hAnsiTheme="minorHAnsi" w:cstheme="minorHAnsi"/>
              </w:rPr>
              <w:t>2015-2017</w:t>
            </w:r>
          </w:p>
        </w:tc>
        <w:tc>
          <w:tcPr>
            <w:tcW w:w="8298" w:type="dxa"/>
            <w:shd w:val="clear" w:color="auto" w:fill="auto"/>
          </w:tcPr>
          <w:p w14:paraId="17E7D3BD" w14:textId="1D910C3E" w:rsidR="00282C5B" w:rsidRPr="00615EEF" w:rsidRDefault="000E5A2B" w:rsidP="00B91666">
            <w:pPr>
              <w:rPr>
                <w:rFonts w:asciiTheme="minorHAnsi" w:hAnsiTheme="minorHAnsi" w:cstheme="minorHAnsi"/>
              </w:rPr>
            </w:pPr>
            <w:r w:rsidRPr="00615EEF">
              <w:rPr>
                <w:rFonts w:asciiTheme="minorHAnsi" w:hAnsiTheme="minorHAnsi" w:cstheme="minorHAnsi"/>
              </w:rPr>
              <w:t>Part</w:t>
            </w:r>
            <w:r w:rsidR="001B5694">
              <w:rPr>
                <w:rFonts w:asciiTheme="minorHAnsi" w:hAnsiTheme="minorHAnsi" w:cstheme="minorHAnsi"/>
              </w:rPr>
              <w:t>-</w:t>
            </w:r>
            <w:r w:rsidRPr="00615EEF">
              <w:rPr>
                <w:rFonts w:asciiTheme="minorHAnsi" w:hAnsiTheme="minorHAnsi" w:cstheme="minorHAnsi"/>
              </w:rPr>
              <w:t>time Lecturer, University of WA, School of Nursing</w:t>
            </w:r>
          </w:p>
        </w:tc>
      </w:tr>
      <w:tr w:rsidR="00282C5B" w:rsidRPr="00615EEF" w14:paraId="1A8047AD" w14:textId="77777777" w:rsidTr="009E4E38">
        <w:trPr>
          <w:tblCellSpacing w:w="7" w:type="dxa"/>
        </w:trPr>
        <w:tc>
          <w:tcPr>
            <w:tcW w:w="1599" w:type="dxa"/>
            <w:shd w:val="clear" w:color="auto" w:fill="auto"/>
          </w:tcPr>
          <w:p w14:paraId="4EFAE917" w14:textId="77777777" w:rsidR="00282C5B" w:rsidRPr="00615EEF" w:rsidRDefault="00F159B3" w:rsidP="00B91666">
            <w:pPr>
              <w:rPr>
                <w:rFonts w:asciiTheme="minorHAnsi" w:hAnsiTheme="minorHAnsi" w:cstheme="minorHAnsi"/>
              </w:rPr>
            </w:pPr>
            <w:r w:rsidRPr="00615EEF">
              <w:rPr>
                <w:rFonts w:asciiTheme="minorHAnsi" w:hAnsiTheme="minorHAnsi" w:cstheme="minorHAnsi"/>
              </w:rPr>
              <w:t>2015-2016</w:t>
            </w:r>
          </w:p>
        </w:tc>
        <w:tc>
          <w:tcPr>
            <w:tcW w:w="8298" w:type="dxa"/>
            <w:shd w:val="clear" w:color="auto" w:fill="auto"/>
          </w:tcPr>
          <w:p w14:paraId="25E88D2C" w14:textId="608F60AB" w:rsidR="00282C5B" w:rsidRPr="00615EEF" w:rsidRDefault="00F159B3" w:rsidP="00B37826">
            <w:pPr>
              <w:rPr>
                <w:rFonts w:asciiTheme="minorHAnsi" w:hAnsiTheme="minorHAnsi" w:cstheme="minorHAnsi"/>
              </w:rPr>
            </w:pPr>
            <w:r w:rsidRPr="00615EEF">
              <w:rPr>
                <w:rFonts w:asciiTheme="minorHAnsi" w:hAnsiTheme="minorHAnsi" w:cstheme="minorHAnsi"/>
              </w:rPr>
              <w:t>Part-time Lecturer, University of WA, Bothell, School of Nursing and Health Studies</w:t>
            </w:r>
          </w:p>
        </w:tc>
      </w:tr>
      <w:tr w:rsidR="00282C5B" w:rsidRPr="00615EEF" w14:paraId="38355971" w14:textId="77777777" w:rsidTr="009E4E38">
        <w:trPr>
          <w:tblCellSpacing w:w="7" w:type="dxa"/>
        </w:trPr>
        <w:tc>
          <w:tcPr>
            <w:tcW w:w="1599" w:type="dxa"/>
            <w:shd w:val="clear" w:color="auto" w:fill="auto"/>
          </w:tcPr>
          <w:p w14:paraId="749D3916" w14:textId="77777777" w:rsidR="00282C5B" w:rsidRPr="00615EEF" w:rsidRDefault="00F159B3" w:rsidP="00B37826">
            <w:pPr>
              <w:rPr>
                <w:rFonts w:asciiTheme="minorHAnsi" w:hAnsiTheme="minorHAnsi" w:cstheme="minorHAnsi"/>
              </w:rPr>
            </w:pPr>
            <w:r w:rsidRPr="00615EEF">
              <w:rPr>
                <w:rFonts w:asciiTheme="minorHAnsi" w:hAnsiTheme="minorHAnsi" w:cstheme="minorHAnsi"/>
              </w:rPr>
              <w:t>2014</w:t>
            </w:r>
          </w:p>
        </w:tc>
        <w:tc>
          <w:tcPr>
            <w:tcW w:w="8298" w:type="dxa"/>
            <w:shd w:val="clear" w:color="auto" w:fill="auto"/>
          </w:tcPr>
          <w:p w14:paraId="77558E9E" w14:textId="777C5829" w:rsidR="00282C5B" w:rsidRPr="00615EEF" w:rsidRDefault="00F159B3" w:rsidP="00F159B3">
            <w:pPr>
              <w:rPr>
                <w:rFonts w:asciiTheme="minorHAnsi" w:hAnsiTheme="minorHAnsi" w:cstheme="minorHAnsi"/>
              </w:rPr>
            </w:pPr>
            <w:r w:rsidRPr="00615EEF">
              <w:rPr>
                <w:rFonts w:asciiTheme="minorHAnsi" w:hAnsiTheme="minorHAnsi" w:cstheme="minorHAnsi"/>
              </w:rPr>
              <w:t xml:space="preserve">Teaching Assistant, University of WA, </w:t>
            </w:r>
            <w:r w:rsidR="00723357" w:rsidRPr="00615EEF">
              <w:rPr>
                <w:rFonts w:asciiTheme="minorHAnsi" w:hAnsiTheme="minorHAnsi" w:cstheme="minorHAnsi"/>
              </w:rPr>
              <w:t>S</w:t>
            </w:r>
            <w:r w:rsidRPr="00615EEF">
              <w:rPr>
                <w:rFonts w:asciiTheme="minorHAnsi" w:hAnsiTheme="minorHAnsi" w:cstheme="minorHAnsi"/>
              </w:rPr>
              <w:t>chool of Nursing</w:t>
            </w:r>
          </w:p>
        </w:tc>
      </w:tr>
      <w:tr w:rsidR="00F159B3" w:rsidRPr="00615EEF" w14:paraId="2C55A204" w14:textId="77777777" w:rsidTr="009E4E38">
        <w:trPr>
          <w:tblCellSpacing w:w="7" w:type="dxa"/>
        </w:trPr>
        <w:tc>
          <w:tcPr>
            <w:tcW w:w="1599" w:type="dxa"/>
            <w:shd w:val="clear" w:color="auto" w:fill="auto"/>
          </w:tcPr>
          <w:p w14:paraId="2AA07BCC" w14:textId="77777777" w:rsidR="00F159B3" w:rsidRPr="00615EEF" w:rsidRDefault="00F159B3" w:rsidP="00B37826">
            <w:pPr>
              <w:rPr>
                <w:rFonts w:asciiTheme="minorHAnsi" w:hAnsiTheme="minorHAnsi" w:cstheme="minorHAnsi"/>
              </w:rPr>
            </w:pPr>
            <w:r w:rsidRPr="00615EEF">
              <w:rPr>
                <w:rFonts w:asciiTheme="minorHAnsi" w:hAnsiTheme="minorHAnsi" w:cstheme="minorHAnsi"/>
              </w:rPr>
              <w:t>2013-2015</w:t>
            </w:r>
          </w:p>
        </w:tc>
        <w:tc>
          <w:tcPr>
            <w:tcW w:w="8298" w:type="dxa"/>
            <w:shd w:val="clear" w:color="auto" w:fill="auto"/>
          </w:tcPr>
          <w:p w14:paraId="5B1EC957" w14:textId="784F0724" w:rsidR="00F159B3" w:rsidRPr="00615EEF" w:rsidRDefault="00F159B3" w:rsidP="00B37826">
            <w:pPr>
              <w:rPr>
                <w:rFonts w:asciiTheme="minorHAnsi" w:hAnsiTheme="minorHAnsi" w:cstheme="minorHAnsi"/>
              </w:rPr>
            </w:pPr>
            <w:r w:rsidRPr="00615EEF">
              <w:rPr>
                <w:rFonts w:asciiTheme="minorHAnsi" w:hAnsiTheme="minorHAnsi" w:cstheme="minorHAnsi"/>
              </w:rPr>
              <w:t>Junior Faculty for Inter-Professional Education, University of WA</w:t>
            </w:r>
          </w:p>
        </w:tc>
      </w:tr>
      <w:tr w:rsidR="00F159B3" w:rsidRPr="00615EEF" w14:paraId="2C01EAC5" w14:textId="77777777" w:rsidTr="009E4E38">
        <w:trPr>
          <w:tblCellSpacing w:w="7" w:type="dxa"/>
        </w:trPr>
        <w:tc>
          <w:tcPr>
            <w:tcW w:w="1599" w:type="dxa"/>
            <w:shd w:val="clear" w:color="auto" w:fill="auto"/>
          </w:tcPr>
          <w:p w14:paraId="54F86EE5" w14:textId="79B3DDFE" w:rsidR="00F159B3" w:rsidRPr="00615EEF" w:rsidRDefault="00F159B3" w:rsidP="00B37826">
            <w:pPr>
              <w:rPr>
                <w:rFonts w:asciiTheme="minorHAnsi" w:hAnsiTheme="minorHAnsi" w:cstheme="minorHAnsi"/>
              </w:rPr>
            </w:pPr>
            <w:r w:rsidRPr="00615EEF">
              <w:rPr>
                <w:rFonts w:asciiTheme="minorHAnsi" w:hAnsiTheme="minorHAnsi" w:cstheme="minorHAnsi"/>
              </w:rPr>
              <w:t>2014-</w:t>
            </w:r>
            <w:r w:rsidR="009E4E38" w:rsidRPr="00615EEF">
              <w:rPr>
                <w:rFonts w:asciiTheme="minorHAnsi" w:hAnsiTheme="minorHAnsi" w:cstheme="minorHAnsi"/>
              </w:rPr>
              <w:t>P</w:t>
            </w:r>
            <w:r w:rsidRPr="00615EEF">
              <w:rPr>
                <w:rFonts w:asciiTheme="minorHAnsi" w:hAnsiTheme="minorHAnsi" w:cstheme="minorHAnsi"/>
              </w:rPr>
              <w:t>resent</w:t>
            </w:r>
          </w:p>
        </w:tc>
        <w:tc>
          <w:tcPr>
            <w:tcW w:w="8298" w:type="dxa"/>
            <w:shd w:val="clear" w:color="auto" w:fill="auto"/>
          </w:tcPr>
          <w:p w14:paraId="5B4768A9" w14:textId="0AD1DFCD" w:rsidR="00F159B3" w:rsidRPr="00615EEF" w:rsidRDefault="00F159B3" w:rsidP="00B37826">
            <w:pPr>
              <w:rPr>
                <w:rFonts w:asciiTheme="minorHAnsi" w:hAnsiTheme="minorHAnsi" w:cstheme="minorHAnsi"/>
              </w:rPr>
            </w:pPr>
            <w:r w:rsidRPr="00615EEF">
              <w:rPr>
                <w:rFonts w:asciiTheme="minorHAnsi" w:hAnsiTheme="minorHAnsi" w:cstheme="minorHAnsi"/>
              </w:rPr>
              <w:t>Research Consultant, Harvard Medical School &amp; New England School of Acupuncture</w:t>
            </w:r>
          </w:p>
        </w:tc>
      </w:tr>
      <w:tr w:rsidR="00F159B3" w:rsidRPr="00615EEF" w14:paraId="12CDC2A4" w14:textId="77777777" w:rsidTr="009E4E38">
        <w:trPr>
          <w:tblCellSpacing w:w="7" w:type="dxa"/>
        </w:trPr>
        <w:tc>
          <w:tcPr>
            <w:tcW w:w="1599" w:type="dxa"/>
            <w:shd w:val="clear" w:color="auto" w:fill="auto"/>
          </w:tcPr>
          <w:p w14:paraId="1228BD17" w14:textId="77777777" w:rsidR="00F159B3" w:rsidRPr="00615EEF" w:rsidRDefault="00700923" w:rsidP="00B37826">
            <w:pPr>
              <w:rPr>
                <w:rFonts w:asciiTheme="minorHAnsi" w:hAnsiTheme="minorHAnsi" w:cstheme="minorHAnsi"/>
              </w:rPr>
            </w:pPr>
            <w:r w:rsidRPr="00615EEF">
              <w:rPr>
                <w:rFonts w:asciiTheme="minorHAnsi" w:hAnsiTheme="minorHAnsi" w:cstheme="minorHAnsi"/>
              </w:rPr>
              <w:t>2004-2017</w:t>
            </w:r>
          </w:p>
        </w:tc>
        <w:tc>
          <w:tcPr>
            <w:tcW w:w="8298" w:type="dxa"/>
            <w:shd w:val="clear" w:color="auto" w:fill="auto"/>
          </w:tcPr>
          <w:p w14:paraId="324DA527" w14:textId="3083685B" w:rsidR="00F159B3" w:rsidRPr="00615EEF" w:rsidRDefault="00700923" w:rsidP="00B37826">
            <w:pPr>
              <w:rPr>
                <w:rFonts w:asciiTheme="minorHAnsi" w:hAnsiTheme="minorHAnsi" w:cstheme="minorHAnsi"/>
              </w:rPr>
            </w:pPr>
            <w:r w:rsidRPr="00615EEF">
              <w:rPr>
                <w:rFonts w:asciiTheme="minorHAnsi" w:hAnsiTheme="minorHAnsi" w:cstheme="minorHAnsi"/>
              </w:rPr>
              <w:t>Clinic Director, Licensed Acupuncturist, Abundant Health, PLLC</w:t>
            </w:r>
            <w:r w:rsidR="00723357" w:rsidRPr="00615EEF">
              <w:rPr>
                <w:rFonts w:asciiTheme="minorHAnsi" w:hAnsiTheme="minorHAnsi" w:cstheme="minorHAnsi"/>
              </w:rPr>
              <w:t>. Tacoma, WA</w:t>
            </w:r>
          </w:p>
        </w:tc>
      </w:tr>
      <w:tr w:rsidR="00700923" w:rsidRPr="00615EEF" w14:paraId="0C8537FF" w14:textId="77777777" w:rsidTr="009E4E38">
        <w:trPr>
          <w:tblCellSpacing w:w="7" w:type="dxa"/>
        </w:trPr>
        <w:tc>
          <w:tcPr>
            <w:tcW w:w="1599" w:type="dxa"/>
            <w:shd w:val="clear" w:color="auto" w:fill="auto"/>
          </w:tcPr>
          <w:p w14:paraId="541AAF52" w14:textId="77777777" w:rsidR="00700923" w:rsidRPr="00615EEF" w:rsidRDefault="00700923" w:rsidP="00B37826">
            <w:pPr>
              <w:rPr>
                <w:rFonts w:asciiTheme="minorHAnsi" w:hAnsiTheme="minorHAnsi" w:cstheme="minorHAnsi"/>
              </w:rPr>
            </w:pPr>
            <w:r w:rsidRPr="00615EEF">
              <w:rPr>
                <w:rFonts w:asciiTheme="minorHAnsi" w:hAnsiTheme="minorHAnsi" w:cstheme="minorHAnsi"/>
              </w:rPr>
              <w:t>2001-2004</w:t>
            </w:r>
          </w:p>
        </w:tc>
        <w:tc>
          <w:tcPr>
            <w:tcW w:w="8298" w:type="dxa"/>
            <w:shd w:val="clear" w:color="auto" w:fill="auto"/>
          </w:tcPr>
          <w:p w14:paraId="17B50C8B" w14:textId="3C473D55" w:rsidR="00700923" w:rsidRPr="00615EEF" w:rsidRDefault="00700923" w:rsidP="00B37826">
            <w:pPr>
              <w:rPr>
                <w:rFonts w:asciiTheme="minorHAnsi" w:hAnsiTheme="minorHAnsi" w:cstheme="minorHAnsi"/>
              </w:rPr>
            </w:pPr>
            <w:r w:rsidRPr="00615EEF">
              <w:rPr>
                <w:rFonts w:asciiTheme="minorHAnsi" w:hAnsiTheme="minorHAnsi" w:cstheme="minorHAnsi"/>
              </w:rPr>
              <w:t>Clinic Director, Licensed Acupuncturist, Advanced Acupuncture, PLLC</w:t>
            </w:r>
            <w:r w:rsidR="00723357" w:rsidRPr="00615EEF">
              <w:rPr>
                <w:rFonts w:asciiTheme="minorHAnsi" w:hAnsiTheme="minorHAnsi" w:cstheme="minorHAnsi"/>
              </w:rPr>
              <w:t>. Seattle, WA</w:t>
            </w:r>
          </w:p>
        </w:tc>
      </w:tr>
      <w:tr w:rsidR="00700923" w:rsidRPr="00615EEF" w14:paraId="006A997F" w14:textId="77777777" w:rsidTr="009E4E38">
        <w:trPr>
          <w:tblCellSpacing w:w="7" w:type="dxa"/>
        </w:trPr>
        <w:tc>
          <w:tcPr>
            <w:tcW w:w="1599" w:type="dxa"/>
            <w:shd w:val="clear" w:color="auto" w:fill="auto"/>
          </w:tcPr>
          <w:p w14:paraId="37E5966D" w14:textId="77777777" w:rsidR="00700923" w:rsidRPr="00615EEF" w:rsidRDefault="00700923" w:rsidP="00B37826">
            <w:pPr>
              <w:rPr>
                <w:rFonts w:asciiTheme="minorHAnsi" w:hAnsiTheme="minorHAnsi" w:cstheme="minorHAnsi"/>
              </w:rPr>
            </w:pPr>
            <w:r w:rsidRPr="00615EEF">
              <w:rPr>
                <w:rFonts w:asciiTheme="minorHAnsi" w:hAnsiTheme="minorHAnsi" w:cstheme="minorHAnsi"/>
              </w:rPr>
              <w:t>1998-2001</w:t>
            </w:r>
          </w:p>
        </w:tc>
        <w:tc>
          <w:tcPr>
            <w:tcW w:w="8298" w:type="dxa"/>
            <w:shd w:val="clear" w:color="auto" w:fill="auto"/>
          </w:tcPr>
          <w:p w14:paraId="5D12B098" w14:textId="1408AA4B" w:rsidR="00700923" w:rsidRPr="00615EEF" w:rsidRDefault="00700923" w:rsidP="00700923">
            <w:pPr>
              <w:rPr>
                <w:rFonts w:asciiTheme="minorHAnsi" w:hAnsiTheme="minorHAnsi" w:cstheme="minorHAnsi"/>
              </w:rPr>
            </w:pPr>
            <w:r w:rsidRPr="00615EEF">
              <w:rPr>
                <w:rFonts w:asciiTheme="minorHAnsi" w:hAnsiTheme="minorHAnsi" w:cstheme="minorHAnsi"/>
              </w:rPr>
              <w:t>Clinic Administrator, Kang Wen Clinic. Seattle, WA</w:t>
            </w:r>
          </w:p>
        </w:tc>
      </w:tr>
      <w:tr w:rsidR="00700923" w:rsidRPr="00615EEF" w14:paraId="51DF070C" w14:textId="77777777" w:rsidTr="009E4E38">
        <w:trPr>
          <w:tblCellSpacing w:w="7" w:type="dxa"/>
        </w:trPr>
        <w:tc>
          <w:tcPr>
            <w:tcW w:w="1599" w:type="dxa"/>
            <w:shd w:val="clear" w:color="auto" w:fill="auto"/>
          </w:tcPr>
          <w:p w14:paraId="4210B40A" w14:textId="77777777" w:rsidR="00700923" w:rsidRPr="00615EEF" w:rsidRDefault="00700923" w:rsidP="00B37826">
            <w:pPr>
              <w:rPr>
                <w:rFonts w:asciiTheme="minorHAnsi" w:hAnsiTheme="minorHAnsi" w:cstheme="minorHAnsi"/>
              </w:rPr>
            </w:pPr>
            <w:r w:rsidRPr="00615EEF">
              <w:rPr>
                <w:rFonts w:asciiTheme="minorHAnsi" w:hAnsiTheme="minorHAnsi" w:cstheme="minorHAnsi"/>
              </w:rPr>
              <w:t>2001-2002</w:t>
            </w:r>
          </w:p>
        </w:tc>
        <w:tc>
          <w:tcPr>
            <w:tcW w:w="8298" w:type="dxa"/>
            <w:shd w:val="clear" w:color="auto" w:fill="auto"/>
          </w:tcPr>
          <w:p w14:paraId="52C82622" w14:textId="2B79AC81" w:rsidR="00700923" w:rsidRPr="00615EEF" w:rsidRDefault="00700923" w:rsidP="00700923">
            <w:pPr>
              <w:rPr>
                <w:rFonts w:asciiTheme="minorHAnsi" w:hAnsiTheme="minorHAnsi" w:cstheme="minorHAnsi"/>
              </w:rPr>
            </w:pPr>
            <w:r w:rsidRPr="00615EEF">
              <w:rPr>
                <w:rFonts w:asciiTheme="minorHAnsi" w:hAnsiTheme="minorHAnsi" w:cstheme="minorHAnsi"/>
              </w:rPr>
              <w:t>Research Assistant, University of WA, Department of Psychology, John Gottman lab</w:t>
            </w:r>
          </w:p>
        </w:tc>
      </w:tr>
      <w:tr w:rsidR="00700923" w:rsidRPr="00615EEF" w14:paraId="3443711B" w14:textId="77777777" w:rsidTr="009E4E38">
        <w:trPr>
          <w:tblCellSpacing w:w="7" w:type="dxa"/>
        </w:trPr>
        <w:tc>
          <w:tcPr>
            <w:tcW w:w="1599" w:type="dxa"/>
            <w:shd w:val="clear" w:color="auto" w:fill="auto"/>
          </w:tcPr>
          <w:p w14:paraId="5C7E9D8E" w14:textId="77777777" w:rsidR="00700923" w:rsidRPr="00615EEF" w:rsidRDefault="00700923" w:rsidP="00B37826">
            <w:pPr>
              <w:rPr>
                <w:rFonts w:asciiTheme="minorHAnsi" w:hAnsiTheme="minorHAnsi" w:cstheme="minorHAnsi"/>
              </w:rPr>
            </w:pPr>
            <w:r w:rsidRPr="00615EEF">
              <w:rPr>
                <w:rFonts w:asciiTheme="minorHAnsi" w:hAnsiTheme="minorHAnsi" w:cstheme="minorHAnsi"/>
              </w:rPr>
              <w:t>1994-1998</w:t>
            </w:r>
          </w:p>
        </w:tc>
        <w:tc>
          <w:tcPr>
            <w:tcW w:w="8298" w:type="dxa"/>
            <w:shd w:val="clear" w:color="auto" w:fill="auto"/>
          </w:tcPr>
          <w:p w14:paraId="096FB7AB" w14:textId="75DB9F9C" w:rsidR="00700923" w:rsidRPr="00615EEF" w:rsidRDefault="00700923" w:rsidP="00700923">
            <w:pPr>
              <w:rPr>
                <w:rFonts w:asciiTheme="minorHAnsi" w:hAnsiTheme="minorHAnsi" w:cstheme="minorHAnsi"/>
              </w:rPr>
            </w:pPr>
            <w:r w:rsidRPr="00615EEF">
              <w:rPr>
                <w:rFonts w:asciiTheme="minorHAnsi" w:hAnsiTheme="minorHAnsi" w:cstheme="minorHAnsi"/>
              </w:rPr>
              <w:t>Senior Research Associate, University of U</w:t>
            </w:r>
            <w:r w:rsidR="00A37C10" w:rsidRPr="00615EEF">
              <w:rPr>
                <w:rFonts w:asciiTheme="minorHAnsi" w:hAnsiTheme="minorHAnsi" w:cstheme="minorHAnsi"/>
              </w:rPr>
              <w:t>tah</w:t>
            </w:r>
            <w:r w:rsidRPr="00615EEF">
              <w:rPr>
                <w:rFonts w:asciiTheme="minorHAnsi" w:hAnsiTheme="minorHAnsi" w:cstheme="minorHAnsi"/>
              </w:rPr>
              <w:t>, Department of Psychology, Alan Fogel lab</w:t>
            </w:r>
          </w:p>
        </w:tc>
      </w:tr>
      <w:tr w:rsidR="00700923" w:rsidRPr="00615EEF" w14:paraId="7A4E5193" w14:textId="77777777" w:rsidTr="009E4E38">
        <w:trPr>
          <w:tblCellSpacing w:w="7" w:type="dxa"/>
        </w:trPr>
        <w:tc>
          <w:tcPr>
            <w:tcW w:w="1599" w:type="dxa"/>
            <w:shd w:val="clear" w:color="auto" w:fill="auto"/>
          </w:tcPr>
          <w:p w14:paraId="432B535C" w14:textId="77777777" w:rsidR="00700923" w:rsidRPr="00615EEF" w:rsidRDefault="00700923" w:rsidP="00B37826">
            <w:pPr>
              <w:rPr>
                <w:rFonts w:asciiTheme="minorHAnsi" w:hAnsiTheme="minorHAnsi" w:cstheme="minorHAnsi"/>
              </w:rPr>
            </w:pPr>
            <w:r w:rsidRPr="00615EEF">
              <w:rPr>
                <w:rFonts w:asciiTheme="minorHAnsi" w:hAnsiTheme="minorHAnsi" w:cstheme="minorHAnsi"/>
              </w:rPr>
              <w:t>1998</w:t>
            </w:r>
          </w:p>
        </w:tc>
        <w:tc>
          <w:tcPr>
            <w:tcW w:w="8298" w:type="dxa"/>
            <w:shd w:val="clear" w:color="auto" w:fill="auto"/>
          </w:tcPr>
          <w:p w14:paraId="39C02FA2" w14:textId="05872035" w:rsidR="00700923" w:rsidRPr="00615EEF" w:rsidRDefault="00700923" w:rsidP="00700923">
            <w:pPr>
              <w:rPr>
                <w:rFonts w:asciiTheme="minorHAnsi" w:hAnsiTheme="minorHAnsi" w:cstheme="minorHAnsi"/>
              </w:rPr>
            </w:pPr>
            <w:r w:rsidRPr="00615EEF">
              <w:rPr>
                <w:rFonts w:asciiTheme="minorHAnsi" w:hAnsiTheme="minorHAnsi" w:cstheme="minorHAnsi"/>
              </w:rPr>
              <w:t>Research Specialist, Valley Mental Health, Salt Lake City, UT</w:t>
            </w:r>
          </w:p>
        </w:tc>
      </w:tr>
      <w:tr w:rsidR="00700923" w:rsidRPr="00615EEF" w14:paraId="2C4705DD" w14:textId="77777777" w:rsidTr="009E4E38">
        <w:trPr>
          <w:tblCellSpacing w:w="7" w:type="dxa"/>
        </w:trPr>
        <w:tc>
          <w:tcPr>
            <w:tcW w:w="1599" w:type="dxa"/>
            <w:shd w:val="clear" w:color="auto" w:fill="auto"/>
          </w:tcPr>
          <w:p w14:paraId="1CA3A3AE" w14:textId="77777777" w:rsidR="00700923" w:rsidRPr="00615EEF" w:rsidRDefault="00700923" w:rsidP="00B37826">
            <w:pPr>
              <w:rPr>
                <w:rFonts w:asciiTheme="minorHAnsi" w:hAnsiTheme="minorHAnsi" w:cstheme="minorHAnsi"/>
              </w:rPr>
            </w:pPr>
            <w:r w:rsidRPr="00615EEF">
              <w:rPr>
                <w:rFonts w:asciiTheme="minorHAnsi" w:hAnsiTheme="minorHAnsi" w:cstheme="minorHAnsi"/>
              </w:rPr>
              <w:t>1997</w:t>
            </w:r>
          </w:p>
        </w:tc>
        <w:tc>
          <w:tcPr>
            <w:tcW w:w="8298" w:type="dxa"/>
            <w:shd w:val="clear" w:color="auto" w:fill="auto"/>
          </w:tcPr>
          <w:p w14:paraId="2401ECAE" w14:textId="2BEB4089" w:rsidR="00700923" w:rsidRPr="00615EEF" w:rsidRDefault="00700923" w:rsidP="00700923">
            <w:pPr>
              <w:rPr>
                <w:rFonts w:asciiTheme="minorHAnsi" w:hAnsiTheme="minorHAnsi" w:cstheme="minorHAnsi"/>
              </w:rPr>
            </w:pPr>
            <w:r w:rsidRPr="00615EEF">
              <w:rPr>
                <w:rFonts w:asciiTheme="minorHAnsi" w:hAnsiTheme="minorHAnsi" w:cstheme="minorHAnsi"/>
              </w:rPr>
              <w:t>Research Assistant, Department of Genetics, University of U</w:t>
            </w:r>
            <w:r w:rsidR="00A37C10" w:rsidRPr="00615EEF">
              <w:rPr>
                <w:rFonts w:asciiTheme="minorHAnsi" w:hAnsiTheme="minorHAnsi" w:cstheme="minorHAnsi"/>
              </w:rPr>
              <w:t>tah</w:t>
            </w:r>
          </w:p>
        </w:tc>
      </w:tr>
    </w:tbl>
    <w:p w14:paraId="4101652C" w14:textId="3330D987" w:rsidR="001931AD" w:rsidRPr="00615EEF" w:rsidRDefault="001931AD" w:rsidP="00B91666">
      <w:pPr>
        <w:rPr>
          <w:rFonts w:asciiTheme="minorHAnsi" w:hAnsiTheme="minorHAnsi" w:cstheme="minorHAnsi"/>
        </w:rPr>
      </w:pPr>
    </w:p>
    <w:p w14:paraId="7415D007" w14:textId="31E2BA9F" w:rsidR="001F3162" w:rsidRPr="00615EEF" w:rsidRDefault="007B0E60" w:rsidP="00B91666">
      <w:pPr>
        <w:rPr>
          <w:rFonts w:asciiTheme="minorHAnsi" w:hAnsiTheme="minorHAnsi" w:cstheme="minorHAnsi"/>
          <w:b/>
          <w:u w:val="single"/>
        </w:rPr>
      </w:pPr>
      <w:r w:rsidRPr="00615EEF">
        <w:rPr>
          <w:rFonts w:asciiTheme="minorHAnsi" w:hAnsiTheme="minorHAnsi" w:cstheme="minorHAnsi"/>
          <w:b/>
        </w:rPr>
        <w:t>D.</w:t>
      </w:r>
      <w:r w:rsidRPr="00615EEF">
        <w:rPr>
          <w:rFonts w:asciiTheme="minorHAnsi" w:hAnsiTheme="minorHAnsi" w:cstheme="minorHAnsi"/>
          <w:b/>
        </w:rPr>
        <w:tab/>
      </w:r>
      <w:r w:rsidRPr="00615EEF">
        <w:rPr>
          <w:rFonts w:asciiTheme="minorHAnsi" w:hAnsiTheme="minorHAnsi" w:cstheme="minorHAnsi"/>
          <w:b/>
          <w:u w:val="single"/>
        </w:rPr>
        <w:t>HONORS, RECOGNITIONS &amp; AWARDS</w:t>
      </w:r>
    </w:p>
    <w:p w14:paraId="621E3928" w14:textId="77777777" w:rsidR="00931A04" w:rsidRPr="00615EEF" w:rsidRDefault="00931A04" w:rsidP="00B91666">
      <w:pPr>
        <w:rPr>
          <w:rFonts w:asciiTheme="minorHAnsi" w:hAnsiTheme="minorHAnsi" w:cstheme="minorHAnsi"/>
          <w:b/>
          <w:u w:val="single"/>
        </w:rPr>
      </w:pPr>
    </w:p>
    <w:p w14:paraId="428BD39F" w14:textId="3C8393BD" w:rsidR="007B0E60" w:rsidRPr="00615EEF" w:rsidRDefault="00DC073F" w:rsidP="00DC073F">
      <w:pPr>
        <w:pStyle w:val="ListParagraph"/>
        <w:numPr>
          <w:ilvl w:val="0"/>
          <w:numId w:val="42"/>
        </w:numPr>
        <w:rPr>
          <w:rFonts w:asciiTheme="minorHAnsi" w:hAnsiTheme="minorHAnsi" w:cstheme="minorHAnsi"/>
          <w:u w:val="single"/>
        </w:rPr>
      </w:pPr>
      <w:r w:rsidRPr="00615EEF">
        <w:rPr>
          <w:rFonts w:asciiTheme="minorHAnsi" w:hAnsiTheme="minorHAnsi" w:cstheme="minorHAnsi"/>
          <w:u w:val="single"/>
        </w:rPr>
        <w:t>Awards</w:t>
      </w:r>
    </w:p>
    <w:p w14:paraId="1EC79C31" w14:textId="77777777" w:rsidR="00931A04" w:rsidRPr="00615EEF" w:rsidRDefault="00931A04" w:rsidP="00931A04">
      <w:pPr>
        <w:pStyle w:val="ListParagraph"/>
        <w:rPr>
          <w:rFonts w:asciiTheme="minorHAnsi" w:hAnsiTheme="minorHAnsi" w:cstheme="minorHAnsi"/>
          <w:u w:val="single"/>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410"/>
        <w:gridCol w:w="4685"/>
      </w:tblGrid>
      <w:tr w:rsidR="007B0E60" w:rsidRPr="00615EEF" w14:paraId="1B06CF6A" w14:textId="77777777" w:rsidTr="00FD5201">
        <w:tc>
          <w:tcPr>
            <w:tcW w:w="810" w:type="dxa"/>
          </w:tcPr>
          <w:p w14:paraId="43305735" w14:textId="36A7D243" w:rsidR="007B0E60" w:rsidRPr="00615EEF" w:rsidRDefault="007B0E60" w:rsidP="00B91666">
            <w:pPr>
              <w:rPr>
                <w:rFonts w:asciiTheme="minorHAnsi" w:hAnsiTheme="minorHAnsi" w:cstheme="minorHAnsi"/>
                <w:u w:val="single"/>
              </w:rPr>
            </w:pPr>
            <w:r w:rsidRPr="00615EEF">
              <w:rPr>
                <w:rFonts w:asciiTheme="minorHAnsi" w:hAnsiTheme="minorHAnsi" w:cstheme="minorHAnsi"/>
                <w:u w:val="single"/>
              </w:rPr>
              <w:t>Year</w:t>
            </w:r>
          </w:p>
        </w:tc>
        <w:tc>
          <w:tcPr>
            <w:tcW w:w="4410" w:type="dxa"/>
          </w:tcPr>
          <w:p w14:paraId="308E7561" w14:textId="1B69B055" w:rsidR="007B0E60" w:rsidRPr="00615EEF" w:rsidRDefault="007B0E60" w:rsidP="00B91666">
            <w:pPr>
              <w:rPr>
                <w:rFonts w:asciiTheme="minorHAnsi" w:hAnsiTheme="minorHAnsi" w:cstheme="minorHAnsi"/>
                <w:u w:val="single"/>
              </w:rPr>
            </w:pPr>
            <w:r w:rsidRPr="00615EEF">
              <w:rPr>
                <w:rFonts w:asciiTheme="minorHAnsi" w:hAnsiTheme="minorHAnsi" w:cstheme="minorHAnsi"/>
                <w:u w:val="single"/>
              </w:rPr>
              <w:t>Recognition</w:t>
            </w:r>
          </w:p>
        </w:tc>
        <w:tc>
          <w:tcPr>
            <w:tcW w:w="4685" w:type="dxa"/>
          </w:tcPr>
          <w:p w14:paraId="6439DE02" w14:textId="4D09CB22" w:rsidR="007B0E60" w:rsidRPr="00615EEF" w:rsidRDefault="007B0E60" w:rsidP="00B91666">
            <w:pPr>
              <w:rPr>
                <w:rFonts w:asciiTheme="minorHAnsi" w:hAnsiTheme="minorHAnsi" w:cstheme="minorHAnsi"/>
                <w:u w:val="single"/>
              </w:rPr>
            </w:pPr>
            <w:r w:rsidRPr="00615EEF">
              <w:rPr>
                <w:rFonts w:asciiTheme="minorHAnsi" w:hAnsiTheme="minorHAnsi" w:cstheme="minorHAnsi"/>
                <w:u w:val="single"/>
              </w:rPr>
              <w:t xml:space="preserve">Received From </w:t>
            </w:r>
          </w:p>
        </w:tc>
      </w:tr>
      <w:tr w:rsidR="000335DF" w:rsidRPr="00615EEF" w14:paraId="5CE911F2" w14:textId="77777777" w:rsidTr="00FD5201">
        <w:tc>
          <w:tcPr>
            <w:tcW w:w="810" w:type="dxa"/>
          </w:tcPr>
          <w:p w14:paraId="35888D63" w14:textId="197A49ED" w:rsidR="000335DF" w:rsidRDefault="000335DF" w:rsidP="00B91666">
            <w:pPr>
              <w:rPr>
                <w:rFonts w:asciiTheme="minorHAnsi" w:hAnsiTheme="minorHAnsi" w:cstheme="minorHAnsi"/>
              </w:rPr>
            </w:pPr>
            <w:r>
              <w:rPr>
                <w:rFonts w:asciiTheme="minorHAnsi" w:hAnsiTheme="minorHAnsi" w:cstheme="minorHAnsi"/>
              </w:rPr>
              <w:t>2023</w:t>
            </w:r>
          </w:p>
        </w:tc>
        <w:tc>
          <w:tcPr>
            <w:tcW w:w="4410" w:type="dxa"/>
          </w:tcPr>
          <w:p w14:paraId="52A4CC7B" w14:textId="2B962A58" w:rsidR="000335DF" w:rsidRPr="000335DF" w:rsidRDefault="000335DF" w:rsidP="00B91666">
            <w:pPr>
              <w:rPr>
                <w:rFonts w:asciiTheme="minorHAnsi" w:hAnsiTheme="minorHAnsi" w:cstheme="minorHAnsi"/>
              </w:rPr>
            </w:pPr>
            <w:r w:rsidRPr="000335DF">
              <w:rPr>
                <w:rFonts w:asciiTheme="minorHAnsi" w:hAnsiTheme="minorHAnsi" w:cstheme="minorHAnsi"/>
              </w:rPr>
              <w:t>Leadership in Inclusive Excellence Awards: Faculty</w:t>
            </w:r>
          </w:p>
        </w:tc>
        <w:tc>
          <w:tcPr>
            <w:tcW w:w="4685" w:type="dxa"/>
          </w:tcPr>
          <w:p w14:paraId="17456965" w14:textId="074E9229" w:rsidR="000335DF" w:rsidRDefault="000335DF" w:rsidP="00B91666">
            <w:pPr>
              <w:rPr>
                <w:rFonts w:asciiTheme="minorHAnsi" w:hAnsiTheme="minorHAnsi" w:cstheme="minorHAnsi"/>
              </w:rPr>
            </w:pPr>
            <w:r>
              <w:rPr>
                <w:rFonts w:asciiTheme="minorHAnsi" w:hAnsiTheme="minorHAnsi" w:cstheme="minorHAnsi"/>
              </w:rPr>
              <w:t>University of Utah (UU) Health Equity, Diversity, and Inclusion</w:t>
            </w:r>
          </w:p>
        </w:tc>
      </w:tr>
      <w:tr w:rsidR="001B5694" w:rsidRPr="00615EEF" w14:paraId="5F564A0A" w14:textId="77777777" w:rsidTr="00FD5201">
        <w:tc>
          <w:tcPr>
            <w:tcW w:w="810" w:type="dxa"/>
          </w:tcPr>
          <w:p w14:paraId="2B003064" w14:textId="3603EF95" w:rsidR="001B5694" w:rsidRPr="00615EEF" w:rsidRDefault="001B5694" w:rsidP="00B91666">
            <w:pPr>
              <w:rPr>
                <w:rFonts w:asciiTheme="minorHAnsi" w:hAnsiTheme="minorHAnsi" w:cstheme="minorHAnsi"/>
              </w:rPr>
            </w:pPr>
            <w:r>
              <w:rPr>
                <w:rFonts w:asciiTheme="minorHAnsi" w:hAnsiTheme="minorHAnsi" w:cstheme="minorHAnsi"/>
              </w:rPr>
              <w:t>2021</w:t>
            </w:r>
          </w:p>
        </w:tc>
        <w:tc>
          <w:tcPr>
            <w:tcW w:w="4410" w:type="dxa"/>
          </w:tcPr>
          <w:p w14:paraId="414D4485" w14:textId="44D20EBF" w:rsidR="001B5694" w:rsidRPr="00615EEF" w:rsidRDefault="001B5694" w:rsidP="00B91666">
            <w:pPr>
              <w:rPr>
                <w:rFonts w:asciiTheme="minorHAnsi" w:hAnsiTheme="minorHAnsi" w:cstheme="minorHAnsi"/>
              </w:rPr>
            </w:pPr>
            <w:r>
              <w:rPr>
                <w:rFonts w:asciiTheme="minorHAnsi" w:hAnsiTheme="minorHAnsi" w:cstheme="minorHAnsi"/>
              </w:rPr>
              <w:t>Excellence in Research &amp; Scholarship</w:t>
            </w:r>
          </w:p>
        </w:tc>
        <w:tc>
          <w:tcPr>
            <w:tcW w:w="4685" w:type="dxa"/>
          </w:tcPr>
          <w:p w14:paraId="4C4A7423" w14:textId="15E7BA69" w:rsidR="001B5694" w:rsidRPr="00615EEF" w:rsidRDefault="001B5694" w:rsidP="00B91666">
            <w:pPr>
              <w:rPr>
                <w:rFonts w:asciiTheme="minorHAnsi" w:hAnsiTheme="minorHAnsi" w:cstheme="minorHAnsi"/>
              </w:rPr>
            </w:pPr>
            <w:r>
              <w:rPr>
                <w:rFonts w:asciiTheme="minorHAnsi" w:hAnsiTheme="minorHAnsi" w:cstheme="minorHAnsi"/>
              </w:rPr>
              <w:t>Sigma, Gamma Rho Chapter,</w:t>
            </w:r>
            <w:r w:rsidR="000335DF">
              <w:rPr>
                <w:rFonts w:asciiTheme="minorHAnsi" w:hAnsiTheme="minorHAnsi" w:cstheme="minorHAnsi"/>
              </w:rPr>
              <w:t xml:space="preserve"> </w:t>
            </w:r>
            <w:r>
              <w:rPr>
                <w:rFonts w:asciiTheme="minorHAnsi" w:hAnsiTheme="minorHAnsi" w:cstheme="minorHAnsi"/>
              </w:rPr>
              <w:t>UU</w:t>
            </w:r>
          </w:p>
        </w:tc>
      </w:tr>
      <w:tr w:rsidR="005C2615" w:rsidRPr="00615EEF" w14:paraId="01642DDE" w14:textId="77777777" w:rsidTr="00FD5201">
        <w:tc>
          <w:tcPr>
            <w:tcW w:w="810" w:type="dxa"/>
          </w:tcPr>
          <w:p w14:paraId="2D2766A7" w14:textId="27F03139" w:rsidR="005C2615" w:rsidRDefault="005C2615" w:rsidP="005C2615">
            <w:pPr>
              <w:rPr>
                <w:rFonts w:asciiTheme="minorHAnsi" w:hAnsiTheme="minorHAnsi" w:cstheme="minorHAnsi"/>
              </w:rPr>
            </w:pPr>
            <w:r>
              <w:rPr>
                <w:rFonts w:asciiTheme="minorHAnsi" w:hAnsiTheme="minorHAnsi" w:cstheme="minorHAnsi"/>
              </w:rPr>
              <w:t>2021</w:t>
            </w:r>
          </w:p>
        </w:tc>
        <w:tc>
          <w:tcPr>
            <w:tcW w:w="4410" w:type="dxa"/>
          </w:tcPr>
          <w:p w14:paraId="5B99EB22" w14:textId="449D2DCD" w:rsidR="005C2615" w:rsidRDefault="005C2615" w:rsidP="005C2615">
            <w:pPr>
              <w:rPr>
                <w:rFonts w:asciiTheme="minorHAnsi" w:hAnsiTheme="minorHAnsi" w:cstheme="minorHAnsi"/>
              </w:rPr>
            </w:pPr>
            <w:r>
              <w:rPr>
                <w:rFonts w:asciiTheme="minorHAnsi" w:hAnsiTheme="minorHAnsi" w:cstheme="minorHAnsi"/>
              </w:rPr>
              <w:t>Executive Committee, Secretary (Invitation)</w:t>
            </w:r>
          </w:p>
        </w:tc>
        <w:tc>
          <w:tcPr>
            <w:tcW w:w="4685" w:type="dxa"/>
          </w:tcPr>
          <w:p w14:paraId="3ADE68B8" w14:textId="5CF2DFFF" w:rsidR="005C2615" w:rsidRDefault="005C2615" w:rsidP="005C2615">
            <w:pPr>
              <w:rPr>
                <w:rFonts w:asciiTheme="minorHAnsi" w:hAnsiTheme="minorHAnsi" w:cstheme="minorHAnsi"/>
              </w:rPr>
            </w:pPr>
            <w:r>
              <w:rPr>
                <w:rFonts w:asciiTheme="minorHAnsi" w:hAnsiTheme="minorHAnsi" w:cstheme="minorHAnsi"/>
              </w:rPr>
              <w:t>Society for Acupuncture Research</w:t>
            </w:r>
          </w:p>
        </w:tc>
      </w:tr>
      <w:tr w:rsidR="005C2615" w:rsidRPr="00615EEF" w14:paraId="63910CD7" w14:textId="77777777" w:rsidTr="00FD5201">
        <w:tc>
          <w:tcPr>
            <w:tcW w:w="810" w:type="dxa"/>
          </w:tcPr>
          <w:p w14:paraId="4FC7E12E" w14:textId="387037D5" w:rsidR="005C2615" w:rsidRPr="00615EEF" w:rsidRDefault="005C2615" w:rsidP="005C2615">
            <w:pPr>
              <w:rPr>
                <w:rFonts w:asciiTheme="minorHAnsi" w:hAnsiTheme="minorHAnsi" w:cstheme="minorHAnsi"/>
              </w:rPr>
            </w:pPr>
            <w:r w:rsidRPr="00615EEF">
              <w:rPr>
                <w:rFonts w:asciiTheme="minorHAnsi" w:hAnsiTheme="minorHAnsi" w:cstheme="minorHAnsi"/>
              </w:rPr>
              <w:t>2020</w:t>
            </w:r>
          </w:p>
        </w:tc>
        <w:tc>
          <w:tcPr>
            <w:tcW w:w="4410" w:type="dxa"/>
          </w:tcPr>
          <w:p w14:paraId="421673D5" w14:textId="441AAA57" w:rsidR="005C2615" w:rsidRPr="00615EEF" w:rsidRDefault="005C2615" w:rsidP="005C2615">
            <w:pPr>
              <w:rPr>
                <w:rFonts w:asciiTheme="minorHAnsi" w:hAnsiTheme="minorHAnsi" w:cstheme="minorHAnsi"/>
              </w:rPr>
            </w:pPr>
            <w:r w:rsidRPr="00615EEF">
              <w:rPr>
                <w:rFonts w:asciiTheme="minorHAnsi" w:hAnsiTheme="minorHAnsi" w:cstheme="minorHAnsi"/>
              </w:rPr>
              <w:t>3</w:t>
            </w:r>
            <w:r w:rsidRPr="00615EEF">
              <w:rPr>
                <w:rFonts w:asciiTheme="minorHAnsi" w:hAnsiTheme="minorHAnsi" w:cstheme="minorHAnsi"/>
                <w:vertAlign w:val="superscript"/>
              </w:rPr>
              <w:t>rd</w:t>
            </w:r>
            <w:r w:rsidRPr="00615EEF">
              <w:rPr>
                <w:rFonts w:asciiTheme="minorHAnsi" w:hAnsiTheme="minorHAnsi" w:cstheme="minorHAnsi"/>
              </w:rPr>
              <w:t xml:space="preserve"> Place Poster Award</w:t>
            </w:r>
          </w:p>
        </w:tc>
        <w:tc>
          <w:tcPr>
            <w:tcW w:w="4685" w:type="dxa"/>
          </w:tcPr>
          <w:p w14:paraId="72668F36" w14:textId="4E059BC7" w:rsidR="005C2615" w:rsidRPr="00615EEF" w:rsidRDefault="005C2615" w:rsidP="005C2615">
            <w:pPr>
              <w:rPr>
                <w:rFonts w:asciiTheme="minorHAnsi" w:hAnsiTheme="minorHAnsi" w:cstheme="minorHAnsi"/>
              </w:rPr>
            </w:pPr>
            <w:r w:rsidRPr="00615EEF">
              <w:rPr>
                <w:rFonts w:asciiTheme="minorHAnsi" w:hAnsiTheme="minorHAnsi" w:cstheme="minorHAnsi"/>
              </w:rPr>
              <w:t>Academy of Integrative Health &amp; Medicine Annual Integrative Health &amp; Medicine Virtual Conference</w:t>
            </w:r>
          </w:p>
        </w:tc>
      </w:tr>
      <w:tr w:rsidR="005C2615" w:rsidRPr="00615EEF" w14:paraId="294AA6AD" w14:textId="77777777" w:rsidTr="00FD5201">
        <w:tc>
          <w:tcPr>
            <w:tcW w:w="810" w:type="dxa"/>
          </w:tcPr>
          <w:p w14:paraId="38647875" w14:textId="77777777" w:rsidR="005C2615" w:rsidRDefault="005C2615" w:rsidP="005C2615">
            <w:pPr>
              <w:rPr>
                <w:rFonts w:asciiTheme="minorHAnsi" w:hAnsiTheme="minorHAnsi" w:cstheme="minorHAnsi"/>
              </w:rPr>
            </w:pPr>
          </w:p>
        </w:tc>
        <w:tc>
          <w:tcPr>
            <w:tcW w:w="4410" w:type="dxa"/>
          </w:tcPr>
          <w:p w14:paraId="016DDFD3" w14:textId="77777777" w:rsidR="005C2615" w:rsidRDefault="005C2615" w:rsidP="005C2615">
            <w:pPr>
              <w:rPr>
                <w:rFonts w:asciiTheme="minorHAnsi" w:hAnsiTheme="minorHAnsi" w:cstheme="minorHAnsi"/>
              </w:rPr>
            </w:pPr>
          </w:p>
        </w:tc>
        <w:tc>
          <w:tcPr>
            <w:tcW w:w="4685" w:type="dxa"/>
          </w:tcPr>
          <w:p w14:paraId="6F30416B" w14:textId="77777777" w:rsidR="005C2615" w:rsidRDefault="005C2615" w:rsidP="005C2615">
            <w:pPr>
              <w:rPr>
                <w:rFonts w:asciiTheme="minorHAnsi" w:hAnsiTheme="minorHAnsi" w:cstheme="minorHAnsi"/>
              </w:rPr>
            </w:pPr>
          </w:p>
        </w:tc>
      </w:tr>
      <w:tr w:rsidR="005C2615" w:rsidRPr="00615EEF" w14:paraId="3D8522EA" w14:textId="77777777" w:rsidTr="00FD5201">
        <w:tc>
          <w:tcPr>
            <w:tcW w:w="810" w:type="dxa"/>
          </w:tcPr>
          <w:p w14:paraId="69E42B93" w14:textId="6DB1599F" w:rsidR="005C2615" w:rsidRPr="00615EEF" w:rsidRDefault="005C2615" w:rsidP="005C2615">
            <w:pPr>
              <w:rPr>
                <w:rFonts w:asciiTheme="minorHAnsi" w:hAnsiTheme="minorHAnsi" w:cstheme="minorHAnsi"/>
              </w:rPr>
            </w:pPr>
            <w:r w:rsidRPr="00615EEF">
              <w:rPr>
                <w:rFonts w:asciiTheme="minorHAnsi" w:hAnsiTheme="minorHAnsi" w:cstheme="minorHAnsi"/>
              </w:rPr>
              <w:t>2020</w:t>
            </w:r>
          </w:p>
        </w:tc>
        <w:tc>
          <w:tcPr>
            <w:tcW w:w="4410" w:type="dxa"/>
          </w:tcPr>
          <w:p w14:paraId="7168A87A" w14:textId="765B94D7" w:rsidR="005C2615" w:rsidRPr="00615EEF" w:rsidRDefault="005C2615" w:rsidP="005C2615">
            <w:pPr>
              <w:rPr>
                <w:rFonts w:asciiTheme="minorHAnsi" w:hAnsiTheme="minorHAnsi" w:cstheme="minorHAnsi"/>
              </w:rPr>
            </w:pPr>
            <w:r w:rsidRPr="00615EEF">
              <w:rPr>
                <w:rFonts w:asciiTheme="minorHAnsi" w:hAnsiTheme="minorHAnsi" w:cstheme="minorHAnsi"/>
              </w:rPr>
              <w:t>Board of Directors (Invitation)</w:t>
            </w:r>
          </w:p>
        </w:tc>
        <w:tc>
          <w:tcPr>
            <w:tcW w:w="4685" w:type="dxa"/>
          </w:tcPr>
          <w:p w14:paraId="571436BF" w14:textId="64D56357" w:rsidR="005C2615" w:rsidRPr="00615EEF" w:rsidRDefault="005C2615" w:rsidP="005C2615">
            <w:pPr>
              <w:rPr>
                <w:rFonts w:asciiTheme="minorHAnsi" w:hAnsiTheme="minorHAnsi" w:cstheme="minorHAnsi"/>
              </w:rPr>
            </w:pPr>
            <w:r w:rsidRPr="00615EEF">
              <w:rPr>
                <w:rFonts w:asciiTheme="minorHAnsi" w:hAnsiTheme="minorHAnsi" w:cstheme="minorHAnsi"/>
              </w:rPr>
              <w:t>Society for Acupuncture Research</w:t>
            </w:r>
          </w:p>
        </w:tc>
      </w:tr>
      <w:tr w:rsidR="005C2615" w:rsidRPr="00615EEF" w14:paraId="155AE39E" w14:textId="77777777" w:rsidTr="00FD5201">
        <w:tc>
          <w:tcPr>
            <w:tcW w:w="810" w:type="dxa"/>
          </w:tcPr>
          <w:p w14:paraId="52A61FA4" w14:textId="387A7EAA" w:rsidR="005C2615" w:rsidRPr="00615EEF" w:rsidRDefault="005C2615" w:rsidP="005C2615">
            <w:pPr>
              <w:rPr>
                <w:rFonts w:asciiTheme="minorHAnsi" w:hAnsiTheme="minorHAnsi" w:cstheme="minorHAnsi"/>
              </w:rPr>
            </w:pPr>
            <w:r w:rsidRPr="00615EEF">
              <w:rPr>
                <w:rFonts w:asciiTheme="minorHAnsi" w:hAnsiTheme="minorHAnsi" w:cstheme="minorHAnsi"/>
              </w:rPr>
              <w:t>2020</w:t>
            </w:r>
          </w:p>
        </w:tc>
        <w:tc>
          <w:tcPr>
            <w:tcW w:w="4410" w:type="dxa"/>
          </w:tcPr>
          <w:p w14:paraId="4A18C10D" w14:textId="1FD1C70E" w:rsidR="005C2615" w:rsidRPr="00615EEF" w:rsidRDefault="005C2615" w:rsidP="005C2615">
            <w:pPr>
              <w:rPr>
                <w:rFonts w:asciiTheme="minorHAnsi" w:hAnsiTheme="minorHAnsi" w:cstheme="minorHAnsi"/>
              </w:rPr>
            </w:pPr>
            <w:r w:rsidRPr="00615EEF">
              <w:rPr>
                <w:rFonts w:asciiTheme="minorHAnsi" w:hAnsiTheme="minorHAnsi" w:cstheme="minorHAnsi"/>
              </w:rPr>
              <w:t>Excellence in University Health Partnership Award</w:t>
            </w:r>
          </w:p>
        </w:tc>
        <w:tc>
          <w:tcPr>
            <w:tcW w:w="4685" w:type="dxa"/>
          </w:tcPr>
          <w:p w14:paraId="32B2EDD5" w14:textId="32A866DE" w:rsidR="005C2615" w:rsidRPr="00615EEF" w:rsidRDefault="005C2615" w:rsidP="005C2615">
            <w:pPr>
              <w:rPr>
                <w:rFonts w:asciiTheme="minorHAnsi" w:hAnsiTheme="minorHAnsi" w:cstheme="minorHAnsi"/>
              </w:rPr>
            </w:pPr>
            <w:r w:rsidRPr="00615EEF">
              <w:rPr>
                <w:rFonts w:asciiTheme="minorHAnsi" w:hAnsiTheme="minorHAnsi" w:cstheme="minorHAnsi"/>
              </w:rPr>
              <w:t xml:space="preserve">College of Nursing, </w:t>
            </w:r>
            <w:r>
              <w:rPr>
                <w:rFonts w:asciiTheme="minorHAnsi" w:hAnsiTheme="minorHAnsi" w:cstheme="minorHAnsi"/>
              </w:rPr>
              <w:t>UU</w:t>
            </w:r>
          </w:p>
        </w:tc>
      </w:tr>
      <w:tr w:rsidR="005C2615" w:rsidRPr="00615EEF" w14:paraId="43A6BC81" w14:textId="77777777" w:rsidTr="00FD5201">
        <w:tc>
          <w:tcPr>
            <w:tcW w:w="810" w:type="dxa"/>
          </w:tcPr>
          <w:p w14:paraId="1F28D4FD" w14:textId="4E9AB270" w:rsidR="005C2615" w:rsidRPr="00615EEF" w:rsidRDefault="005C2615" w:rsidP="005C2615">
            <w:pPr>
              <w:rPr>
                <w:rFonts w:asciiTheme="minorHAnsi" w:hAnsiTheme="minorHAnsi" w:cstheme="minorHAnsi"/>
              </w:rPr>
            </w:pPr>
            <w:r w:rsidRPr="00615EEF">
              <w:rPr>
                <w:rFonts w:asciiTheme="minorHAnsi" w:hAnsiTheme="minorHAnsi" w:cstheme="minorHAnsi"/>
              </w:rPr>
              <w:t>2019</w:t>
            </w:r>
          </w:p>
        </w:tc>
        <w:tc>
          <w:tcPr>
            <w:tcW w:w="4410" w:type="dxa"/>
          </w:tcPr>
          <w:p w14:paraId="7C7FA02F" w14:textId="20570BAC" w:rsidR="005C2615" w:rsidRPr="00615EEF" w:rsidRDefault="005C2615" w:rsidP="005C2615">
            <w:pPr>
              <w:rPr>
                <w:rFonts w:asciiTheme="minorHAnsi" w:hAnsiTheme="minorHAnsi" w:cstheme="minorHAnsi"/>
              </w:rPr>
            </w:pPr>
            <w:r w:rsidRPr="00615EEF">
              <w:rPr>
                <w:rFonts w:asciiTheme="minorHAnsi" w:hAnsiTheme="minorHAnsi" w:cstheme="minorHAnsi"/>
              </w:rPr>
              <w:t>Outstanding Researcher Award in Clinical Research</w:t>
            </w:r>
          </w:p>
        </w:tc>
        <w:tc>
          <w:tcPr>
            <w:tcW w:w="4685" w:type="dxa"/>
          </w:tcPr>
          <w:p w14:paraId="4365EA40" w14:textId="22335BD0" w:rsidR="005C2615" w:rsidRPr="00615EEF" w:rsidRDefault="005C2615" w:rsidP="005C2615">
            <w:pPr>
              <w:rPr>
                <w:rFonts w:asciiTheme="minorHAnsi" w:hAnsiTheme="minorHAnsi" w:cstheme="minorHAnsi"/>
              </w:rPr>
            </w:pPr>
            <w:r w:rsidRPr="00615EEF">
              <w:rPr>
                <w:rFonts w:asciiTheme="minorHAnsi" w:hAnsiTheme="minorHAnsi" w:cstheme="minorHAnsi"/>
              </w:rPr>
              <w:t>Society for Acupuncture Research</w:t>
            </w:r>
          </w:p>
          <w:p w14:paraId="473126B5" w14:textId="77777777" w:rsidR="005C2615" w:rsidRPr="00615EEF" w:rsidRDefault="005C2615" w:rsidP="005C2615">
            <w:pPr>
              <w:rPr>
                <w:rFonts w:asciiTheme="minorHAnsi" w:hAnsiTheme="minorHAnsi" w:cstheme="minorHAnsi"/>
              </w:rPr>
            </w:pPr>
          </w:p>
        </w:tc>
      </w:tr>
      <w:tr w:rsidR="005C2615" w:rsidRPr="00615EEF" w14:paraId="1B8A5669" w14:textId="77777777" w:rsidTr="00FD5201">
        <w:tc>
          <w:tcPr>
            <w:tcW w:w="810" w:type="dxa"/>
          </w:tcPr>
          <w:p w14:paraId="54FC3FA3" w14:textId="7352F6F8" w:rsidR="005C2615" w:rsidRPr="00615EEF" w:rsidRDefault="005C2615" w:rsidP="005C2615">
            <w:pPr>
              <w:rPr>
                <w:rFonts w:asciiTheme="minorHAnsi" w:hAnsiTheme="minorHAnsi" w:cstheme="minorHAnsi"/>
              </w:rPr>
            </w:pPr>
            <w:r w:rsidRPr="00615EEF">
              <w:rPr>
                <w:rFonts w:asciiTheme="minorHAnsi" w:hAnsiTheme="minorHAnsi" w:cstheme="minorHAnsi"/>
              </w:rPr>
              <w:t>2019</w:t>
            </w:r>
          </w:p>
        </w:tc>
        <w:tc>
          <w:tcPr>
            <w:tcW w:w="4410" w:type="dxa"/>
          </w:tcPr>
          <w:p w14:paraId="6C224267" w14:textId="592F227D" w:rsidR="005C2615" w:rsidRPr="00615EEF" w:rsidRDefault="005C2615" w:rsidP="005C2615">
            <w:pPr>
              <w:rPr>
                <w:rFonts w:asciiTheme="minorHAnsi" w:hAnsiTheme="minorHAnsi" w:cstheme="minorHAnsi"/>
              </w:rPr>
            </w:pPr>
            <w:r w:rsidRPr="00615EEF">
              <w:rPr>
                <w:rFonts w:asciiTheme="minorHAnsi" w:hAnsiTheme="minorHAnsi" w:cstheme="minorHAnsi"/>
              </w:rPr>
              <w:t>Vice President’s Clinical and Translational Research Scholar’s Program (VPCAT) 2020-2022 Fellow</w:t>
            </w:r>
          </w:p>
        </w:tc>
        <w:tc>
          <w:tcPr>
            <w:tcW w:w="4685" w:type="dxa"/>
          </w:tcPr>
          <w:p w14:paraId="795A62B9" w14:textId="58257876" w:rsidR="005C2615" w:rsidRPr="00615EEF" w:rsidRDefault="005C2615" w:rsidP="005C2615">
            <w:pPr>
              <w:rPr>
                <w:rFonts w:asciiTheme="minorHAnsi" w:hAnsiTheme="minorHAnsi" w:cstheme="minorHAnsi"/>
              </w:rPr>
            </w:pPr>
            <w:r>
              <w:rPr>
                <w:rFonts w:asciiTheme="minorHAnsi" w:hAnsiTheme="minorHAnsi" w:cstheme="minorHAnsi"/>
              </w:rPr>
              <w:t>UU</w:t>
            </w:r>
          </w:p>
        </w:tc>
      </w:tr>
      <w:tr w:rsidR="005C2615" w:rsidRPr="00615EEF" w14:paraId="0FF3B080" w14:textId="77777777" w:rsidTr="00FD5201">
        <w:tc>
          <w:tcPr>
            <w:tcW w:w="810" w:type="dxa"/>
          </w:tcPr>
          <w:p w14:paraId="14C142FB" w14:textId="44B1D935" w:rsidR="005C2615" w:rsidRPr="00615EEF" w:rsidRDefault="005C2615" w:rsidP="005C2615">
            <w:pPr>
              <w:rPr>
                <w:rFonts w:asciiTheme="minorHAnsi" w:hAnsiTheme="minorHAnsi" w:cstheme="minorHAnsi"/>
              </w:rPr>
            </w:pPr>
            <w:r w:rsidRPr="00615EEF">
              <w:rPr>
                <w:rFonts w:asciiTheme="minorHAnsi" w:hAnsiTheme="minorHAnsi" w:cstheme="minorHAnsi"/>
              </w:rPr>
              <w:t>2019</w:t>
            </w:r>
          </w:p>
        </w:tc>
        <w:tc>
          <w:tcPr>
            <w:tcW w:w="4410" w:type="dxa"/>
          </w:tcPr>
          <w:p w14:paraId="55335F43" w14:textId="7127434F" w:rsidR="005C2615" w:rsidRPr="00615EEF" w:rsidRDefault="005C2615" w:rsidP="005C2615">
            <w:pPr>
              <w:rPr>
                <w:rFonts w:asciiTheme="minorHAnsi" w:hAnsiTheme="minorHAnsi" w:cstheme="minorHAnsi"/>
              </w:rPr>
            </w:pPr>
            <w:r w:rsidRPr="00615EEF">
              <w:rPr>
                <w:rFonts w:asciiTheme="minorHAnsi" w:hAnsiTheme="minorHAnsi" w:cstheme="minorHAnsi"/>
              </w:rPr>
              <w:t>Competitive Fellowship (2020-2024), International Complementary and Integrative Medicine Research Leadership Program</w:t>
            </w:r>
          </w:p>
        </w:tc>
        <w:tc>
          <w:tcPr>
            <w:tcW w:w="4685" w:type="dxa"/>
          </w:tcPr>
          <w:p w14:paraId="2EDA8381" w14:textId="705895DF" w:rsidR="005C2615" w:rsidRPr="00615EEF" w:rsidRDefault="005C2615" w:rsidP="005C2615">
            <w:pPr>
              <w:rPr>
                <w:rFonts w:asciiTheme="minorHAnsi" w:hAnsiTheme="minorHAnsi" w:cstheme="minorHAnsi"/>
              </w:rPr>
            </w:pPr>
            <w:r w:rsidRPr="00615EEF">
              <w:rPr>
                <w:rFonts w:asciiTheme="minorHAnsi" w:hAnsiTheme="minorHAnsi" w:cstheme="minorHAnsi"/>
              </w:rPr>
              <w:t>University of Technology Sydney: Australian Research Centre in Complementary and Integrative Medicine</w:t>
            </w:r>
          </w:p>
        </w:tc>
      </w:tr>
      <w:tr w:rsidR="005C2615" w:rsidRPr="00615EEF" w14:paraId="7C509B92" w14:textId="77777777" w:rsidTr="00FD5201">
        <w:tc>
          <w:tcPr>
            <w:tcW w:w="810" w:type="dxa"/>
          </w:tcPr>
          <w:p w14:paraId="7FEEF29A" w14:textId="04DA491A" w:rsidR="005C2615" w:rsidRPr="00615EEF" w:rsidRDefault="005C2615" w:rsidP="005C2615">
            <w:pPr>
              <w:rPr>
                <w:rFonts w:asciiTheme="minorHAnsi" w:hAnsiTheme="minorHAnsi" w:cstheme="minorHAnsi"/>
              </w:rPr>
            </w:pPr>
            <w:r w:rsidRPr="00615EEF">
              <w:rPr>
                <w:rFonts w:asciiTheme="minorHAnsi" w:hAnsiTheme="minorHAnsi" w:cstheme="minorHAnsi"/>
              </w:rPr>
              <w:t>1996</w:t>
            </w:r>
          </w:p>
        </w:tc>
        <w:tc>
          <w:tcPr>
            <w:tcW w:w="4410" w:type="dxa"/>
          </w:tcPr>
          <w:p w14:paraId="0CDDEFC4" w14:textId="26425432" w:rsidR="005C2615" w:rsidRPr="00615EEF" w:rsidRDefault="005C2615" w:rsidP="005C2615">
            <w:pPr>
              <w:rPr>
                <w:rFonts w:asciiTheme="minorHAnsi" w:hAnsiTheme="minorHAnsi" w:cstheme="minorHAnsi"/>
              </w:rPr>
            </w:pPr>
            <w:r w:rsidRPr="00615EEF">
              <w:rPr>
                <w:rFonts w:asciiTheme="minorHAnsi" w:hAnsiTheme="minorHAnsi" w:cstheme="minorHAnsi"/>
              </w:rPr>
              <w:t>Best Undergraduate Researcher</w:t>
            </w:r>
          </w:p>
        </w:tc>
        <w:tc>
          <w:tcPr>
            <w:tcW w:w="4685" w:type="dxa"/>
          </w:tcPr>
          <w:p w14:paraId="3943E262" w14:textId="24AD130E" w:rsidR="005C2615" w:rsidRPr="00615EEF" w:rsidRDefault="005C2615" w:rsidP="005C2615">
            <w:pPr>
              <w:rPr>
                <w:rFonts w:asciiTheme="minorHAnsi" w:hAnsiTheme="minorHAnsi" w:cstheme="minorHAnsi"/>
              </w:rPr>
            </w:pPr>
            <w:r w:rsidRPr="00615EEF">
              <w:rPr>
                <w:rFonts w:asciiTheme="minorHAnsi" w:hAnsiTheme="minorHAnsi" w:cstheme="minorHAnsi"/>
              </w:rPr>
              <w:t xml:space="preserve">Department of Psychology, </w:t>
            </w:r>
            <w:r>
              <w:rPr>
                <w:rFonts w:asciiTheme="minorHAnsi" w:hAnsiTheme="minorHAnsi" w:cstheme="minorHAnsi"/>
              </w:rPr>
              <w:t>UU</w:t>
            </w:r>
          </w:p>
        </w:tc>
      </w:tr>
    </w:tbl>
    <w:p w14:paraId="20CE8454" w14:textId="77777777" w:rsidR="00931A04" w:rsidRPr="00615EEF" w:rsidRDefault="00931A04" w:rsidP="00931A04">
      <w:pPr>
        <w:pStyle w:val="ListParagraph"/>
        <w:rPr>
          <w:rFonts w:asciiTheme="minorHAnsi" w:hAnsiTheme="minorHAnsi" w:cstheme="minorHAnsi"/>
          <w:u w:val="single"/>
        </w:rPr>
      </w:pPr>
    </w:p>
    <w:p w14:paraId="03D4889F" w14:textId="2DB746AF" w:rsidR="00DC073F" w:rsidRPr="00615EEF" w:rsidRDefault="00DC073F" w:rsidP="00DC073F">
      <w:pPr>
        <w:pStyle w:val="ListParagraph"/>
        <w:numPr>
          <w:ilvl w:val="0"/>
          <w:numId w:val="42"/>
        </w:numPr>
        <w:rPr>
          <w:rFonts w:asciiTheme="minorHAnsi" w:hAnsiTheme="minorHAnsi" w:cstheme="minorHAnsi"/>
          <w:u w:val="single"/>
        </w:rPr>
      </w:pPr>
      <w:r w:rsidRPr="00615EEF">
        <w:rPr>
          <w:rFonts w:asciiTheme="minorHAnsi" w:hAnsiTheme="minorHAnsi" w:cstheme="minorHAnsi"/>
          <w:u w:val="single"/>
        </w:rPr>
        <w:t>Scholastic Honors</w:t>
      </w:r>
    </w:p>
    <w:p w14:paraId="6B1F7BF1" w14:textId="77777777" w:rsidR="00931A04" w:rsidRPr="00615EEF" w:rsidRDefault="00931A04" w:rsidP="00931A04">
      <w:pPr>
        <w:pStyle w:val="ListParagraph"/>
        <w:rPr>
          <w:rFonts w:asciiTheme="minorHAnsi" w:hAnsiTheme="minorHAnsi" w:cstheme="minorHAnsi"/>
          <w:u w:val="single"/>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410"/>
        <w:gridCol w:w="4685"/>
      </w:tblGrid>
      <w:tr w:rsidR="00DC073F" w:rsidRPr="00615EEF" w14:paraId="64F372C6" w14:textId="77777777" w:rsidTr="00DC073F">
        <w:tc>
          <w:tcPr>
            <w:tcW w:w="810" w:type="dxa"/>
          </w:tcPr>
          <w:p w14:paraId="7B961545" w14:textId="77777777" w:rsidR="00DC073F" w:rsidRPr="00615EEF" w:rsidRDefault="00DC073F" w:rsidP="00DC073F">
            <w:pPr>
              <w:rPr>
                <w:rFonts w:asciiTheme="minorHAnsi" w:hAnsiTheme="minorHAnsi" w:cstheme="minorHAnsi"/>
                <w:u w:val="single"/>
              </w:rPr>
            </w:pPr>
            <w:r w:rsidRPr="00615EEF">
              <w:rPr>
                <w:rFonts w:asciiTheme="minorHAnsi" w:hAnsiTheme="minorHAnsi" w:cstheme="minorHAnsi"/>
                <w:u w:val="single"/>
              </w:rPr>
              <w:t>Year</w:t>
            </w:r>
          </w:p>
        </w:tc>
        <w:tc>
          <w:tcPr>
            <w:tcW w:w="4410" w:type="dxa"/>
          </w:tcPr>
          <w:p w14:paraId="47BAF798" w14:textId="77777777" w:rsidR="00DC073F" w:rsidRPr="00615EEF" w:rsidRDefault="00DC073F" w:rsidP="00DC073F">
            <w:pPr>
              <w:rPr>
                <w:rFonts w:asciiTheme="minorHAnsi" w:hAnsiTheme="minorHAnsi" w:cstheme="minorHAnsi"/>
                <w:u w:val="single"/>
              </w:rPr>
            </w:pPr>
            <w:r w:rsidRPr="00615EEF">
              <w:rPr>
                <w:rFonts w:asciiTheme="minorHAnsi" w:hAnsiTheme="minorHAnsi" w:cstheme="minorHAnsi"/>
                <w:u w:val="single"/>
              </w:rPr>
              <w:t>Recognition</w:t>
            </w:r>
          </w:p>
        </w:tc>
        <w:tc>
          <w:tcPr>
            <w:tcW w:w="4685" w:type="dxa"/>
          </w:tcPr>
          <w:p w14:paraId="6AB9620D" w14:textId="77777777" w:rsidR="00DC073F" w:rsidRPr="00615EEF" w:rsidRDefault="00DC073F" w:rsidP="00DC073F">
            <w:pPr>
              <w:rPr>
                <w:rFonts w:asciiTheme="minorHAnsi" w:hAnsiTheme="minorHAnsi" w:cstheme="minorHAnsi"/>
                <w:u w:val="single"/>
              </w:rPr>
            </w:pPr>
            <w:r w:rsidRPr="00615EEF">
              <w:rPr>
                <w:rFonts w:asciiTheme="minorHAnsi" w:hAnsiTheme="minorHAnsi" w:cstheme="minorHAnsi"/>
                <w:u w:val="single"/>
              </w:rPr>
              <w:t xml:space="preserve">Received From </w:t>
            </w:r>
          </w:p>
        </w:tc>
      </w:tr>
      <w:tr w:rsidR="00DC073F" w:rsidRPr="00615EEF" w14:paraId="4BB81B68" w14:textId="77777777" w:rsidTr="00DC073F">
        <w:tc>
          <w:tcPr>
            <w:tcW w:w="810" w:type="dxa"/>
          </w:tcPr>
          <w:p w14:paraId="6A86FEE7" w14:textId="71B28DA7" w:rsidR="00DC073F" w:rsidRPr="00615EEF" w:rsidRDefault="00DC073F" w:rsidP="00DC073F">
            <w:pPr>
              <w:rPr>
                <w:rFonts w:asciiTheme="minorHAnsi" w:hAnsiTheme="minorHAnsi" w:cstheme="minorHAnsi"/>
              </w:rPr>
            </w:pPr>
            <w:r w:rsidRPr="00615EEF">
              <w:rPr>
                <w:rFonts w:asciiTheme="minorHAnsi" w:hAnsiTheme="minorHAnsi" w:cstheme="minorHAnsi"/>
              </w:rPr>
              <w:t>1994-1996</w:t>
            </w:r>
          </w:p>
        </w:tc>
        <w:tc>
          <w:tcPr>
            <w:tcW w:w="4410" w:type="dxa"/>
          </w:tcPr>
          <w:p w14:paraId="57EDD01D" w14:textId="67AF6604" w:rsidR="00DC073F" w:rsidRPr="00615EEF" w:rsidRDefault="00DC073F" w:rsidP="00DC073F">
            <w:pPr>
              <w:rPr>
                <w:rFonts w:asciiTheme="minorHAnsi" w:hAnsiTheme="minorHAnsi" w:cstheme="minorHAnsi"/>
              </w:rPr>
            </w:pPr>
            <w:r w:rsidRPr="00615EEF">
              <w:rPr>
                <w:rFonts w:asciiTheme="minorHAnsi" w:hAnsiTheme="minorHAnsi" w:cstheme="minorHAnsi"/>
              </w:rPr>
              <w:t>Dean’s List</w:t>
            </w:r>
          </w:p>
        </w:tc>
        <w:tc>
          <w:tcPr>
            <w:tcW w:w="4685" w:type="dxa"/>
          </w:tcPr>
          <w:p w14:paraId="5955CD76" w14:textId="444A017D" w:rsidR="00DC073F" w:rsidRPr="00615EEF" w:rsidRDefault="00DC073F" w:rsidP="00DC073F">
            <w:pPr>
              <w:rPr>
                <w:rFonts w:asciiTheme="minorHAnsi" w:hAnsiTheme="minorHAnsi" w:cstheme="minorHAnsi"/>
              </w:rPr>
            </w:pPr>
            <w:r w:rsidRPr="00615EEF">
              <w:rPr>
                <w:rFonts w:asciiTheme="minorHAnsi" w:hAnsiTheme="minorHAnsi" w:cstheme="minorHAnsi"/>
              </w:rPr>
              <w:t xml:space="preserve">Department of Psychology, </w:t>
            </w:r>
            <w:r w:rsidR="001B5694">
              <w:rPr>
                <w:rFonts w:asciiTheme="minorHAnsi" w:hAnsiTheme="minorHAnsi" w:cstheme="minorHAnsi"/>
              </w:rPr>
              <w:t>UU</w:t>
            </w:r>
          </w:p>
        </w:tc>
      </w:tr>
      <w:tr w:rsidR="00DC073F" w:rsidRPr="00615EEF" w14:paraId="64DE1608" w14:textId="77777777" w:rsidTr="00DC073F">
        <w:tc>
          <w:tcPr>
            <w:tcW w:w="810" w:type="dxa"/>
          </w:tcPr>
          <w:p w14:paraId="71004210" w14:textId="6F88A417" w:rsidR="00DC073F" w:rsidRPr="00615EEF" w:rsidRDefault="00DC073F" w:rsidP="00DC073F">
            <w:pPr>
              <w:rPr>
                <w:rFonts w:asciiTheme="minorHAnsi" w:hAnsiTheme="minorHAnsi" w:cstheme="minorHAnsi"/>
              </w:rPr>
            </w:pPr>
            <w:r w:rsidRPr="00615EEF">
              <w:rPr>
                <w:rFonts w:asciiTheme="minorHAnsi" w:hAnsiTheme="minorHAnsi" w:cstheme="minorHAnsi"/>
              </w:rPr>
              <w:t>1994-1995</w:t>
            </w:r>
          </w:p>
        </w:tc>
        <w:tc>
          <w:tcPr>
            <w:tcW w:w="4410" w:type="dxa"/>
          </w:tcPr>
          <w:p w14:paraId="31F3657C" w14:textId="3DA54800" w:rsidR="00DC073F" w:rsidRPr="00615EEF" w:rsidRDefault="00DC073F" w:rsidP="00DC073F">
            <w:pPr>
              <w:rPr>
                <w:rFonts w:asciiTheme="minorHAnsi" w:hAnsiTheme="minorHAnsi" w:cstheme="minorHAnsi"/>
              </w:rPr>
            </w:pPr>
            <w:r w:rsidRPr="00615EEF">
              <w:rPr>
                <w:rFonts w:asciiTheme="minorHAnsi" w:hAnsiTheme="minorHAnsi" w:cstheme="minorHAnsi"/>
              </w:rPr>
              <w:t>Departmental Scholarship</w:t>
            </w:r>
          </w:p>
        </w:tc>
        <w:tc>
          <w:tcPr>
            <w:tcW w:w="4685" w:type="dxa"/>
          </w:tcPr>
          <w:p w14:paraId="618921AF" w14:textId="38D234C9" w:rsidR="00DC073F" w:rsidRPr="00615EEF" w:rsidRDefault="00DC073F" w:rsidP="00DC073F">
            <w:pPr>
              <w:rPr>
                <w:rFonts w:asciiTheme="minorHAnsi" w:hAnsiTheme="minorHAnsi" w:cstheme="minorHAnsi"/>
              </w:rPr>
            </w:pPr>
            <w:r w:rsidRPr="00615EEF">
              <w:rPr>
                <w:rFonts w:asciiTheme="minorHAnsi" w:hAnsiTheme="minorHAnsi" w:cstheme="minorHAnsi"/>
              </w:rPr>
              <w:t xml:space="preserve">Department of Psychology, </w:t>
            </w:r>
            <w:r w:rsidR="001B5694">
              <w:rPr>
                <w:rFonts w:asciiTheme="minorHAnsi" w:hAnsiTheme="minorHAnsi" w:cstheme="minorHAnsi"/>
              </w:rPr>
              <w:t>UU</w:t>
            </w:r>
          </w:p>
        </w:tc>
      </w:tr>
      <w:tr w:rsidR="00DC073F" w:rsidRPr="00615EEF" w14:paraId="759973E9" w14:textId="77777777" w:rsidTr="00DC073F">
        <w:tc>
          <w:tcPr>
            <w:tcW w:w="810" w:type="dxa"/>
          </w:tcPr>
          <w:p w14:paraId="37001A7B" w14:textId="09CE0AD6" w:rsidR="00DC073F" w:rsidRPr="00615EEF" w:rsidRDefault="00DC073F" w:rsidP="00DC073F">
            <w:pPr>
              <w:rPr>
                <w:rFonts w:asciiTheme="minorHAnsi" w:hAnsiTheme="minorHAnsi" w:cstheme="minorHAnsi"/>
              </w:rPr>
            </w:pPr>
            <w:r w:rsidRPr="00615EEF">
              <w:rPr>
                <w:rFonts w:asciiTheme="minorHAnsi" w:hAnsiTheme="minorHAnsi" w:cstheme="minorHAnsi"/>
              </w:rPr>
              <w:t>1995-1996</w:t>
            </w:r>
          </w:p>
        </w:tc>
        <w:tc>
          <w:tcPr>
            <w:tcW w:w="4410" w:type="dxa"/>
          </w:tcPr>
          <w:p w14:paraId="1A04B7E7" w14:textId="7A456923" w:rsidR="00DC073F" w:rsidRPr="00615EEF" w:rsidRDefault="00DC073F" w:rsidP="00DC073F">
            <w:pPr>
              <w:rPr>
                <w:rFonts w:asciiTheme="minorHAnsi" w:hAnsiTheme="minorHAnsi" w:cstheme="minorHAnsi"/>
              </w:rPr>
            </w:pPr>
            <w:r w:rsidRPr="00615EEF">
              <w:rPr>
                <w:rFonts w:asciiTheme="minorHAnsi" w:hAnsiTheme="minorHAnsi" w:cstheme="minorHAnsi"/>
              </w:rPr>
              <w:t>Departmental Scholarship</w:t>
            </w:r>
          </w:p>
        </w:tc>
        <w:tc>
          <w:tcPr>
            <w:tcW w:w="4685" w:type="dxa"/>
          </w:tcPr>
          <w:p w14:paraId="420FDCE1" w14:textId="157A366E" w:rsidR="00DC073F" w:rsidRPr="00615EEF" w:rsidRDefault="00DC073F" w:rsidP="00DC073F">
            <w:pPr>
              <w:rPr>
                <w:rFonts w:asciiTheme="minorHAnsi" w:hAnsiTheme="minorHAnsi" w:cstheme="minorHAnsi"/>
              </w:rPr>
            </w:pPr>
            <w:r w:rsidRPr="00615EEF">
              <w:rPr>
                <w:rFonts w:asciiTheme="minorHAnsi" w:hAnsiTheme="minorHAnsi" w:cstheme="minorHAnsi"/>
              </w:rPr>
              <w:t xml:space="preserve">Department of Psychology, </w:t>
            </w:r>
            <w:r w:rsidR="001B5694">
              <w:rPr>
                <w:rFonts w:asciiTheme="minorHAnsi" w:hAnsiTheme="minorHAnsi" w:cstheme="minorHAnsi"/>
              </w:rPr>
              <w:t>UU</w:t>
            </w:r>
          </w:p>
        </w:tc>
      </w:tr>
      <w:tr w:rsidR="00DC073F" w:rsidRPr="00615EEF" w14:paraId="6B0A8BC1" w14:textId="77777777" w:rsidTr="00DC073F">
        <w:tc>
          <w:tcPr>
            <w:tcW w:w="810" w:type="dxa"/>
          </w:tcPr>
          <w:p w14:paraId="1B009920" w14:textId="1F53BEE3" w:rsidR="00DC073F" w:rsidRPr="00615EEF" w:rsidRDefault="00DC073F" w:rsidP="00DC073F">
            <w:pPr>
              <w:rPr>
                <w:rFonts w:asciiTheme="minorHAnsi" w:hAnsiTheme="minorHAnsi" w:cstheme="minorHAnsi"/>
              </w:rPr>
            </w:pPr>
            <w:r w:rsidRPr="00615EEF">
              <w:rPr>
                <w:rFonts w:asciiTheme="minorHAnsi" w:hAnsiTheme="minorHAnsi" w:cstheme="minorHAnsi"/>
              </w:rPr>
              <w:t>1996</w:t>
            </w:r>
          </w:p>
        </w:tc>
        <w:tc>
          <w:tcPr>
            <w:tcW w:w="4410" w:type="dxa"/>
          </w:tcPr>
          <w:p w14:paraId="00FF0E43" w14:textId="76D4E329" w:rsidR="00DC073F" w:rsidRPr="00615EEF" w:rsidRDefault="00DC073F" w:rsidP="00DC073F">
            <w:pPr>
              <w:rPr>
                <w:rFonts w:asciiTheme="minorHAnsi" w:hAnsiTheme="minorHAnsi" w:cstheme="minorHAnsi"/>
              </w:rPr>
            </w:pPr>
            <w:r w:rsidRPr="00615EEF">
              <w:rPr>
                <w:rFonts w:asciiTheme="minorHAnsi" w:hAnsiTheme="minorHAnsi" w:cstheme="minorHAnsi"/>
              </w:rPr>
              <w:t>Beehive Honor Society</w:t>
            </w:r>
          </w:p>
        </w:tc>
        <w:tc>
          <w:tcPr>
            <w:tcW w:w="4685" w:type="dxa"/>
          </w:tcPr>
          <w:p w14:paraId="57E443D1" w14:textId="58C06E3A" w:rsidR="00DC073F" w:rsidRPr="00615EEF" w:rsidRDefault="00756BAF" w:rsidP="00DC073F">
            <w:pPr>
              <w:rPr>
                <w:rFonts w:asciiTheme="minorHAnsi" w:hAnsiTheme="minorHAnsi" w:cstheme="minorHAnsi"/>
                <w:bCs/>
              </w:rPr>
            </w:pPr>
            <w:r w:rsidRPr="00615EEF">
              <w:rPr>
                <w:rFonts w:asciiTheme="minorHAnsi" w:hAnsiTheme="minorHAnsi" w:cstheme="minorHAnsi"/>
                <w:bCs/>
              </w:rPr>
              <w:t xml:space="preserve">1 of 17 undergraduates, Class of 1996, </w:t>
            </w:r>
            <w:r w:rsidR="001B5694">
              <w:rPr>
                <w:rFonts w:asciiTheme="minorHAnsi" w:hAnsiTheme="minorHAnsi" w:cstheme="minorHAnsi"/>
                <w:bCs/>
              </w:rPr>
              <w:t>UU</w:t>
            </w:r>
          </w:p>
        </w:tc>
      </w:tr>
      <w:tr w:rsidR="00DC073F" w:rsidRPr="00615EEF" w14:paraId="50F7B4C6" w14:textId="77777777" w:rsidTr="00DC073F">
        <w:tc>
          <w:tcPr>
            <w:tcW w:w="810" w:type="dxa"/>
          </w:tcPr>
          <w:p w14:paraId="0EA05B5C" w14:textId="18B80110" w:rsidR="00DC073F" w:rsidRPr="00615EEF" w:rsidRDefault="00756BAF" w:rsidP="00DC073F">
            <w:pPr>
              <w:rPr>
                <w:rFonts w:asciiTheme="minorHAnsi" w:hAnsiTheme="minorHAnsi" w:cstheme="minorHAnsi"/>
              </w:rPr>
            </w:pPr>
            <w:r w:rsidRPr="00615EEF">
              <w:rPr>
                <w:rFonts w:asciiTheme="minorHAnsi" w:hAnsiTheme="minorHAnsi" w:cstheme="minorHAnsi"/>
              </w:rPr>
              <w:t>1996</w:t>
            </w:r>
          </w:p>
        </w:tc>
        <w:tc>
          <w:tcPr>
            <w:tcW w:w="4410" w:type="dxa"/>
          </w:tcPr>
          <w:p w14:paraId="38DD8FCB" w14:textId="4B172F78" w:rsidR="00DC073F" w:rsidRPr="00615EEF" w:rsidRDefault="00756BAF" w:rsidP="00DC073F">
            <w:pPr>
              <w:rPr>
                <w:rFonts w:asciiTheme="minorHAnsi" w:hAnsiTheme="minorHAnsi" w:cstheme="minorHAnsi"/>
              </w:rPr>
            </w:pPr>
            <w:r w:rsidRPr="00615EEF">
              <w:rPr>
                <w:rFonts w:asciiTheme="minorHAnsi" w:hAnsiTheme="minorHAnsi" w:cstheme="minorHAnsi"/>
                <w:bCs/>
              </w:rPr>
              <w:t>Golden Key National Honor Society</w:t>
            </w:r>
          </w:p>
        </w:tc>
        <w:tc>
          <w:tcPr>
            <w:tcW w:w="4685" w:type="dxa"/>
          </w:tcPr>
          <w:p w14:paraId="26E24181" w14:textId="54234B21" w:rsidR="00DC073F" w:rsidRPr="00615EEF" w:rsidRDefault="001B5694" w:rsidP="00DC073F">
            <w:pPr>
              <w:rPr>
                <w:rFonts w:asciiTheme="minorHAnsi" w:hAnsiTheme="minorHAnsi" w:cstheme="minorHAnsi"/>
              </w:rPr>
            </w:pPr>
            <w:r>
              <w:rPr>
                <w:rFonts w:asciiTheme="minorHAnsi" w:hAnsiTheme="minorHAnsi" w:cstheme="minorHAnsi"/>
                <w:bCs/>
              </w:rPr>
              <w:t>UU</w:t>
            </w:r>
          </w:p>
        </w:tc>
      </w:tr>
      <w:tr w:rsidR="00DC073F" w:rsidRPr="00615EEF" w14:paraId="31D599BD" w14:textId="77777777" w:rsidTr="00DC073F">
        <w:tc>
          <w:tcPr>
            <w:tcW w:w="810" w:type="dxa"/>
          </w:tcPr>
          <w:p w14:paraId="49DEF1A3" w14:textId="31B5B60F" w:rsidR="00DC073F" w:rsidRPr="00615EEF" w:rsidRDefault="00756BAF" w:rsidP="00DC073F">
            <w:pPr>
              <w:rPr>
                <w:rFonts w:asciiTheme="minorHAnsi" w:hAnsiTheme="minorHAnsi" w:cstheme="minorHAnsi"/>
              </w:rPr>
            </w:pPr>
            <w:r w:rsidRPr="00615EEF">
              <w:rPr>
                <w:rFonts w:asciiTheme="minorHAnsi" w:hAnsiTheme="minorHAnsi" w:cstheme="minorHAnsi"/>
              </w:rPr>
              <w:t>1996</w:t>
            </w:r>
          </w:p>
        </w:tc>
        <w:tc>
          <w:tcPr>
            <w:tcW w:w="4410" w:type="dxa"/>
          </w:tcPr>
          <w:p w14:paraId="08E8CEAA" w14:textId="17859611" w:rsidR="00DC073F" w:rsidRPr="00615EEF" w:rsidRDefault="00756BAF" w:rsidP="00DC073F">
            <w:pPr>
              <w:rPr>
                <w:rFonts w:asciiTheme="minorHAnsi" w:hAnsiTheme="minorHAnsi" w:cstheme="minorHAnsi"/>
              </w:rPr>
            </w:pPr>
            <w:r w:rsidRPr="00615EEF">
              <w:rPr>
                <w:rFonts w:asciiTheme="minorHAnsi" w:hAnsiTheme="minorHAnsi" w:cstheme="minorHAnsi"/>
                <w:bCs/>
              </w:rPr>
              <w:t>Mortar Board National Honor Society</w:t>
            </w:r>
          </w:p>
        </w:tc>
        <w:tc>
          <w:tcPr>
            <w:tcW w:w="4685" w:type="dxa"/>
          </w:tcPr>
          <w:p w14:paraId="664CF811" w14:textId="22E569BD" w:rsidR="00DC073F" w:rsidRPr="00615EEF" w:rsidRDefault="001B5694" w:rsidP="00DC073F">
            <w:pPr>
              <w:rPr>
                <w:rFonts w:asciiTheme="minorHAnsi" w:hAnsiTheme="minorHAnsi" w:cstheme="minorHAnsi"/>
              </w:rPr>
            </w:pPr>
            <w:r>
              <w:rPr>
                <w:rFonts w:asciiTheme="minorHAnsi" w:hAnsiTheme="minorHAnsi" w:cstheme="minorHAnsi"/>
                <w:bCs/>
              </w:rPr>
              <w:t>UU</w:t>
            </w:r>
          </w:p>
        </w:tc>
      </w:tr>
      <w:tr w:rsidR="00DC073F" w:rsidRPr="00615EEF" w14:paraId="1711422B" w14:textId="77777777" w:rsidTr="00DC073F">
        <w:tc>
          <w:tcPr>
            <w:tcW w:w="810" w:type="dxa"/>
          </w:tcPr>
          <w:p w14:paraId="6A77C146" w14:textId="79F650AE" w:rsidR="00DC073F" w:rsidRPr="00615EEF" w:rsidRDefault="00756BAF" w:rsidP="00DC073F">
            <w:pPr>
              <w:rPr>
                <w:rFonts w:asciiTheme="minorHAnsi" w:hAnsiTheme="minorHAnsi" w:cstheme="minorHAnsi"/>
              </w:rPr>
            </w:pPr>
            <w:r w:rsidRPr="00615EEF">
              <w:rPr>
                <w:rFonts w:asciiTheme="minorHAnsi" w:hAnsiTheme="minorHAnsi" w:cstheme="minorHAnsi"/>
              </w:rPr>
              <w:t>1996</w:t>
            </w:r>
          </w:p>
        </w:tc>
        <w:tc>
          <w:tcPr>
            <w:tcW w:w="4410" w:type="dxa"/>
          </w:tcPr>
          <w:p w14:paraId="6B63BCB3" w14:textId="11BDD470" w:rsidR="00DC073F" w:rsidRPr="00615EEF" w:rsidRDefault="00756BAF" w:rsidP="00DC073F">
            <w:pPr>
              <w:rPr>
                <w:rFonts w:asciiTheme="minorHAnsi" w:hAnsiTheme="minorHAnsi" w:cstheme="minorHAnsi"/>
              </w:rPr>
            </w:pPr>
            <w:r w:rsidRPr="00615EEF">
              <w:rPr>
                <w:rFonts w:asciiTheme="minorHAnsi" w:hAnsiTheme="minorHAnsi" w:cstheme="minorHAnsi"/>
                <w:bCs/>
              </w:rPr>
              <w:t>Phi Kappa Phi National Honor Society</w:t>
            </w:r>
          </w:p>
        </w:tc>
        <w:tc>
          <w:tcPr>
            <w:tcW w:w="4685" w:type="dxa"/>
          </w:tcPr>
          <w:p w14:paraId="6C4B127D" w14:textId="32575F5B" w:rsidR="00DC073F" w:rsidRPr="00615EEF" w:rsidRDefault="001B5694" w:rsidP="00DC073F">
            <w:pPr>
              <w:rPr>
                <w:rFonts w:asciiTheme="minorHAnsi" w:hAnsiTheme="minorHAnsi" w:cstheme="minorHAnsi"/>
              </w:rPr>
            </w:pPr>
            <w:r>
              <w:rPr>
                <w:rFonts w:asciiTheme="minorHAnsi" w:hAnsiTheme="minorHAnsi" w:cstheme="minorHAnsi"/>
                <w:bCs/>
              </w:rPr>
              <w:t>UU</w:t>
            </w:r>
          </w:p>
        </w:tc>
      </w:tr>
      <w:tr w:rsidR="00756BAF" w:rsidRPr="00615EEF" w14:paraId="5CF827B6" w14:textId="77777777" w:rsidTr="00DC073F">
        <w:tc>
          <w:tcPr>
            <w:tcW w:w="810" w:type="dxa"/>
          </w:tcPr>
          <w:p w14:paraId="2EB42657" w14:textId="69EF7911" w:rsidR="00756BAF" w:rsidRPr="00615EEF" w:rsidRDefault="00756BAF" w:rsidP="00DC073F">
            <w:pPr>
              <w:rPr>
                <w:rFonts w:asciiTheme="minorHAnsi" w:hAnsiTheme="minorHAnsi" w:cstheme="minorHAnsi"/>
              </w:rPr>
            </w:pPr>
            <w:r w:rsidRPr="00615EEF">
              <w:rPr>
                <w:rFonts w:asciiTheme="minorHAnsi" w:hAnsiTheme="minorHAnsi" w:cstheme="minorHAnsi"/>
              </w:rPr>
              <w:t>1996</w:t>
            </w:r>
          </w:p>
        </w:tc>
        <w:tc>
          <w:tcPr>
            <w:tcW w:w="4410" w:type="dxa"/>
          </w:tcPr>
          <w:p w14:paraId="502F99EB" w14:textId="5329C384" w:rsidR="00756BAF" w:rsidRPr="00615EEF" w:rsidRDefault="00756BAF" w:rsidP="00DC073F">
            <w:pPr>
              <w:rPr>
                <w:rFonts w:asciiTheme="minorHAnsi" w:hAnsiTheme="minorHAnsi" w:cstheme="minorHAnsi"/>
                <w:bCs/>
              </w:rPr>
            </w:pPr>
            <w:r w:rsidRPr="00615EEF">
              <w:rPr>
                <w:rFonts w:asciiTheme="minorHAnsi" w:hAnsiTheme="minorHAnsi" w:cstheme="minorHAnsi"/>
                <w:bCs/>
              </w:rPr>
              <w:t>Owl &amp; Key National Honor Society</w:t>
            </w:r>
          </w:p>
        </w:tc>
        <w:tc>
          <w:tcPr>
            <w:tcW w:w="4685" w:type="dxa"/>
          </w:tcPr>
          <w:p w14:paraId="4D309CB2" w14:textId="1A259A53" w:rsidR="00756BAF" w:rsidRPr="00615EEF" w:rsidRDefault="001B5694" w:rsidP="00DC073F">
            <w:pPr>
              <w:rPr>
                <w:rFonts w:asciiTheme="minorHAnsi" w:hAnsiTheme="minorHAnsi" w:cstheme="minorHAnsi"/>
              </w:rPr>
            </w:pPr>
            <w:r>
              <w:rPr>
                <w:rFonts w:asciiTheme="minorHAnsi" w:hAnsiTheme="minorHAnsi" w:cstheme="minorHAnsi"/>
                <w:bCs/>
              </w:rPr>
              <w:t>UU</w:t>
            </w:r>
          </w:p>
        </w:tc>
      </w:tr>
      <w:tr w:rsidR="00756BAF" w:rsidRPr="00615EEF" w14:paraId="4290DC10" w14:textId="77777777" w:rsidTr="00DC073F">
        <w:tc>
          <w:tcPr>
            <w:tcW w:w="810" w:type="dxa"/>
          </w:tcPr>
          <w:p w14:paraId="516E4BE1" w14:textId="79822908" w:rsidR="00756BAF" w:rsidRPr="00615EEF" w:rsidRDefault="00756BAF" w:rsidP="00DC073F">
            <w:pPr>
              <w:rPr>
                <w:rFonts w:asciiTheme="minorHAnsi" w:hAnsiTheme="minorHAnsi" w:cstheme="minorHAnsi"/>
              </w:rPr>
            </w:pPr>
            <w:r w:rsidRPr="00615EEF">
              <w:rPr>
                <w:rFonts w:asciiTheme="minorHAnsi" w:hAnsiTheme="minorHAnsi" w:cstheme="minorHAnsi"/>
              </w:rPr>
              <w:t>1996</w:t>
            </w:r>
          </w:p>
        </w:tc>
        <w:tc>
          <w:tcPr>
            <w:tcW w:w="4410" w:type="dxa"/>
          </w:tcPr>
          <w:p w14:paraId="0F61CFE8" w14:textId="5BF31298" w:rsidR="00756BAF" w:rsidRPr="00615EEF" w:rsidRDefault="00756BAF" w:rsidP="00DC073F">
            <w:pPr>
              <w:rPr>
                <w:rFonts w:asciiTheme="minorHAnsi" w:hAnsiTheme="minorHAnsi" w:cstheme="minorHAnsi"/>
                <w:bCs/>
              </w:rPr>
            </w:pPr>
            <w:r w:rsidRPr="00615EEF">
              <w:rPr>
                <w:rFonts w:asciiTheme="minorHAnsi" w:hAnsiTheme="minorHAnsi" w:cstheme="minorHAnsi"/>
                <w:bCs/>
              </w:rPr>
              <w:t>Psi Chi National Honor Society (Psychology)</w:t>
            </w:r>
          </w:p>
        </w:tc>
        <w:tc>
          <w:tcPr>
            <w:tcW w:w="4685" w:type="dxa"/>
          </w:tcPr>
          <w:p w14:paraId="3671B09A" w14:textId="32A10B9F" w:rsidR="00756BAF" w:rsidRPr="00615EEF" w:rsidRDefault="001B5694" w:rsidP="00DC073F">
            <w:pPr>
              <w:rPr>
                <w:rFonts w:asciiTheme="minorHAnsi" w:hAnsiTheme="minorHAnsi" w:cstheme="minorHAnsi"/>
              </w:rPr>
            </w:pPr>
            <w:r>
              <w:rPr>
                <w:rFonts w:asciiTheme="minorHAnsi" w:hAnsiTheme="minorHAnsi" w:cstheme="minorHAnsi"/>
                <w:bCs/>
              </w:rPr>
              <w:t>UU</w:t>
            </w:r>
          </w:p>
        </w:tc>
      </w:tr>
      <w:tr w:rsidR="00756BAF" w:rsidRPr="00615EEF" w14:paraId="5B5ADCA9" w14:textId="77777777" w:rsidTr="00DC073F">
        <w:tc>
          <w:tcPr>
            <w:tcW w:w="810" w:type="dxa"/>
          </w:tcPr>
          <w:p w14:paraId="1F01E550" w14:textId="116D01A2" w:rsidR="00756BAF" w:rsidRPr="00615EEF" w:rsidRDefault="00756BAF" w:rsidP="00DC073F">
            <w:pPr>
              <w:rPr>
                <w:rFonts w:asciiTheme="minorHAnsi" w:hAnsiTheme="minorHAnsi" w:cstheme="minorHAnsi"/>
              </w:rPr>
            </w:pPr>
            <w:r w:rsidRPr="00615EEF">
              <w:rPr>
                <w:rFonts w:asciiTheme="minorHAnsi" w:hAnsiTheme="minorHAnsi" w:cstheme="minorHAnsi"/>
              </w:rPr>
              <w:t>1996</w:t>
            </w:r>
          </w:p>
        </w:tc>
        <w:tc>
          <w:tcPr>
            <w:tcW w:w="4410" w:type="dxa"/>
          </w:tcPr>
          <w:p w14:paraId="26C6E13E" w14:textId="4C98DB1D" w:rsidR="00756BAF" w:rsidRPr="00615EEF" w:rsidRDefault="00756BAF" w:rsidP="00DC073F">
            <w:pPr>
              <w:rPr>
                <w:rFonts w:asciiTheme="minorHAnsi" w:hAnsiTheme="minorHAnsi" w:cstheme="minorHAnsi"/>
                <w:bCs/>
              </w:rPr>
            </w:pPr>
            <w:r w:rsidRPr="00615EEF">
              <w:rPr>
                <w:rFonts w:asciiTheme="minorHAnsi" w:hAnsiTheme="minorHAnsi" w:cstheme="minorHAnsi"/>
                <w:bCs/>
              </w:rPr>
              <w:t>Skull &amp; Bones National Honor Society</w:t>
            </w:r>
          </w:p>
        </w:tc>
        <w:tc>
          <w:tcPr>
            <w:tcW w:w="4685" w:type="dxa"/>
          </w:tcPr>
          <w:p w14:paraId="36BBBD53" w14:textId="2C165663" w:rsidR="00756BAF" w:rsidRPr="00615EEF" w:rsidRDefault="001B5694" w:rsidP="00DC073F">
            <w:pPr>
              <w:rPr>
                <w:rFonts w:asciiTheme="minorHAnsi" w:hAnsiTheme="minorHAnsi" w:cstheme="minorHAnsi"/>
              </w:rPr>
            </w:pPr>
            <w:r>
              <w:rPr>
                <w:rFonts w:asciiTheme="minorHAnsi" w:hAnsiTheme="minorHAnsi" w:cstheme="minorHAnsi"/>
                <w:bCs/>
              </w:rPr>
              <w:t>UU</w:t>
            </w:r>
          </w:p>
        </w:tc>
      </w:tr>
      <w:tr w:rsidR="00756BAF" w:rsidRPr="00615EEF" w14:paraId="36233328" w14:textId="77777777" w:rsidTr="00DC073F">
        <w:tc>
          <w:tcPr>
            <w:tcW w:w="810" w:type="dxa"/>
          </w:tcPr>
          <w:p w14:paraId="44DE2E1B" w14:textId="2F682F10" w:rsidR="00756BAF" w:rsidRPr="00615EEF" w:rsidRDefault="00756BAF" w:rsidP="00DC073F">
            <w:pPr>
              <w:rPr>
                <w:rFonts w:asciiTheme="minorHAnsi" w:hAnsiTheme="minorHAnsi" w:cstheme="minorHAnsi"/>
              </w:rPr>
            </w:pPr>
            <w:r w:rsidRPr="00615EEF">
              <w:rPr>
                <w:rFonts w:asciiTheme="minorHAnsi" w:hAnsiTheme="minorHAnsi" w:cstheme="minorHAnsi"/>
              </w:rPr>
              <w:t>2014</w:t>
            </w:r>
          </w:p>
        </w:tc>
        <w:tc>
          <w:tcPr>
            <w:tcW w:w="4410" w:type="dxa"/>
          </w:tcPr>
          <w:p w14:paraId="1A9B9009" w14:textId="18F5D53C" w:rsidR="00756BAF" w:rsidRPr="00615EEF" w:rsidRDefault="00756BAF" w:rsidP="00DC073F">
            <w:pPr>
              <w:rPr>
                <w:rFonts w:asciiTheme="minorHAnsi" w:hAnsiTheme="minorHAnsi" w:cstheme="minorHAnsi"/>
                <w:bCs/>
              </w:rPr>
            </w:pPr>
            <w:r w:rsidRPr="00615EEF">
              <w:rPr>
                <w:rFonts w:asciiTheme="minorHAnsi" w:hAnsiTheme="minorHAnsi" w:cstheme="minorHAnsi"/>
                <w:bCs/>
              </w:rPr>
              <w:t>Sigma Theta Tau International Honors Society (Nursing)</w:t>
            </w:r>
          </w:p>
        </w:tc>
        <w:tc>
          <w:tcPr>
            <w:tcW w:w="4685" w:type="dxa"/>
          </w:tcPr>
          <w:p w14:paraId="5CF17505" w14:textId="2683D799" w:rsidR="00756BAF" w:rsidRPr="00615EEF" w:rsidRDefault="00756BAF" w:rsidP="00DC073F">
            <w:pPr>
              <w:rPr>
                <w:rFonts w:asciiTheme="minorHAnsi" w:hAnsiTheme="minorHAnsi" w:cstheme="minorHAnsi"/>
              </w:rPr>
            </w:pPr>
            <w:r w:rsidRPr="00615EEF">
              <w:rPr>
                <w:rFonts w:asciiTheme="minorHAnsi" w:hAnsiTheme="minorHAnsi" w:cstheme="minorHAnsi"/>
                <w:bCs/>
              </w:rPr>
              <w:t>University of Washington</w:t>
            </w:r>
          </w:p>
        </w:tc>
      </w:tr>
    </w:tbl>
    <w:p w14:paraId="2F2C55EB" w14:textId="77777777" w:rsidR="007B0E60" w:rsidRPr="00615EEF" w:rsidRDefault="007B0E60" w:rsidP="00DC073F">
      <w:pPr>
        <w:rPr>
          <w:rFonts w:asciiTheme="minorHAnsi" w:hAnsiTheme="minorHAnsi" w:cstheme="minorHAnsi"/>
        </w:rPr>
      </w:pPr>
    </w:p>
    <w:p w14:paraId="36EF5EE0" w14:textId="4D986D2C" w:rsidR="00671BD7" w:rsidRPr="00615EEF" w:rsidRDefault="00A3417F" w:rsidP="00B91666">
      <w:pPr>
        <w:rPr>
          <w:rFonts w:asciiTheme="minorHAnsi" w:hAnsiTheme="minorHAnsi" w:cstheme="minorHAnsi"/>
          <w:b/>
          <w:u w:val="single"/>
        </w:rPr>
      </w:pPr>
      <w:r w:rsidRPr="00615EEF">
        <w:rPr>
          <w:rFonts w:asciiTheme="minorHAnsi" w:hAnsiTheme="minorHAnsi" w:cstheme="minorHAnsi"/>
          <w:b/>
        </w:rPr>
        <w:t>E</w:t>
      </w:r>
      <w:r w:rsidR="00671BD7" w:rsidRPr="00615EEF">
        <w:rPr>
          <w:rFonts w:asciiTheme="minorHAnsi" w:hAnsiTheme="minorHAnsi" w:cstheme="minorHAnsi"/>
          <w:b/>
        </w:rPr>
        <w:t xml:space="preserve">. </w:t>
      </w:r>
      <w:r w:rsidR="00671BD7" w:rsidRPr="00615EEF">
        <w:rPr>
          <w:rFonts w:asciiTheme="minorHAnsi" w:hAnsiTheme="minorHAnsi" w:cstheme="minorHAnsi"/>
          <w:b/>
        </w:rPr>
        <w:tab/>
      </w:r>
      <w:r w:rsidR="00671BD7" w:rsidRPr="00615EEF">
        <w:rPr>
          <w:rFonts w:asciiTheme="minorHAnsi" w:hAnsiTheme="minorHAnsi" w:cstheme="minorHAnsi"/>
          <w:b/>
          <w:u w:val="single"/>
        </w:rPr>
        <w:t>RESEARCH AND SCHOLARLY WORK</w:t>
      </w:r>
    </w:p>
    <w:p w14:paraId="4B99056E" w14:textId="77777777" w:rsidR="00EB5D0E" w:rsidRPr="00615EEF" w:rsidRDefault="00EB5D0E" w:rsidP="00B91666">
      <w:pPr>
        <w:rPr>
          <w:rFonts w:asciiTheme="minorHAnsi" w:hAnsiTheme="minorHAnsi" w:cstheme="minorHAnsi"/>
        </w:rPr>
      </w:pPr>
    </w:p>
    <w:p w14:paraId="51A6D35F" w14:textId="77777777" w:rsidR="00671BD7" w:rsidRPr="00615EEF" w:rsidRDefault="00671BD7" w:rsidP="00671BD7">
      <w:pPr>
        <w:numPr>
          <w:ilvl w:val="0"/>
          <w:numId w:val="6"/>
        </w:numPr>
        <w:rPr>
          <w:rFonts w:asciiTheme="minorHAnsi" w:hAnsiTheme="minorHAnsi" w:cstheme="minorHAnsi"/>
        </w:rPr>
      </w:pPr>
      <w:r w:rsidRPr="00615EEF">
        <w:rPr>
          <w:rFonts w:asciiTheme="minorHAnsi" w:hAnsiTheme="minorHAnsi" w:cstheme="minorHAnsi"/>
          <w:u w:val="single"/>
        </w:rPr>
        <w:t>Grants/</w:t>
      </w:r>
      <w:r w:rsidR="003159E7" w:rsidRPr="00615EEF">
        <w:rPr>
          <w:rFonts w:asciiTheme="minorHAnsi" w:hAnsiTheme="minorHAnsi" w:cstheme="minorHAnsi"/>
          <w:u w:val="single"/>
        </w:rPr>
        <w:t>Contracts</w:t>
      </w:r>
    </w:p>
    <w:p w14:paraId="1299C43A" w14:textId="77777777" w:rsidR="00EB5D0E" w:rsidRPr="00615EEF" w:rsidRDefault="00EB5D0E" w:rsidP="00EB5D0E">
      <w:pPr>
        <w:ind w:left="360"/>
        <w:rPr>
          <w:rFonts w:asciiTheme="minorHAnsi" w:hAnsiTheme="minorHAnsi" w:cstheme="minorHAnsi"/>
        </w:rPr>
      </w:pPr>
    </w:p>
    <w:tbl>
      <w:tblPr>
        <w:tblW w:w="0" w:type="auto"/>
        <w:tblCellSpacing w:w="7" w:type="dxa"/>
        <w:tblInd w:w="450" w:type="dxa"/>
        <w:tblCellMar>
          <w:left w:w="115" w:type="dxa"/>
          <w:right w:w="115" w:type="dxa"/>
        </w:tblCellMar>
        <w:tblLook w:val="01E0" w:firstRow="1" w:lastRow="1" w:firstColumn="1" w:lastColumn="1" w:noHBand="0" w:noVBand="0"/>
      </w:tblPr>
      <w:tblGrid>
        <w:gridCol w:w="1497"/>
        <w:gridCol w:w="1156"/>
        <w:gridCol w:w="7369"/>
      </w:tblGrid>
      <w:tr w:rsidR="008E4E16" w:rsidRPr="00615EEF" w14:paraId="69FE52CF" w14:textId="77777777" w:rsidTr="00FD5201">
        <w:trPr>
          <w:tblHeader/>
          <w:tblCellSpacing w:w="7" w:type="dxa"/>
        </w:trPr>
        <w:tc>
          <w:tcPr>
            <w:tcW w:w="1476" w:type="dxa"/>
            <w:shd w:val="clear" w:color="auto" w:fill="auto"/>
          </w:tcPr>
          <w:p w14:paraId="12340282" w14:textId="77777777" w:rsidR="008E4E16" w:rsidRPr="00615EEF" w:rsidRDefault="008E4E16" w:rsidP="001931AD">
            <w:pPr>
              <w:rPr>
                <w:rFonts w:asciiTheme="minorHAnsi" w:hAnsiTheme="minorHAnsi" w:cstheme="minorHAnsi"/>
                <w:u w:val="single"/>
              </w:rPr>
            </w:pPr>
            <w:r w:rsidRPr="00615EEF">
              <w:rPr>
                <w:rFonts w:asciiTheme="minorHAnsi" w:hAnsiTheme="minorHAnsi" w:cstheme="minorHAnsi"/>
                <w:u w:val="single"/>
              </w:rPr>
              <w:t>Dates</w:t>
            </w:r>
          </w:p>
        </w:tc>
        <w:tc>
          <w:tcPr>
            <w:tcW w:w="1020" w:type="dxa"/>
            <w:shd w:val="clear" w:color="auto" w:fill="auto"/>
          </w:tcPr>
          <w:p w14:paraId="06C24BAA" w14:textId="77777777" w:rsidR="008E4E16" w:rsidRPr="00615EEF" w:rsidRDefault="008E4E16" w:rsidP="001931AD">
            <w:pPr>
              <w:rPr>
                <w:rFonts w:asciiTheme="minorHAnsi" w:hAnsiTheme="minorHAnsi" w:cstheme="minorHAnsi"/>
                <w:u w:val="single"/>
              </w:rPr>
            </w:pPr>
            <w:r w:rsidRPr="00615EEF">
              <w:rPr>
                <w:rFonts w:asciiTheme="minorHAnsi" w:hAnsiTheme="minorHAnsi" w:cstheme="minorHAnsi"/>
                <w:u w:val="single"/>
              </w:rPr>
              <w:t>Amount</w:t>
            </w:r>
          </w:p>
        </w:tc>
        <w:tc>
          <w:tcPr>
            <w:tcW w:w="7348" w:type="dxa"/>
            <w:shd w:val="clear" w:color="auto" w:fill="auto"/>
          </w:tcPr>
          <w:p w14:paraId="708129FF" w14:textId="77777777" w:rsidR="008E4E16" w:rsidRPr="00615EEF" w:rsidRDefault="008E4E16" w:rsidP="001931AD">
            <w:pPr>
              <w:rPr>
                <w:rFonts w:asciiTheme="minorHAnsi" w:hAnsiTheme="minorHAnsi" w:cstheme="minorHAnsi"/>
                <w:u w:val="single"/>
              </w:rPr>
            </w:pPr>
            <w:r w:rsidRPr="00615EEF">
              <w:rPr>
                <w:rFonts w:asciiTheme="minorHAnsi" w:hAnsiTheme="minorHAnsi" w:cstheme="minorHAnsi"/>
                <w:u w:val="single"/>
              </w:rPr>
              <w:t>Title &amp; Funding Agency</w:t>
            </w:r>
            <w:r w:rsidRPr="00615EEF">
              <w:rPr>
                <w:rFonts w:asciiTheme="minorHAnsi" w:hAnsiTheme="minorHAnsi" w:cstheme="minorHAnsi"/>
              </w:rPr>
              <w:tab/>
            </w:r>
          </w:p>
        </w:tc>
      </w:tr>
      <w:tr w:rsidR="00E37622" w:rsidRPr="00615EEF" w14:paraId="1E2629DD" w14:textId="77777777" w:rsidTr="00FD5201">
        <w:trPr>
          <w:tblCellSpacing w:w="7" w:type="dxa"/>
        </w:trPr>
        <w:tc>
          <w:tcPr>
            <w:tcW w:w="1476" w:type="dxa"/>
            <w:shd w:val="clear" w:color="auto" w:fill="auto"/>
          </w:tcPr>
          <w:p w14:paraId="47F56297" w14:textId="5DD4E0C1" w:rsidR="00E37622" w:rsidRDefault="00E37622" w:rsidP="7CFE37EB">
            <w:pPr>
              <w:rPr>
                <w:rFonts w:asciiTheme="minorHAnsi" w:eastAsia="Calibri" w:hAnsiTheme="minorHAnsi" w:cstheme="minorHAnsi"/>
              </w:rPr>
            </w:pPr>
            <w:r>
              <w:rPr>
                <w:rFonts w:asciiTheme="minorHAnsi" w:eastAsia="Calibri" w:hAnsiTheme="minorHAnsi" w:cstheme="minorHAnsi"/>
              </w:rPr>
              <w:t>02/01/24 – 01/31/25</w:t>
            </w:r>
          </w:p>
        </w:tc>
        <w:tc>
          <w:tcPr>
            <w:tcW w:w="1020" w:type="dxa"/>
            <w:shd w:val="clear" w:color="auto" w:fill="auto"/>
          </w:tcPr>
          <w:p w14:paraId="2BD40BA1" w14:textId="05F6AA45" w:rsidR="00E37622" w:rsidRDefault="00E37622" w:rsidP="7CFE37EB">
            <w:pPr>
              <w:rPr>
                <w:rFonts w:asciiTheme="minorHAnsi" w:hAnsiTheme="minorHAnsi" w:cstheme="minorHAnsi"/>
              </w:rPr>
            </w:pPr>
            <w:r>
              <w:rPr>
                <w:rFonts w:asciiTheme="minorHAnsi" w:hAnsiTheme="minorHAnsi" w:cstheme="minorHAnsi"/>
              </w:rPr>
              <w:t>$1,000</w:t>
            </w:r>
          </w:p>
        </w:tc>
        <w:tc>
          <w:tcPr>
            <w:tcW w:w="7348" w:type="dxa"/>
            <w:shd w:val="clear" w:color="auto" w:fill="auto"/>
          </w:tcPr>
          <w:p w14:paraId="00CEF1FD" w14:textId="4185DFA1" w:rsidR="00E37622" w:rsidRDefault="00E37622" w:rsidP="00F0533B">
            <w:pPr>
              <w:adjustRightInd w:val="0"/>
              <w:contextualSpacing/>
              <w:outlineLvl w:val="0"/>
              <w:rPr>
                <w:rFonts w:asciiTheme="minorHAnsi" w:hAnsiTheme="minorHAnsi" w:cstheme="minorHAnsi"/>
                <w:color w:val="000000"/>
                <w:szCs w:val="22"/>
              </w:rPr>
            </w:pPr>
            <w:r>
              <w:rPr>
                <w:rFonts w:asciiTheme="minorHAnsi" w:hAnsiTheme="minorHAnsi" w:cstheme="minorHAnsi"/>
                <w:color w:val="000000"/>
                <w:szCs w:val="22"/>
              </w:rPr>
              <w:t>Interdisciplinary Integrative Health Seminar Series. (MPIs: Taylor-Swanson and Sisler)</w:t>
            </w:r>
          </w:p>
        </w:tc>
      </w:tr>
      <w:tr w:rsidR="00F0533B" w:rsidRPr="00615EEF" w14:paraId="5AB5F16A" w14:textId="77777777" w:rsidTr="00FD5201">
        <w:trPr>
          <w:tblCellSpacing w:w="7" w:type="dxa"/>
        </w:trPr>
        <w:tc>
          <w:tcPr>
            <w:tcW w:w="1476" w:type="dxa"/>
            <w:shd w:val="clear" w:color="auto" w:fill="auto"/>
          </w:tcPr>
          <w:p w14:paraId="1CAA46AC" w14:textId="6369A85A" w:rsidR="00F0533B" w:rsidRDefault="00F0533B" w:rsidP="7CFE37EB">
            <w:pPr>
              <w:rPr>
                <w:rFonts w:asciiTheme="minorHAnsi" w:eastAsia="Calibri" w:hAnsiTheme="minorHAnsi" w:cstheme="minorHAnsi"/>
              </w:rPr>
            </w:pPr>
            <w:r>
              <w:rPr>
                <w:rFonts w:asciiTheme="minorHAnsi" w:eastAsia="Calibri" w:hAnsiTheme="minorHAnsi" w:cstheme="minorHAnsi"/>
              </w:rPr>
              <w:t>10/01/23 – 09/30/24</w:t>
            </w:r>
          </w:p>
        </w:tc>
        <w:tc>
          <w:tcPr>
            <w:tcW w:w="1020" w:type="dxa"/>
            <w:shd w:val="clear" w:color="auto" w:fill="auto"/>
          </w:tcPr>
          <w:p w14:paraId="4B65EA6F" w14:textId="200D49F4" w:rsidR="00F0533B" w:rsidRDefault="00F0533B" w:rsidP="7CFE37EB">
            <w:pPr>
              <w:rPr>
                <w:rFonts w:asciiTheme="minorHAnsi" w:hAnsiTheme="minorHAnsi" w:cstheme="minorHAnsi"/>
              </w:rPr>
            </w:pPr>
            <w:r>
              <w:rPr>
                <w:rFonts w:asciiTheme="minorHAnsi" w:hAnsiTheme="minorHAnsi" w:cstheme="minorHAnsi"/>
              </w:rPr>
              <w:t>$214,999</w:t>
            </w:r>
          </w:p>
        </w:tc>
        <w:tc>
          <w:tcPr>
            <w:tcW w:w="7348" w:type="dxa"/>
            <w:shd w:val="clear" w:color="auto" w:fill="auto"/>
          </w:tcPr>
          <w:p w14:paraId="1FDF75C6" w14:textId="64F36D0B" w:rsidR="00F0533B" w:rsidRDefault="00F0533B" w:rsidP="00F0533B">
            <w:pPr>
              <w:adjustRightInd w:val="0"/>
              <w:contextualSpacing/>
              <w:outlineLvl w:val="0"/>
              <w:rPr>
                <w:rFonts w:asciiTheme="minorHAnsi" w:hAnsiTheme="minorHAnsi" w:cstheme="minorHAnsi"/>
                <w:color w:val="000000"/>
                <w:szCs w:val="22"/>
              </w:rPr>
            </w:pPr>
            <w:r>
              <w:rPr>
                <w:rFonts w:asciiTheme="minorHAnsi" w:hAnsiTheme="minorHAnsi" w:cstheme="minorHAnsi"/>
                <w:color w:val="000000"/>
                <w:szCs w:val="22"/>
              </w:rPr>
              <w:t xml:space="preserve">Rural Community Health Center Partnerships to Develop and Implement Process for HPV Self-Collection and Follow-up Among Women Overdue </w:t>
            </w:r>
            <w:r>
              <w:rPr>
                <w:rFonts w:asciiTheme="minorHAnsi" w:hAnsiTheme="minorHAnsi" w:cstheme="minorHAnsi"/>
                <w:color w:val="000000"/>
                <w:szCs w:val="22"/>
              </w:rPr>
              <w:lastRenderedPageBreak/>
              <w:t>for Cervical Cancer Screening. National Cancer Institute P30 Supplement. (PI: Kepka)</w:t>
            </w:r>
          </w:p>
        </w:tc>
      </w:tr>
      <w:tr w:rsidR="00F0533B" w:rsidRPr="00615EEF" w14:paraId="3E194E6E" w14:textId="77777777" w:rsidTr="00FD5201">
        <w:trPr>
          <w:tblCellSpacing w:w="7" w:type="dxa"/>
        </w:trPr>
        <w:tc>
          <w:tcPr>
            <w:tcW w:w="1476" w:type="dxa"/>
            <w:shd w:val="clear" w:color="auto" w:fill="auto"/>
          </w:tcPr>
          <w:p w14:paraId="7DACF6CD" w14:textId="47523727" w:rsidR="00F0533B" w:rsidRPr="009938A4" w:rsidRDefault="00F0533B" w:rsidP="7CFE37EB">
            <w:pPr>
              <w:rPr>
                <w:rFonts w:asciiTheme="minorHAnsi" w:eastAsia="Calibri" w:hAnsiTheme="minorHAnsi" w:cstheme="minorHAnsi"/>
              </w:rPr>
            </w:pPr>
            <w:r>
              <w:rPr>
                <w:rFonts w:asciiTheme="minorHAnsi" w:eastAsia="Calibri" w:hAnsiTheme="minorHAnsi" w:cstheme="minorHAnsi"/>
              </w:rPr>
              <w:lastRenderedPageBreak/>
              <w:t>03/01/23 – 02/28/24</w:t>
            </w:r>
          </w:p>
        </w:tc>
        <w:tc>
          <w:tcPr>
            <w:tcW w:w="1020" w:type="dxa"/>
            <w:shd w:val="clear" w:color="auto" w:fill="auto"/>
          </w:tcPr>
          <w:p w14:paraId="6F851207" w14:textId="023C7EEF" w:rsidR="00F0533B" w:rsidRDefault="00F0533B" w:rsidP="7CFE37EB">
            <w:pPr>
              <w:rPr>
                <w:rFonts w:asciiTheme="minorHAnsi" w:hAnsiTheme="minorHAnsi" w:cstheme="minorHAnsi"/>
              </w:rPr>
            </w:pPr>
            <w:r>
              <w:rPr>
                <w:rFonts w:asciiTheme="minorHAnsi" w:hAnsiTheme="minorHAnsi" w:cstheme="minorHAnsi"/>
              </w:rPr>
              <w:t>$2,500</w:t>
            </w:r>
          </w:p>
        </w:tc>
        <w:tc>
          <w:tcPr>
            <w:tcW w:w="7348" w:type="dxa"/>
            <w:shd w:val="clear" w:color="auto" w:fill="auto"/>
          </w:tcPr>
          <w:p w14:paraId="5F11849C" w14:textId="7F1114B1" w:rsidR="00F0533B" w:rsidRDefault="00F0533B" w:rsidP="009938A4">
            <w:pPr>
              <w:adjustRightInd w:val="0"/>
              <w:contextualSpacing/>
              <w:outlineLvl w:val="0"/>
              <w:rPr>
                <w:rFonts w:asciiTheme="minorHAnsi" w:hAnsiTheme="minorHAnsi" w:cstheme="minorHAnsi"/>
                <w:color w:val="000000"/>
                <w:szCs w:val="22"/>
              </w:rPr>
            </w:pPr>
            <w:r>
              <w:rPr>
                <w:rFonts w:asciiTheme="minorHAnsi" w:hAnsiTheme="minorHAnsi" w:cstheme="minorHAnsi"/>
                <w:color w:val="000000"/>
                <w:szCs w:val="22"/>
              </w:rPr>
              <w:t>An Intersectional Lens of Perimenopause: A Conversation with Community Members. Transformative Intersectional Collective (TRIC) Fellow, Andrew Mellon Foundation (PI: Stockton).</w:t>
            </w:r>
          </w:p>
        </w:tc>
      </w:tr>
      <w:tr w:rsidR="00F0533B" w:rsidRPr="00615EEF" w14:paraId="1719D177" w14:textId="77777777" w:rsidTr="00FD5201">
        <w:trPr>
          <w:tblCellSpacing w:w="7" w:type="dxa"/>
        </w:trPr>
        <w:tc>
          <w:tcPr>
            <w:tcW w:w="1476" w:type="dxa"/>
            <w:shd w:val="clear" w:color="auto" w:fill="auto"/>
          </w:tcPr>
          <w:p w14:paraId="6D8DF60F" w14:textId="29C11F9E" w:rsidR="00F0533B" w:rsidRPr="009938A4" w:rsidRDefault="00F0533B" w:rsidP="7CFE37EB">
            <w:pPr>
              <w:rPr>
                <w:rFonts w:asciiTheme="minorHAnsi" w:eastAsia="Calibri" w:hAnsiTheme="minorHAnsi" w:cstheme="minorHAnsi"/>
              </w:rPr>
            </w:pPr>
            <w:r>
              <w:rPr>
                <w:rFonts w:asciiTheme="minorHAnsi" w:eastAsia="Calibri" w:hAnsiTheme="minorHAnsi" w:cstheme="minorHAnsi"/>
              </w:rPr>
              <w:t>06/01/23- 05/30/24</w:t>
            </w:r>
          </w:p>
        </w:tc>
        <w:tc>
          <w:tcPr>
            <w:tcW w:w="1020" w:type="dxa"/>
            <w:shd w:val="clear" w:color="auto" w:fill="auto"/>
          </w:tcPr>
          <w:p w14:paraId="7A25896B" w14:textId="19417362" w:rsidR="00F0533B" w:rsidRPr="009938A4" w:rsidRDefault="00F0533B" w:rsidP="7CFE37EB">
            <w:pPr>
              <w:rPr>
                <w:rFonts w:asciiTheme="minorHAnsi" w:hAnsiTheme="minorHAnsi" w:cstheme="minorHAnsi"/>
              </w:rPr>
            </w:pPr>
            <w:r>
              <w:rPr>
                <w:rFonts w:asciiTheme="minorHAnsi" w:hAnsiTheme="minorHAnsi" w:cstheme="minorHAnsi"/>
              </w:rPr>
              <w:t>$30,000</w:t>
            </w:r>
          </w:p>
        </w:tc>
        <w:tc>
          <w:tcPr>
            <w:tcW w:w="7348" w:type="dxa"/>
            <w:shd w:val="clear" w:color="auto" w:fill="auto"/>
          </w:tcPr>
          <w:p w14:paraId="0D15C456" w14:textId="4C1177D6" w:rsidR="00F0533B" w:rsidRPr="009938A4" w:rsidRDefault="00F0533B" w:rsidP="009938A4">
            <w:pPr>
              <w:adjustRightInd w:val="0"/>
              <w:contextualSpacing/>
              <w:outlineLvl w:val="0"/>
              <w:rPr>
                <w:rFonts w:asciiTheme="minorHAnsi" w:hAnsiTheme="minorHAnsi" w:cstheme="minorHAnsi"/>
                <w:color w:val="000000"/>
                <w:szCs w:val="22"/>
              </w:rPr>
            </w:pPr>
            <w:r>
              <w:rPr>
                <w:rFonts w:asciiTheme="minorHAnsi" w:hAnsiTheme="minorHAnsi" w:cstheme="minorHAnsi"/>
                <w:color w:val="000000"/>
                <w:szCs w:val="22"/>
              </w:rPr>
              <w:t xml:space="preserve">Addressing a Gap in </w:t>
            </w:r>
            <w:proofErr w:type="spellStart"/>
            <w:r>
              <w:rPr>
                <w:rFonts w:asciiTheme="minorHAnsi" w:hAnsiTheme="minorHAnsi" w:cstheme="minorHAnsi"/>
                <w:color w:val="000000"/>
                <w:szCs w:val="22"/>
              </w:rPr>
              <w:t>MENOpausal</w:t>
            </w:r>
            <w:proofErr w:type="spellEnd"/>
            <w:r>
              <w:rPr>
                <w:rFonts w:asciiTheme="minorHAnsi" w:hAnsiTheme="minorHAnsi" w:cstheme="minorHAnsi"/>
                <w:color w:val="000000"/>
                <w:szCs w:val="22"/>
              </w:rPr>
              <w:t xml:space="preserve"> Latinas’ Healthcare: Adapting MENOGAP for Community </w:t>
            </w:r>
            <w:proofErr w:type="spellStart"/>
            <w:r>
              <w:rPr>
                <w:rFonts w:asciiTheme="minorHAnsi" w:hAnsiTheme="minorHAnsi" w:cstheme="minorHAnsi"/>
                <w:color w:val="000000"/>
                <w:szCs w:val="22"/>
              </w:rPr>
              <w:t>Healthworker</w:t>
            </w:r>
            <w:proofErr w:type="spellEnd"/>
            <w:r>
              <w:rPr>
                <w:rFonts w:asciiTheme="minorHAnsi" w:hAnsiTheme="minorHAnsi" w:cstheme="minorHAnsi"/>
                <w:color w:val="000000"/>
                <w:szCs w:val="22"/>
              </w:rPr>
              <w:t xml:space="preserve"> Delivery in Hispanic/Latinx Communities. 1U4U Funding UU (PI: Taylor-Swanson)</w:t>
            </w:r>
          </w:p>
        </w:tc>
      </w:tr>
      <w:tr w:rsidR="009938A4" w:rsidRPr="00615EEF" w14:paraId="1DCDEFF0" w14:textId="77777777" w:rsidTr="00FD5201">
        <w:trPr>
          <w:tblCellSpacing w:w="7" w:type="dxa"/>
        </w:trPr>
        <w:tc>
          <w:tcPr>
            <w:tcW w:w="1476" w:type="dxa"/>
            <w:shd w:val="clear" w:color="auto" w:fill="auto"/>
          </w:tcPr>
          <w:p w14:paraId="43827638" w14:textId="1FC7C981" w:rsidR="009938A4" w:rsidRPr="009938A4" w:rsidRDefault="009938A4" w:rsidP="7CFE37EB">
            <w:pPr>
              <w:rPr>
                <w:rFonts w:asciiTheme="minorHAnsi" w:eastAsia="Calibri" w:hAnsiTheme="minorHAnsi" w:cstheme="minorHAnsi"/>
              </w:rPr>
            </w:pPr>
            <w:r w:rsidRPr="009938A4">
              <w:rPr>
                <w:rFonts w:asciiTheme="minorHAnsi" w:eastAsia="Calibri" w:hAnsiTheme="minorHAnsi" w:cstheme="minorHAnsi"/>
              </w:rPr>
              <w:t>03/01/22 – 02/28/2</w:t>
            </w:r>
            <w:r w:rsidR="00F0533B">
              <w:rPr>
                <w:rFonts w:asciiTheme="minorHAnsi" w:eastAsia="Calibri" w:hAnsiTheme="minorHAnsi" w:cstheme="minorHAnsi"/>
              </w:rPr>
              <w:t>4</w:t>
            </w:r>
          </w:p>
        </w:tc>
        <w:tc>
          <w:tcPr>
            <w:tcW w:w="1020" w:type="dxa"/>
            <w:shd w:val="clear" w:color="auto" w:fill="auto"/>
          </w:tcPr>
          <w:p w14:paraId="7EFE2924" w14:textId="06BEEAE8" w:rsidR="009938A4" w:rsidRPr="009938A4" w:rsidRDefault="009938A4" w:rsidP="7CFE37EB">
            <w:pPr>
              <w:rPr>
                <w:rFonts w:asciiTheme="minorHAnsi" w:hAnsiTheme="minorHAnsi" w:cstheme="minorHAnsi"/>
              </w:rPr>
            </w:pPr>
            <w:r w:rsidRPr="009938A4">
              <w:rPr>
                <w:rFonts w:asciiTheme="minorHAnsi" w:hAnsiTheme="minorHAnsi" w:cstheme="minorHAnsi"/>
              </w:rPr>
              <w:t>$35,000</w:t>
            </w:r>
          </w:p>
        </w:tc>
        <w:tc>
          <w:tcPr>
            <w:tcW w:w="7348" w:type="dxa"/>
            <w:shd w:val="clear" w:color="auto" w:fill="auto"/>
          </w:tcPr>
          <w:p w14:paraId="54AFE150" w14:textId="526968D2" w:rsidR="009938A4" w:rsidRPr="009938A4" w:rsidRDefault="009938A4" w:rsidP="009938A4">
            <w:pPr>
              <w:adjustRightInd w:val="0"/>
              <w:contextualSpacing/>
              <w:outlineLvl w:val="0"/>
              <w:rPr>
                <w:rFonts w:asciiTheme="minorHAnsi" w:hAnsiTheme="minorHAnsi" w:cstheme="minorHAnsi"/>
                <w:color w:val="000000"/>
                <w:szCs w:val="22"/>
              </w:rPr>
            </w:pPr>
            <w:r w:rsidRPr="009938A4">
              <w:rPr>
                <w:rFonts w:asciiTheme="minorHAnsi" w:hAnsiTheme="minorHAnsi" w:cstheme="minorHAnsi"/>
                <w:color w:val="000000"/>
                <w:szCs w:val="22"/>
              </w:rPr>
              <w:t xml:space="preserve">American Indian and Alaska Native Midlife Women’s Symptom Experience and Access to </w:t>
            </w:r>
            <w:r w:rsidR="00F0533B">
              <w:rPr>
                <w:rFonts w:asciiTheme="minorHAnsi" w:hAnsiTheme="minorHAnsi" w:cstheme="minorHAnsi"/>
                <w:color w:val="000000"/>
                <w:szCs w:val="22"/>
              </w:rPr>
              <w:t>Medical</w:t>
            </w:r>
            <w:r w:rsidRPr="009938A4">
              <w:rPr>
                <w:rFonts w:asciiTheme="minorHAnsi" w:hAnsiTheme="minorHAnsi" w:cstheme="minorHAnsi"/>
                <w:color w:val="000000"/>
                <w:szCs w:val="22"/>
              </w:rPr>
              <w:t xml:space="preserve"> and Integrative Health Care: Developing a </w:t>
            </w:r>
            <w:proofErr w:type="gramStart"/>
            <w:r w:rsidRPr="009938A4">
              <w:rPr>
                <w:rFonts w:asciiTheme="minorHAnsi" w:hAnsiTheme="minorHAnsi" w:cstheme="minorHAnsi"/>
                <w:color w:val="000000"/>
                <w:szCs w:val="22"/>
              </w:rPr>
              <w:t>Culturally-Informed</w:t>
            </w:r>
            <w:proofErr w:type="gramEnd"/>
            <w:r w:rsidRPr="009938A4">
              <w:rPr>
                <w:rFonts w:asciiTheme="minorHAnsi" w:hAnsiTheme="minorHAnsi" w:cstheme="minorHAnsi"/>
                <w:color w:val="000000"/>
                <w:szCs w:val="22"/>
              </w:rPr>
              <w:t xml:space="preserve"> Integrative Medicine Group Visit</w:t>
            </w:r>
          </w:p>
          <w:p w14:paraId="777D525F" w14:textId="03798FB7" w:rsidR="009938A4" w:rsidRPr="009938A4" w:rsidRDefault="009938A4" w:rsidP="009938A4">
            <w:pPr>
              <w:adjustRightInd w:val="0"/>
              <w:contextualSpacing/>
              <w:outlineLvl w:val="0"/>
              <w:rPr>
                <w:rFonts w:asciiTheme="minorHAnsi" w:hAnsiTheme="minorHAnsi" w:cstheme="minorHAnsi"/>
              </w:rPr>
            </w:pPr>
            <w:r w:rsidRPr="009938A4">
              <w:rPr>
                <w:rFonts w:asciiTheme="minorHAnsi" w:hAnsiTheme="minorHAnsi" w:cstheme="minorHAnsi"/>
                <w:color w:val="000000"/>
                <w:szCs w:val="22"/>
              </w:rPr>
              <w:t>Vice President for Research Grant, University of Utah</w:t>
            </w:r>
            <w:r>
              <w:rPr>
                <w:rFonts w:asciiTheme="minorHAnsi" w:hAnsiTheme="minorHAnsi" w:cstheme="minorHAnsi"/>
                <w:color w:val="000000"/>
                <w:szCs w:val="22"/>
              </w:rPr>
              <w:t xml:space="preserve"> (UU) (PI: Taylor-Swanson)</w:t>
            </w:r>
          </w:p>
        </w:tc>
      </w:tr>
      <w:tr w:rsidR="7CFE37EB" w:rsidRPr="00615EEF" w14:paraId="7F44FF1D" w14:textId="77777777" w:rsidTr="00FD5201">
        <w:trPr>
          <w:tblCellSpacing w:w="7" w:type="dxa"/>
        </w:trPr>
        <w:tc>
          <w:tcPr>
            <w:tcW w:w="1476" w:type="dxa"/>
            <w:shd w:val="clear" w:color="auto" w:fill="auto"/>
          </w:tcPr>
          <w:p w14:paraId="7DF4F4D3" w14:textId="16558B4A" w:rsidR="7CFE37EB" w:rsidRPr="00615EEF" w:rsidRDefault="7CFE37EB" w:rsidP="7CFE37EB">
            <w:pPr>
              <w:rPr>
                <w:rFonts w:asciiTheme="minorHAnsi" w:eastAsia="Calibri" w:hAnsiTheme="minorHAnsi" w:cstheme="minorHAnsi"/>
              </w:rPr>
            </w:pPr>
            <w:bookmarkStart w:id="0" w:name="_Hlk37686326"/>
            <w:r w:rsidRPr="00615EEF">
              <w:rPr>
                <w:rFonts w:asciiTheme="minorHAnsi" w:eastAsia="Calibri" w:hAnsiTheme="minorHAnsi" w:cstheme="minorHAnsi"/>
              </w:rPr>
              <w:t>9/30/18 -7/31/20</w:t>
            </w:r>
          </w:p>
        </w:tc>
        <w:tc>
          <w:tcPr>
            <w:tcW w:w="1020" w:type="dxa"/>
            <w:shd w:val="clear" w:color="auto" w:fill="auto"/>
          </w:tcPr>
          <w:p w14:paraId="104C51D5" w14:textId="248EC64A" w:rsidR="7CFE37EB" w:rsidRPr="00615EEF" w:rsidRDefault="7CFE37EB" w:rsidP="7CFE37EB">
            <w:pPr>
              <w:rPr>
                <w:rFonts w:asciiTheme="minorHAnsi" w:hAnsiTheme="minorHAnsi" w:cstheme="minorHAnsi"/>
              </w:rPr>
            </w:pPr>
            <w:r w:rsidRPr="00615EEF">
              <w:rPr>
                <w:rFonts w:asciiTheme="minorHAnsi" w:hAnsiTheme="minorHAnsi" w:cstheme="minorHAnsi"/>
              </w:rPr>
              <w:t>$5,000</w:t>
            </w:r>
          </w:p>
        </w:tc>
        <w:tc>
          <w:tcPr>
            <w:tcW w:w="7348" w:type="dxa"/>
            <w:shd w:val="clear" w:color="auto" w:fill="auto"/>
          </w:tcPr>
          <w:p w14:paraId="3CB03ACC" w14:textId="5770DF32" w:rsidR="7CFE37EB" w:rsidRPr="00615EEF" w:rsidRDefault="7CFE37EB" w:rsidP="7CFE37EB">
            <w:pPr>
              <w:rPr>
                <w:rFonts w:asciiTheme="minorHAnsi" w:hAnsiTheme="minorHAnsi" w:cstheme="minorHAnsi"/>
              </w:rPr>
            </w:pPr>
            <w:r w:rsidRPr="00615EEF">
              <w:rPr>
                <w:rFonts w:asciiTheme="minorHAnsi" w:hAnsiTheme="minorHAnsi" w:cstheme="minorHAnsi"/>
              </w:rPr>
              <w:t xml:space="preserve">The Nonlinear </w:t>
            </w:r>
            <w:proofErr w:type="spellStart"/>
            <w:r w:rsidRPr="00615EEF">
              <w:rPr>
                <w:rFonts w:asciiTheme="minorHAnsi" w:hAnsiTheme="minorHAnsi" w:cstheme="minorHAnsi"/>
              </w:rPr>
              <w:t>Datapalooza</w:t>
            </w:r>
            <w:proofErr w:type="spellEnd"/>
            <w:r w:rsidRPr="00615EEF">
              <w:rPr>
                <w:rFonts w:asciiTheme="minorHAnsi" w:hAnsiTheme="minorHAnsi" w:cstheme="minorHAnsi"/>
              </w:rPr>
              <w:t xml:space="preserve"> 2.0</w:t>
            </w:r>
            <w:r w:rsidR="00A37C10" w:rsidRPr="00615EEF">
              <w:rPr>
                <w:rFonts w:asciiTheme="minorHAnsi" w:hAnsiTheme="minorHAnsi" w:cstheme="minorHAnsi"/>
              </w:rPr>
              <w:t>: A Dynamic Working Conference, Vice President for Research Intramural Award</w:t>
            </w:r>
            <w:r w:rsidR="001B5694">
              <w:rPr>
                <w:rFonts w:asciiTheme="minorHAnsi" w:hAnsiTheme="minorHAnsi" w:cstheme="minorHAnsi"/>
              </w:rPr>
              <w:t>, UU</w:t>
            </w:r>
            <w:r w:rsidR="009938A4">
              <w:rPr>
                <w:rFonts w:asciiTheme="minorHAnsi" w:hAnsiTheme="minorHAnsi" w:cstheme="minorHAnsi"/>
              </w:rPr>
              <w:t xml:space="preserve"> </w:t>
            </w:r>
            <w:r w:rsidR="009938A4">
              <w:rPr>
                <w:rFonts w:asciiTheme="minorHAnsi" w:hAnsiTheme="minorHAnsi" w:cstheme="minorHAnsi"/>
                <w:color w:val="000000"/>
                <w:szCs w:val="22"/>
              </w:rPr>
              <w:t>(PI: Taylor-Swanson)</w:t>
            </w:r>
          </w:p>
        </w:tc>
      </w:tr>
      <w:tr w:rsidR="7CFE37EB" w:rsidRPr="00615EEF" w14:paraId="33627CC4" w14:textId="77777777" w:rsidTr="00FD5201">
        <w:trPr>
          <w:tblCellSpacing w:w="7" w:type="dxa"/>
        </w:trPr>
        <w:tc>
          <w:tcPr>
            <w:tcW w:w="1476" w:type="dxa"/>
            <w:shd w:val="clear" w:color="auto" w:fill="auto"/>
          </w:tcPr>
          <w:p w14:paraId="4908EB2D" w14:textId="3C85E1FE" w:rsidR="7CFE37EB" w:rsidRPr="00615EEF" w:rsidRDefault="7CFE37EB" w:rsidP="7CFE37EB">
            <w:pPr>
              <w:rPr>
                <w:rFonts w:asciiTheme="minorHAnsi" w:eastAsia="Calibri" w:hAnsiTheme="minorHAnsi" w:cstheme="minorHAnsi"/>
              </w:rPr>
            </w:pPr>
            <w:r w:rsidRPr="00615EEF">
              <w:rPr>
                <w:rFonts w:asciiTheme="minorHAnsi" w:eastAsia="Calibri" w:hAnsiTheme="minorHAnsi" w:cstheme="minorHAnsi"/>
              </w:rPr>
              <w:t>6/19/18 -7/31/20</w:t>
            </w:r>
          </w:p>
        </w:tc>
        <w:tc>
          <w:tcPr>
            <w:tcW w:w="1020" w:type="dxa"/>
            <w:shd w:val="clear" w:color="auto" w:fill="auto"/>
          </w:tcPr>
          <w:p w14:paraId="5FA7A98F" w14:textId="61E72590" w:rsidR="7CFE37EB" w:rsidRPr="00615EEF" w:rsidRDefault="7CFE37EB" w:rsidP="7CFE37EB">
            <w:pPr>
              <w:rPr>
                <w:rFonts w:asciiTheme="minorHAnsi" w:hAnsiTheme="minorHAnsi" w:cstheme="minorHAnsi"/>
              </w:rPr>
            </w:pPr>
            <w:r w:rsidRPr="00615EEF">
              <w:rPr>
                <w:rFonts w:asciiTheme="minorHAnsi" w:hAnsiTheme="minorHAnsi" w:cstheme="minorHAnsi"/>
              </w:rPr>
              <w:t>$3,000</w:t>
            </w:r>
          </w:p>
        </w:tc>
        <w:tc>
          <w:tcPr>
            <w:tcW w:w="7348" w:type="dxa"/>
            <w:shd w:val="clear" w:color="auto" w:fill="auto"/>
          </w:tcPr>
          <w:p w14:paraId="17C67041" w14:textId="56D98378" w:rsidR="7CFE37EB" w:rsidRPr="00615EEF" w:rsidRDefault="7CFE37EB" w:rsidP="7CFE37EB">
            <w:pPr>
              <w:rPr>
                <w:rFonts w:asciiTheme="minorHAnsi" w:hAnsiTheme="minorHAnsi" w:cstheme="minorHAnsi"/>
              </w:rPr>
            </w:pPr>
            <w:r w:rsidRPr="00615EEF">
              <w:rPr>
                <w:rFonts w:asciiTheme="minorHAnsi" w:hAnsiTheme="minorHAnsi" w:cstheme="minorHAnsi"/>
              </w:rPr>
              <w:t xml:space="preserve">The Nonlinear </w:t>
            </w:r>
            <w:proofErr w:type="spellStart"/>
            <w:r w:rsidRPr="00615EEF">
              <w:rPr>
                <w:rFonts w:asciiTheme="minorHAnsi" w:hAnsiTheme="minorHAnsi" w:cstheme="minorHAnsi"/>
              </w:rPr>
              <w:t>Datapalooza</w:t>
            </w:r>
            <w:proofErr w:type="spellEnd"/>
            <w:r w:rsidRPr="00615EEF">
              <w:rPr>
                <w:rFonts w:asciiTheme="minorHAnsi" w:hAnsiTheme="minorHAnsi" w:cstheme="minorHAnsi"/>
              </w:rPr>
              <w:t xml:space="preserve"> 2.0</w:t>
            </w:r>
            <w:r w:rsidR="00A37C10" w:rsidRPr="00615EEF">
              <w:rPr>
                <w:rFonts w:asciiTheme="minorHAnsi" w:hAnsiTheme="minorHAnsi" w:cstheme="minorHAnsi"/>
              </w:rPr>
              <w:t xml:space="preserve">: A Dynamic Working Conference, College of Nursing, </w:t>
            </w:r>
            <w:r w:rsidR="001B5694">
              <w:rPr>
                <w:rFonts w:asciiTheme="minorHAnsi" w:hAnsiTheme="minorHAnsi" w:cstheme="minorHAnsi"/>
              </w:rPr>
              <w:t>UU</w:t>
            </w:r>
            <w:r w:rsidR="00A37C10" w:rsidRPr="00615EEF">
              <w:rPr>
                <w:rFonts w:asciiTheme="minorHAnsi" w:hAnsiTheme="minorHAnsi" w:cstheme="minorHAnsi"/>
              </w:rPr>
              <w:t>, Intramural award</w:t>
            </w:r>
            <w:r w:rsidR="009938A4">
              <w:rPr>
                <w:rFonts w:asciiTheme="minorHAnsi" w:hAnsiTheme="minorHAnsi" w:cstheme="minorHAnsi"/>
              </w:rPr>
              <w:t xml:space="preserve"> </w:t>
            </w:r>
            <w:r w:rsidR="009938A4">
              <w:rPr>
                <w:rFonts w:asciiTheme="minorHAnsi" w:hAnsiTheme="minorHAnsi" w:cstheme="minorHAnsi"/>
                <w:color w:val="000000"/>
                <w:szCs w:val="22"/>
              </w:rPr>
              <w:t>(PI: Taylor-Swanson)</w:t>
            </w:r>
          </w:p>
        </w:tc>
      </w:tr>
      <w:tr w:rsidR="001943B0" w:rsidRPr="00615EEF" w14:paraId="1996066A" w14:textId="77777777" w:rsidTr="00FD5201">
        <w:trPr>
          <w:tblCellSpacing w:w="7" w:type="dxa"/>
        </w:trPr>
        <w:tc>
          <w:tcPr>
            <w:tcW w:w="1476" w:type="dxa"/>
            <w:shd w:val="clear" w:color="auto" w:fill="auto"/>
          </w:tcPr>
          <w:p w14:paraId="739DBBD0" w14:textId="675DA9DA" w:rsidR="001943B0" w:rsidRPr="00615EEF" w:rsidRDefault="001943B0" w:rsidP="001931AD">
            <w:pPr>
              <w:rPr>
                <w:rFonts w:asciiTheme="minorHAnsi" w:hAnsiTheme="minorHAnsi" w:cstheme="minorHAnsi"/>
              </w:rPr>
            </w:pPr>
            <w:r w:rsidRPr="00615EEF">
              <w:rPr>
                <w:rFonts w:asciiTheme="minorHAnsi" w:hAnsiTheme="minorHAnsi" w:cstheme="minorHAnsi"/>
              </w:rPr>
              <w:t xml:space="preserve">6/1/19- </w:t>
            </w:r>
            <w:r w:rsidR="00CB391B" w:rsidRPr="00615EEF">
              <w:rPr>
                <w:rFonts w:asciiTheme="minorHAnsi" w:hAnsiTheme="minorHAnsi" w:cstheme="minorHAnsi"/>
              </w:rPr>
              <w:t>8</w:t>
            </w:r>
            <w:r w:rsidRPr="00615EEF">
              <w:rPr>
                <w:rFonts w:asciiTheme="minorHAnsi" w:hAnsiTheme="minorHAnsi" w:cstheme="minorHAnsi"/>
              </w:rPr>
              <w:t>/3</w:t>
            </w:r>
            <w:r w:rsidR="00CB391B" w:rsidRPr="00615EEF">
              <w:rPr>
                <w:rFonts w:asciiTheme="minorHAnsi" w:hAnsiTheme="minorHAnsi" w:cstheme="minorHAnsi"/>
              </w:rPr>
              <w:t>0</w:t>
            </w:r>
            <w:r w:rsidRPr="00615EEF">
              <w:rPr>
                <w:rFonts w:asciiTheme="minorHAnsi" w:hAnsiTheme="minorHAnsi" w:cstheme="minorHAnsi"/>
              </w:rPr>
              <w:t xml:space="preserve">/20 </w:t>
            </w:r>
          </w:p>
        </w:tc>
        <w:tc>
          <w:tcPr>
            <w:tcW w:w="1020" w:type="dxa"/>
            <w:shd w:val="clear" w:color="auto" w:fill="auto"/>
          </w:tcPr>
          <w:p w14:paraId="053B1154" w14:textId="64FAA758" w:rsidR="001943B0" w:rsidRPr="00615EEF" w:rsidRDefault="001943B0" w:rsidP="001931AD">
            <w:pPr>
              <w:rPr>
                <w:rFonts w:asciiTheme="minorHAnsi" w:hAnsiTheme="minorHAnsi" w:cstheme="minorHAnsi"/>
              </w:rPr>
            </w:pPr>
            <w:r w:rsidRPr="00615EEF">
              <w:rPr>
                <w:rFonts w:asciiTheme="minorHAnsi" w:hAnsiTheme="minorHAnsi" w:cstheme="minorHAnsi"/>
              </w:rPr>
              <w:t>$25,000</w:t>
            </w:r>
          </w:p>
        </w:tc>
        <w:tc>
          <w:tcPr>
            <w:tcW w:w="7348" w:type="dxa"/>
            <w:shd w:val="clear" w:color="auto" w:fill="auto"/>
          </w:tcPr>
          <w:p w14:paraId="4614733F" w14:textId="156089D4" w:rsidR="001943B0" w:rsidRPr="00615EEF" w:rsidRDefault="001943B0" w:rsidP="001931AD">
            <w:pPr>
              <w:rPr>
                <w:rFonts w:asciiTheme="minorHAnsi" w:hAnsiTheme="minorHAnsi" w:cstheme="minorHAnsi"/>
              </w:rPr>
            </w:pPr>
            <w:r w:rsidRPr="00615EEF">
              <w:rPr>
                <w:rFonts w:asciiTheme="minorHAnsi" w:hAnsiTheme="minorHAnsi" w:cstheme="minorHAnsi"/>
              </w:rPr>
              <w:t>Pilot Feasibility Study of Acupuncture Combined with Mindfulness (ACUMIND) for Chronic Pain</w:t>
            </w:r>
            <w:r w:rsidR="00A37C10" w:rsidRPr="00615EEF">
              <w:rPr>
                <w:rFonts w:asciiTheme="minorHAnsi" w:hAnsiTheme="minorHAnsi" w:cstheme="minorHAnsi"/>
              </w:rPr>
              <w:t xml:space="preserve">, College of Nursing, </w:t>
            </w:r>
            <w:r w:rsidR="001B5694">
              <w:rPr>
                <w:rFonts w:asciiTheme="minorHAnsi" w:hAnsiTheme="minorHAnsi" w:cstheme="minorHAnsi"/>
              </w:rPr>
              <w:t>UU</w:t>
            </w:r>
            <w:r w:rsidR="00A37C10" w:rsidRPr="00615EEF">
              <w:rPr>
                <w:rFonts w:asciiTheme="minorHAnsi" w:hAnsiTheme="minorHAnsi" w:cstheme="minorHAnsi"/>
              </w:rPr>
              <w:t>, Intramural award</w:t>
            </w:r>
            <w:r w:rsidR="009938A4">
              <w:rPr>
                <w:rFonts w:asciiTheme="minorHAnsi" w:hAnsiTheme="minorHAnsi" w:cstheme="minorHAnsi"/>
              </w:rPr>
              <w:t xml:space="preserve"> </w:t>
            </w:r>
            <w:r w:rsidR="009938A4">
              <w:rPr>
                <w:rFonts w:asciiTheme="minorHAnsi" w:hAnsiTheme="minorHAnsi" w:cstheme="minorHAnsi"/>
                <w:color w:val="000000"/>
                <w:szCs w:val="22"/>
              </w:rPr>
              <w:t>(PI: Taylor-Swanson)</w:t>
            </w:r>
          </w:p>
        </w:tc>
      </w:tr>
      <w:bookmarkEnd w:id="0"/>
      <w:tr w:rsidR="008E4E16" w:rsidRPr="00615EEF" w14:paraId="1AF92386" w14:textId="77777777" w:rsidTr="00FD5201">
        <w:trPr>
          <w:tblCellSpacing w:w="7" w:type="dxa"/>
        </w:trPr>
        <w:tc>
          <w:tcPr>
            <w:tcW w:w="1476" w:type="dxa"/>
            <w:shd w:val="clear" w:color="auto" w:fill="auto"/>
          </w:tcPr>
          <w:p w14:paraId="2BECEE14" w14:textId="2343622C" w:rsidR="008E4E16" w:rsidRPr="00615EEF" w:rsidRDefault="008E4E16" w:rsidP="001931AD">
            <w:pPr>
              <w:rPr>
                <w:rFonts w:asciiTheme="minorHAnsi" w:hAnsiTheme="minorHAnsi" w:cstheme="minorHAnsi"/>
              </w:rPr>
            </w:pPr>
            <w:r w:rsidRPr="00615EEF">
              <w:rPr>
                <w:rFonts w:asciiTheme="minorHAnsi" w:hAnsiTheme="minorHAnsi" w:cstheme="minorHAnsi"/>
              </w:rPr>
              <w:t>12/1/17-12/1/1</w:t>
            </w:r>
            <w:r w:rsidR="001943B0" w:rsidRPr="00615EEF">
              <w:rPr>
                <w:rFonts w:asciiTheme="minorHAnsi" w:hAnsiTheme="minorHAnsi" w:cstheme="minorHAnsi"/>
              </w:rPr>
              <w:t>9</w:t>
            </w:r>
          </w:p>
        </w:tc>
        <w:tc>
          <w:tcPr>
            <w:tcW w:w="1020" w:type="dxa"/>
            <w:shd w:val="clear" w:color="auto" w:fill="auto"/>
          </w:tcPr>
          <w:p w14:paraId="772BE1EC" w14:textId="5F02A951" w:rsidR="008E4E16" w:rsidRPr="00615EEF" w:rsidRDefault="008E4E16" w:rsidP="001931AD">
            <w:pPr>
              <w:rPr>
                <w:rFonts w:asciiTheme="minorHAnsi" w:hAnsiTheme="minorHAnsi" w:cstheme="minorHAnsi"/>
              </w:rPr>
            </w:pPr>
            <w:r w:rsidRPr="00615EEF">
              <w:rPr>
                <w:rFonts w:asciiTheme="minorHAnsi" w:hAnsiTheme="minorHAnsi" w:cstheme="minorHAnsi"/>
              </w:rPr>
              <w:t>$37,000</w:t>
            </w:r>
          </w:p>
        </w:tc>
        <w:tc>
          <w:tcPr>
            <w:tcW w:w="7348" w:type="dxa"/>
            <w:shd w:val="clear" w:color="auto" w:fill="auto"/>
          </w:tcPr>
          <w:p w14:paraId="463485E0" w14:textId="5A46EE17" w:rsidR="008E4E16" w:rsidRPr="00615EEF" w:rsidRDefault="00C44D8F" w:rsidP="001931AD">
            <w:pPr>
              <w:rPr>
                <w:rFonts w:asciiTheme="minorHAnsi" w:hAnsiTheme="minorHAnsi" w:cstheme="minorHAnsi"/>
              </w:rPr>
            </w:pPr>
            <w:r w:rsidRPr="00615EEF">
              <w:rPr>
                <w:rFonts w:asciiTheme="minorHAnsi" w:hAnsiTheme="minorHAnsi" w:cstheme="minorHAnsi"/>
              </w:rPr>
              <w:t xml:space="preserve">Acupuncture Treatment of Chemotherapy-Induced Peripheral Neuropathy in Women with Breast and Gynecologic Cancer: Mechanisms of Action and Feasibility. Intramural grant </w:t>
            </w:r>
            <w:r w:rsidR="003A64BB" w:rsidRPr="00615EEF">
              <w:rPr>
                <w:rFonts w:asciiTheme="minorHAnsi" w:hAnsiTheme="minorHAnsi" w:cstheme="minorHAnsi"/>
              </w:rPr>
              <w:t xml:space="preserve">($20,000) </w:t>
            </w:r>
            <w:r w:rsidRPr="00615EEF">
              <w:rPr>
                <w:rFonts w:asciiTheme="minorHAnsi" w:hAnsiTheme="minorHAnsi" w:cstheme="minorHAnsi"/>
              </w:rPr>
              <w:t xml:space="preserve">from College of Nursing, </w:t>
            </w:r>
            <w:r w:rsidR="001B5694">
              <w:rPr>
                <w:rFonts w:asciiTheme="minorHAnsi" w:hAnsiTheme="minorHAnsi" w:cstheme="minorHAnsi"/>
              </w:rPr>
              <w:t>UU</w:t>
            </w:r>
            <w:r w:rsidR="00075685" w:rsidRPr="00615EEF">
              <w:rPr>
                <w:rFonts w:asciiTheme="minorHAnsi" w:hAnsiTheme="minorHAnsi" w:cstheme="minorHAnsi"/>
              </w:rPr>
              <w:t>, and</w:t>
            </w:r>
            <w:r w:rsidRPr="00615EEF">
              <w:rPr>
                <w:rFonts w:asciiTheme="minorHAnsi" w:hAnsiTheme="minorHAnsi" w:cstheme="minorHAnsi"/>
              </w:rPr>
              <w:t xml:space="preserve"> </w:t>
            </w:r>
            <w:r w:rsidR="004431F1" w:rsidRPr="00615EEF">
              <w:rPr>
                <w:rFonts w:asciiTheme="minorHAnsi" w:hAnsiTheme="minorHAnsi" w:cstheme="minorHAnsi"/>
              </w:rPr>
              <w:t>Intramural grant</w:t>
            </w:r>
            <w:r w:rsidR="003A64BB" w:rsidRPr="00615EEF">
              <w:rPr>
                <w:rFonts w:asciiTheme="minorHAnsi" w:hAnsiTheme="minorHAnsi" w:cstheme="minorHAnsi"/>
              </w:rPr>
              <w:t xml:space="preserve"> ($17,000) from Huntsman Cancer Institute</w:t>
            </w:r>
            <w:r w:rsidR="001B5694">
              <w:rPr>
                <w:rFonts w:asciiTheme="minorHAnsi" w:hAnsiTheme="minorHAnsi" w:cstheme="minorHAnsi"/>
              </w:rPr>
              <w:t>, UU</w:t>
            </w:r>
            <w:r w:rsidR="009938A4">
              <w:rPr>
                <w:rFonts w:asciiTheme="minorHAnsi" w:hAnsiTheme="minorHAnsi" w:cstheme="minorHAnsi"/>
              </w:rPr>
              <w:t xml:space="preserve"> </w:t>
            </w:r>
            <w:r w:rsidR="009938A4">
              <w:rPr>
                <w:rFonts w:asciiTheme="minorHAnsi" w:hAnsiTheme="minorHAnsi" w:cstheme="minorHAnsi"/>
                <w:color w:val="000000"/>
                <w:szCs w:val="22"/>
              </w:rPr>
              <w:t>(PI: Taylor-Swanson)</w:t>
            </w:r>
          </w:p>
        </w:tc>
      </w:tr>
      <w:tr w:rsidR="008E4E16" w:rsidRPr="00615EEF" w14:paraId="020E4692" w14:textId="77777777" w:rsidTr="00FD5201">
        <w:trPr>
          <w:tblCellSpacing w:w="7" w:type="dxa"/>
        </w:trPr>
        <w:tc>
          <w:tcPr>
            <w:tcW w:w="1476" w:type="dxa"/>
            <w:shd w:val="clear" w:color="auto" w:fill="auto"/>
          </w:tcPr>
          <w:p w14:paraId="138FAF82" w14:textId="77777777" w:rsidR="008E4E16" w:rsidRPr="00615EEF" w:rsidRDefault="009F24F8" w:rsidP="001931AD">
            <w:pPr>
              <w:rPr>
                <w:rFonts w:asciiTheme="minorHAnsi" w:hAnsiTheme="minorHAnsi" w:cstheme="minorHAnsi"/>
              </w:rPr>
            </w:pPr>
            <w:r w:rsidRPr="00615EEF">
              <w:rPr>
                <w:rFonts w:asciiTheme="minorHAnsi" w:hAnsiTheme="minorHAnsi" w:cstheme="minorHAnsi"/>
              </w:rPr>
              <w:t>2016-17</w:t>
            </w:r>
          </w:p>
        </w:tc>
        <w:tc>
          <w:tcPr>
            <w:tcW w:w="1020" w:type="dxa"/>
            <w:shd w:val="clear" w:color="auto" w:fill="auto"/>
          </w:tcPr>
          <w:p w14:paraId="4DDBEF00" w14:textId="3D6C441D" w:rsidR="008E4E16" w:rsidRPr="00615EEF" w:rsidRDefault="007D0EE5" w:rsidP="001931AD">
            <w:pPr>
              <w:rPr>
                <w:rFonts w:asciiTheme="minorHAnsi" w:hAnsiTheme="minorHAnsi" w:cstheme="minorHAnsi"/>
              </w:rPr>
            </w:pPr>
            <w:r w:rsidRPr="00615EEF">
              <w:rPr>
                <w:rFonts w:asciiTheme="minorHAnsi" w:hAnsiTheme="minorHAnsi" w:cstheme="minorHAnsi"/>
              </w:rPr>
              <w:t>$21,846</w:t>
            </w:r>
          </w:p>
        </w:tc>
        <w:tc>
          <w:tcPr>
            <w:tcW w:w="7348" w:type="dxa"/>
            <w:shd w:val="clear" w:color="auto" w:fill="auto"/>
          </w:tcPr>
          <w:p w14:paraId="4080CD2D" w14:textId="24479D5F" w:rsidR="008E4E16" w:rsidRPr="00615EEF" w:rsidRDefault="009F24F8" w:rsidP="001931AD">
            <w:pPr>
              <w:rPr>
                <w:rFonts w:asciiTheme="minorHAnsi" w:hAnsiTheme="minorHAnsi" w:cstheme="minorHAnsi"/>
              </w:rPr>
            </w:pPr>
            <w:r w:rsidRPr="00615EEF">
              <w:rPr>
                <w:rFonts w:asciiTheme="minorHAnsi" w:hAnsiTheme="minorHAnsi" w:cstheme="minorHAnsi"/>
              </w:rPr>
              <w:t>Postdoctoral Fellowship</w:t>
            </w:r>
            <w:r w:rsidR="00A37C10" w:rsidRPr="00615EEF">
              <w:rPr>
                <w:rFonts w:asciiTheme="minorHAnsi" w:hAnsiTheme="minorHAnsi" w:cstheme="minorHAnsi"/>
              </w:rPr>
              <w:t xml:space="preserve"> (T32)</w:t>
            </w:r>
            <w:r w:rsidR="004431F1" w:rsidRPr="00615EEF">
              <w:rPr>
                <w:rFonts w:asciiTheme="minorHAnsi" w:hAnsiTheme="minorHAnsi" w:cstheme="minorHAnsi"/>
              </w:rPr>
              <w:t>, National Library of Medicine</w:t>
            </w:r>
            <w:r w:rsidR="009938A4">
              <w:rPr>
                <w:rFonts w:asciiTheme="minorHAnsi" w:hAnsiTheme="minorHAnsi" w:cstheme="minorHAnsi"/>
              </w:rPr>
              <w:t xml:space="preserve"> </w:t>
            </w:r>
            <w:r w:rsidR="009938A4">
              <w:rPr>
                <w:rFonts w:asciiTheme="minorHAnsi" w:hAnsiTheme="minorHAnsi" w:cstheme="minorHAnsi"/>
                <w:color w:val="000000"/>
                <w:szCs w:val="22"/>
              </w:rPr>
              <w:t xml:space="preserve">(PI: </w:t>
            </w:r>
            <w:proofErr w:type="spellStart"/>
            <w:r w:rsidR="009938A4">
              <w:rPr>
                <w:rFonts w:asciiTheme="minorHAnsi" w:hAnsiTheme="minorHAnsi" w:cstheme="minorHAnsi"/>
                <w:color w:val="000000"/>
                <w:szCs w:val="22"/>
              </w:rPr>
              <w:t>Demiris</w:t>
            </w:r>
            <w:proofErr w:type="spellEnd"/>
            <w:r w:rsidR="009938A4">
              <w:rPr>
                <w:rFonts w:asciiTheme="minorHAnsi" w:hAnsiTheme="minorHAnsi" w:cstheme="minorHAnsi"/>
                <w:color w:val="000000"/>
                <w:szCs w:val="22"/>
              </w:rPr>
              <w:t>)</w:t>
            </w:r>
          </w:p>
        </w:tc>
      </w:tr>
    </w:tbl>
    <w:p w14:paraId="27D0A36A" w14:textId="1BFC0429" w:rsidR="00A37C10" w:rsidRPr="00615EEF" w:rsidRDefault="00A37C10" w:rsidP="00A37C10">
      <w:pPr>
        <w:rPr>
          <w:rFonts w:asciiTheme="minorHAnsi" w:hAnsiTheme="minorHAnsi" w:cstheme="minorHAnsi"/>
        </w:rPr>
      </w:pPr>
    </w:p>
    <w:p w14:paraId="0D18B6C0" w14:textId="1B7EFB50" w:rsidR="00BD7ACF" w:rsidRPr="00615EEF" w:rsidRDefault="00A37C10" w:rsidP="00A37C10">
      <w:pPr>
        <w:pStyle w:val="ListParagraph"/>
        <w:numPr>
          <w:ilvl w:val="0"/>
          <w:numId w:val="6"/>
        </w:numPr>
        <w:rPr>
          <w:rFonts w:asciiTheme="minorHAnsi" w:hAnsiTheme="minorHAnsi" w:cstheme="minorHAnsi"/>
          <w:u w:val="single"/>
        </w:rPr>
      </w:pPr>
      <w:r w:rsidRPr="00615EEF">
        <w:rPr>
          <w:rFonts w:asciiTheme="minorHAnsi" w:hAnsiTheme="minorHAnsi" w:cstheme="minorHAnsi"/>
          <w:u w:val="single"/>
        </w:rPr>
        <w:t>Scholarships</w:t>
      </w:r>
    </w:p>
    <w:p w14:paraId="717BF890" w14:textId="77777777" w:rsidR="00A37C10" w:rsidRPr="00615EEF" w:rsidRDefault="00A37C10" w:rsidP="00A37C10">
      <w:pPr>
        <w:rPr>
          <w:rFonts w:asciiTheme="minorHAnsi" w:hAnsiTheme="minorHAnsi" w:cstheme="minorHAnsi"/>
        </w:rPr>
      </w:pPr>
    </w:p>
    <w:tbl>
      <w:tblPr>
        <w:tblW w:w="0" w:type="auto"/>
        <w:tblCellSpacing w:w="7" w:type="dxa"/>
        <w:tblInd w:w="450" w:type="dxa"/>
        <w:tblCellMar>
          <w:left w:w="115" w:type="dxa"/>
          <w:right w:w="115" w:type="dxa"/>
        </w:tblCellMar>
        <w:tblLook w:val="01E0" w:firstRow="1" w:lastRow="1" w:firstColumn="1" w:lastColumn="1" w:noHBand="0" w:noVBand="0"/>
      </w:tblPr>
      <w:tblGrid>
        <w:gridCol w:w="1497"/>
        <w:gridCol w:w="1034"/>
        <w:gridCol w:w="7369"/>
      </w:tblGrid>
      <w:tr w:rsidR="00A37C10" w:rsidRPr="00615EEF" w14:paraId="06585B40" w14:textId="77777777" w:rsidTr="00E2270B">
        <w:trPr>
          <w:tblHeader/>
          <w:tblCellSpacing w:w="7" w:type="dxa"/>
        </w:trPr>
        <w:tc>
          <w:tcPr>
            <w:tcW w:w="1476" w:type="dxa"/>
            <w:shd w:val="clear" w:color="auto" w:fill="auto"/>
          </w:tcPr>
          <w:p w14:paraId="2DA92DC4" w14:textId="77777777" w:rsidR="00A37C10" w:rsidRPr="00615EEF" w:rsidRDefault="00A37C10" w:rsidP="00E2270B">
            <w:pPr>
              <w:rPr>
                <w:rFonts w:asciiTheme="minorHAnsi" w:hAnsiTheme="minorHAnsi" w:cstheme="minorHAnsi"/>
                <w:u w:val="single"/>
              </w:rPr>
            </w:pPr>
            <w:r w:rsidRPr="00615EEF">
              <w:rPr>
                <w:rFonts w:asciiTheme="minorHAnsi" w:hAnsiTheme="minorHAnsi" w:cstheme="minorHAnsi"/>
                <w:u w:val="single"/>
              </w:rPr>
              <w:t>Dates</w:t>
            </w:r>
          </w:p>
        </w:tc>
        <w:tc>
          <w:tcPr>
            <w:tcW w:w="1020" w:type="dxa"/>
            <w:shd w:val="clear" w:color="auto" w:fill="auto"/>
          </w:tcPr>
          <w:p w14:paraId="4E4D78DE" w14:textId="77777777" w:rsidR="00A37C10" w:rsidRPr="00615EEF" w:rsidRDefault="00A37C10" w:rsidP="00E2270B">
            <w:pPr>
              <w:rPr>
                <w:rFonts w:asciiTheme="minorHAnsi" w:hAnsiTheme="minorHAnsi" w:cstheme="minorHAnsi"/>
                <w:u w:val="single"/>
              </w:rPr>
            </w:pPr>
            <w:r w:rsidRPr="00615EEF">
              <w:rPr>
                <w:rFonts w:asciiTheme="minorHAnsi" w:hAnsiTheme="minorHAnsi" w:cstheme="minorHAnsi"/>
                <w:u w:val="single"/>
              </w:rPr>
              <w:t>Amount</w:t>
            </w:r>
          </w:p>
        </w:tc>
        <w:tc>
          <w:tcPr>
            <w:tcW w:w="7348" w:type="dxa"/>
            <w:shd w:val="clear" w:color="auto" w:fill="auto"/>
          </w:tcPr>
          <w:p w14:paraId="0D22AD20" w14:textId="77777777" w:rsidR="00A37C10" w:rsidRPr="00615EEF" w:rsidRDefault="00A37C10" w:rsidP="00E2270B">
            <w:pPr>
              <w:rPr>
                <w:rFonts w:asciiTheme="minorHAnsi" w:hAnsiTheme="minorHAnsi" w:cstheme="minorHAnsi"/>
                <w:u w:val="single"/>
              </w:rPr>
            </w:pPr>
            <w:r w:rsidRPr="00615EEF">
              <w:rPr>
                <w:rFonts w:asciiTheme="minorHAnsi" w:hAnsiTheme="minorHAnsi" w:cstheme="minorHAnsi"/>
                <w:u w:val="single"/>
              </w:rPr>
              <w:t>Title &amp; Funding Agency</w:t>
            </w:r>
            <w:r w:rsidRPr="00615EEF">
              <w:rPr>
                <w:rFonts w:asciiTheme="minorHAnsi" w:hAnsiTheme="minorHAnsi" w:cstheme="minorHAnsi"/>
              </w:rPr>
              <w:tab/>
            </w:r>
          </w:p>
        </w:tc>
      </w:tr>
      <w:tr w:rsidR="00A37C10" w:rsidRPr="00615EEF" w14:paraId="4C1C7CBE" w14:textId="77777777" w:rsidTr="00E2270B">
        <w:trPr>
          <w:tblCellSpacing w:w="7" w:type="dxa"/>
        </w:trPr>
        <w:tc>
          <w:tcPr>
            <w:tcW w:w="1476" w:type="dxa"/>
            <w:shd w:val="clear" w:color="auto" w:fill="auto"/>
          </w:tcPr>
          <w:p w14:paraId="4A614CB5"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2017</w:t>
            </w:r>
          </w:p>
        </w:tc>
        <w:tc>
          <w:tcPr>
            <w:tcW w:w="1020" w:type="dxa"/>
            <w:shd w:val="clear" w:color="auto" w:fill="auto"/>
          </w:tcPr>
          <w:p w14:paraId="11C88AF5"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$600</w:t>
            </w:r>
          </w:p>
        </w:tc>
        <w:tc>
          <w:tcPr>
            <w:tcW w:w="7348" w:type="dxa"/>
            <w:shd w:val="clear" w:color="auto" w:fill="auto"/>
          </w:tcPr>
          <w:p w14:paraId="55878C41"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University of Washington Office of Postdoctoral Affairs Travel Award</w:t>
            </w:r>
          </w:p>
        </w:tc>
      </w:tr>
      <w:tr w:rsidR="00A37C10" w:rsidRPr="00615EEF" w14:paraId="18B3A996" w14:textId="77777777" w:rsidTr="00E2270B">
        <w:trPr>
          <w:tblCellSpacing w:w="7" w:type="dxa"/>
        </w:trPr>
        <w:tc>
          <w:tcPr>
            <w:tcW w:w="1476" w:type="dxa"/>
            <w:shd w:val="clear" w:color="auto" w:fill="auto"/>
          </w:tcPr>
          <w:p w14:paraId="2525B98F"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2015</w:t>
            </w:r>
          </w:p>
        </w:tc>
        <w:tc>
          <w:tcPr>
            <w:tcW w:w="1020" w:type="dxa"/>
            <w:shd w:val="clear" w:color="auto" w:fill="auto"/>
          </w:tcPr>
          <w:p w14:paraId="334C5BD2"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$350</w:t>
            </w:r>
          </w:p>
        </w:tc>
        <w:tc>
          <w:tcPr>
            <w:tcW w:w="7348" w:type="dxa"/>
            <w:shd w:val="clear" w:color="auto" w:fill="auto"/>
          </w:tcPr>
          <w:p w14:paraId="136B5BF6" w14:textId="01D63CB5" w:rsidR="00A37C10" w:rsidRPr="00615EEF" w:rsidRDefault="00A37C10" w:rsidP="00E2270B">
            <w:pPr>
              <w:rPr>
                <w:rFonts w:asciiTheme="minorHAnsi" w:hAnsiTheme="minorHAnsi" w:cstheme="minorHAnsi"/>
              </w:rPr>
            </w:pPr>
            <w:r w:rsidRPr="00615EEF">
              <w:rPr>
                <w:rFonts w:asciiTheme="minorHAnsi" w:hAnsiTheme="minorHAnsi" w:cstheme="minorHAnsi"/>
              </w:rPr>
              <w:t xml:space="preserve">Western Institutes of Nursing conference, UW School of Nursing </w:t>
            </w:r>
            <w:r w:rsidR="00DE7BF9">
              <w:rPr>
                <w:rFonts w:asciiTheme="minorHAnsi" w:hAnsiTheme="minorHAnsi" w:cstheme="minorHAnsi"/>
              </w:rPr>
              <w:t>Scholarship</w:t>
            </w:r>
          </w:p>
        </w:tc>
      </w:tr>
      <w:tr w:rsidR="00A37C10" w:rsidRPr="00615EEF" w14:paraId="14F71404" w14:textId="77777777" w:rsidTr="00E2270B">
        <w:trPr>
          <w:tblCellSpacing w:w="7" w:type="dxa"/>
        </w:trPr>
        <w:tc>
          <w:tcPr>
            <w:tcW w:w="1476" w:type="dxa"/>
            <w:shd w:val="clear" w:color="auto" w:fill="auto"/>
          </w:tcPr>
          <w:p w14:paraId="3F7DA254"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2014</w:t>
            </w:r>
          </w:p>
        </w:tc>
        <w:tc>
          <w:tcPr>
            <w:tcW w:w="1020" w:type="dxa"/>
            <w:shd w:val="clear" w:color="auto" w:fill="auto"/>
          </w:tcPr>
          <w:p w14:paraId="51C94B41"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$20,000</w:t>
            </w:r>
          </w:p>
        </w:tc>
        <w:tc>
          <w:tcPr>
            <w:tcW w:w="7348" w:type="dxa"/>
            <w:shd w:val="clear" w:color="auto" w:fill="auto"/>
          </w:tcPr>
          <w:p w14:paraId="3258D52E" w14:textId="12E3AF58" w:rsidR="00A37C10" w:rsidRPr="00615EEF" w:rsidRDefault="00A37C10" w:rsidP="00E2270B">
            <w:pPr>
              <w:rPr>
                <w:rFonts w:asciiTheme="minorHAnsi" w:hAnsiTheme="minorHAnsi" w:cstheme="minorHAnsi"/>
              </w:rPr>
            </w:pPr>
            <w:r w:rsidRPr="00615EEF">
              <w:rPr>
                <w:rFonts w:asciiTheme="minorHAnsi" w:hAnsiTheme="minorHAnsi" w:cstheme="minorHAnsi"/>
              </w:rPr>
              <w:t>Robert G. &amp; Jean A. Reid Endowed Pre-</w:t>
            </w:r>
            <w:r w:rsidR="002B6E80" w:rsidRPr="00615EEF">
              <w:rPr>
                <w:rFonts w:asciiTheme="minorHAnsi" w:hAnsiTheme="minorHAnsi" w:cstheme="minorHAnsi"/>
              </w:rPr>
              <w:t>Doctoral</w:t>
            </w:r>
            <w:r w:rsidRPr="00615EEF">
              <w:rPr>
                <w:rFonts w:asciiTheme="minorHAnsi" w:hAnsiTheme="minorHAnsi" w:cstheme="minorHAnsi"/>
              </w:rPr>
              <w:t xml:space="preserve"> Fellowship – tuition coverage, health insurance</w:t>
            </w:r>
            <w:r w:rsidR="00DE7BF9">
              <w:rPr>
                <w:rFonts w:asciiTheme="minorHAnsi" w:hAnsiTheme="minorHAnsi" w:cstheme="minorHAnsi"/>
              </w:rPr>
              <w:t>,</w:t>
            </w:r>
            <w:r w:rsidRPr="00615EEF">
              <w:rPr>
                <w:rFonts w:asciiTheme="minorHAnsi" w:hAnsiTheme="minorHAnsi" w:cstheme="minorHAnsi"/>
              </w:rPr>
              <w:t xml:space="preserve"> and stipend, 2014-2015</w:t>
            </w:r>
          </w:p>
        </w:tc>
      </w:tr>
      <w:tr w:rsidR="00A37C10" w:rsidRPr="00615EEF" w14:paraId="1F253CFD" w14:textId="77777777" w:rsidTr="00E2270B">
        <w:trPr>
          <w:tblCellSpacing w:w="7" w:type="dxa"/>
        </w:trPr>
        <w:tc>
          <w:tcPr>
            <w:tcW w:w="1476" w:type="dxa"/>
            <w:shd w:val="clear" w:color="auto" w:fill="auto"/>
          </w:tcPr>
          <w:p w14:paraId="65C789CF" w14:textId="6341956F" w:rsidR="00A37C10" w:rsidRPr="00615EEF" w:rsidRDefault="004431F1" w:rsidP="00E2270B">
            <w:pPr>
              <w:rPr>
                <w:rFonts w:asciiTheme="minorHAnsi" w:hAnsiTheme="minorHAnsi" w:cstheme="minorHAnsi"/>
              </w:rPr>
            </w:pPr>
            <w:r w:rsidRPr="00615EEF">
              <w:rPr>
                <w:rFonts w:asciiTheme="minorHAnsi" w:hAnsiTheme="minorHAnsi" w:cstheme="minorHAnsi"/>
              </w:rPr>
              <w:t>2014</w:t>
            </w:r>
          </w:p>
        </w:tc>
        <w:tc>
          <w:tcPr>
            <w:tcW w:w="1020" w:type="dxa"/>
            <w:shd w:val="clear" w:color="auto" w:fill="auto"/>
          </w:tcPr>
          <w:p w14:paraId="32FEB86B"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$2,500</w:t>
            </w:r>
          </w:p>
        </w:tc>
        <w:tc>
          <w:tcPr>
            <w:tcW w:w="7348" w:type="dxa"/>
            <w:shd w:val="clear" w:color="auto" w:fill="auto"/>
          </w:tcPr>
          <w:p w14:paraId="70F5C220" w14:textId="77777777" w:rsidR="00A37C10" w:rsidRPr="00615EEF" w:rsidRDefault="00A37C10" w:rsidP="00E2270B">
            <w:pPr>
              <w:rPr>
                <w:rFonts w:asciiTheme="minorHAnsi" w:hAnsiTheme="minorHAnsi" w:cstheme="minorHAnsi"/>
              </w:rPr>
            </w:pPr>
            <w:proofErr w:type="spellStart"/>
            <w:r w:rsidRPr="00615EEF">
              <w:rPr>
                <w:rFonts w:asciiTheme="minorHAnsi" w:hAnsiTheme="minorHAnsi" w:cstheme="minorHAnsi"/>
              </w:rPr>
              <w:t>McLaws</w:t>
            </w:r>
            <w:proofErr w:type="spellEnd"/>
            <w:r w:rsidRPr="00615EEF">
              <w:rPr>
                <w:rFonts w:asciiTheme="minorHAnsi" w:hAnsiTheme="minorHAnsi" w:cstheme="minorHAnsi"/>
              </w:rPr>
              <w:t xml:space="preserve"> Nursing Scholarship for dissertation studies, UW School of Nursing</w:t>
            </w:r>
          </w:p>
        </w:tc>
      </w:tr>
      <w:tr w:rsidR="00A37C10" w:rsidRPr="00615EEF" w14:paraId="0683A771" w14:textId="77777777" w:rsidTr="00E2270B">
        <w:trPr>
          <w:tblCellSpacing w:w="7" w:type="dxa"/>
        </w:trPr>
        <w:tc>
          <w:tcPr>
            <w:tcW w:w="1476" w:type="dxa"/>
            <w:shd w:val="clear" w:color="auto" w:fill="auto"/>
          </w:tcPr>
          <w:p w14:paraId="72A17705" w14:textId="660EBB95" w:rsidR="00A37C10" w:rsidRPr="00615EEF" w:rsidRDefault="004431F1" w:rsidP="00E2270B">
            <w:pPr>
              <w:rPr>
                <w:rFonts w:asciiTheme="minorHAnsi" w:hAnsiTheme="minorHAnsi" w:cstheme="minorHAnsi"/>
              </w:rPr>
            </w:pPr>
            <w:r w:rsidRPr="00615EEF">
              <w:rPr>
                <w:rFonts w:asciiTheme="minorHAnsi" w:hAnsiTheme="minorHAnsi" w:cstheme="minorHAnsi"/>
              </w:rPr>
              <w:t>2014</w:t>
            </w:r>
          </w:p>
        </w:tc>
        <w:tc>
          <w:tcPr>
            <w:tcW w:w="1020" w:type="dxa"/>
            <w:shd w:val="clear" w:color="auto" w:fill="auto"/>
          </w:tcPr>
          <w:p w14:paraId="375FF51A"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$350</w:t>
            </w:r>
          </w:p>
        </w:tc>
        <w:tc>
          <w:tcPr>
            <w:tcW w:w="7348" w:type="dxa"/>
            <w:shd w:val="clear" w:color="auto" w:fill="auto"/>
          </w:tcPr>
          <w:p w14:paraId="774AAAB4"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Society for Chaos Theory in Psychology &amp; Life Sciences – conference registration scholarship</w:t>
            </w:r>
          </w:p>
        </w:tc>
      </w:tr>
      <w:tr w:rsidR="00A37C10" w:rsidRPr="00615EEF" w14:paraId="00F0EFF1" w14:textId="77777777" w:rsidTr="00E2270B">
        <w:trPr>
          <w:tblCellSpacing w:w="7" w:type="dxa"/>
        </w:trPr>
        <w:tc>
          <w:tcPr>
            <w:tcW w:w="1476" w:type="dxa"/>
            <w:shd w:val="clear" w:color="auto" w:fill="auto"/>
          </w:tcPr>
          <w:p w14:paraId="03BB4AD5" w14:textId="5E3F316C" w:rsidR="00A37C10" w:rsidRPr="00615EEF" w:rsidRDefault="004431F1" w:rsidP="00E2270B">
            <w:pPr>
              <w:rPr>
                <w:rFonts w:asciiTheme="minorHAnsi" w:hAnsiTheme="minorHAnsi" w:cstheme="minorHAnsi"/>
              </w:rPr>
            </w:pPr>
            <w:r w:rsidRPr="00615EEF">
              <w:rPr>
                <w:rFonts w:asciiTheme="minorHAnsi" w:hAnsiTheme="minorHAnsi" w:cstheme="minorHAnsi"/>
              </w:rPr>
              <w:t>2014</w:t>
            </w:r>
          </w:p>
        </w:tc>
        <w:tc>
          <w:tcPr>
            <w:tcW w:w="1020" w:type="dxa"/>
            <w:shd w:val="clear" w:color="auto" w:fill="auto"/>
          </w:tcPr>
          <w:p w14:paraId="43328A5F"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$500</w:t>
            </w:r>
          </w:p>
        </w:tc>
        <w:tc>
          <w:tcPr>
            <w:tcW w:w="7348" w:type="dxa"/>
            <w:shd w:val="clear" w:color="auto" w:fill="auto"/>
          </w:tcPr>
          <w:p w14:paraId="04F332CF" w14:textId="43CA704E" w:rsidR="00A37C10" w:rsidRPr="00615EEF" w:rsidRDefault="00A37C10" w:rsidP="00E2270B">
            <w:pPr>
              <w:rPr>
                <w:rFonts w:asciiTheme="minorHAnsi" w:hAnsiTheme="minorHAnsi" w:cstheme="minorHAnsi"/>
              </w:rPr>
            </w:pPr>
            <w:r w:rsidRPr="00615EEF">
              <w:rPr>
                <w:rFonts w:asciiTheme="minorHAnsi" w:hAnsiTheme="minorHAnsi" w:cstheme="minorHAnsi"/>
              </w:rPr>
              <w:t>IN-CAM Scholarship to attend conference, November 2014. Calgary, AB, Canada</w:t>
            </w:r>
          </w:p>
        </w:tc>
      </w:tr>
      <w:tr w:rsidR="00A37C10" w:rsidRPr="00615EEF" w14:paraId="4B3DAD76" w14:textId="77777777" w:rsidTr="00E2270B">
        <w:trPr>
          <w:tblCellSpacing w:w="7" w:type="dxa"/>
        </w:trPr>
        <w:tc>
          <w:tcPr>
            <w:tcW w:w="1476" w:type="dxa"/>
            <w:shd w:val="clear" w:color="auto" w:fill="auto"/>
          </w:tcPr>
          <w:p w14:paraId="3631A1A1" w14:textId="3957E476" w:rsidR="00A37C10" w:rsidRPr="00615EEF" w:rsidRDefault="004431F1" w:rsidP="00E2270B">
            <w:pPr>
              <w:rPr>
                <w:rFonts w:asciiTheme="minorHAnsi" w:hAnsiTheme="minorHAnsi" w:cstheme="minorHAnsi"/>
              </w:rPr>
            </w:pPr>
            <w:r w:rsidRPr="00615EEF">
              <w:rPr>
                <w:rFonts w:asciiTheme="minorHAnsi" w:hAnsiTheme="minorHAnsi" w:cstheme="minorHAnsi"/>
              </w:rPr>
              <w:lastRenderedPageBreak/>
              <w:t>2014</w:t>
            </w:r>
          </w:p>
        </w:tc>
        <w:tc>
          <w:tcPr>
            <w:tcW w:w="1020" w:type="dxa"/>
            <w:shd w:val="clear" w:color="auto" w:fill="auto"/>
          </w:tcPr>
          <w:p w14:paraId="2912765B"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$500</w:t>
            </w:r>
          </w:p>
        </w:tc>
        <w:tc>
          <w:tcPr>
            <w:tcW w:w="7348" w:type="dxa"/>
            <w:shd w:val="clear" w:color="auto" w:fill="auto"/>
          </w:tcPr>
          <w:p w14:paraId="44535055" w14:textId="5428037A" w:rsidR="00A37C10" w:rsidRPr="00615EEF" w:rsidRDefault="00A37C10" w:rsidP="00E2270B">
            <w:pPr>
              <w:rPr>
                <w:rFonts w:asciiTheme="minorHAnsi" w:hAnsiTheme="minorHAnsi" w:cstheme="minorHAnsi"/>
              </w:rPr>
            </w:pPr>
            <w:r w:rsidRPr="00615EEF">
              <w:rPr>
                <w:rFonts w:asciiTheme="minorHAnsi" w:hAnsiTheme="minorHAnsi" w:cstheme="minorHAnsi"/>
              </w:rPr>
              <w:t xml:space="preserve">Stevenson Scholarship Fund Travel Award – travel funds to attend </w:t>
            </w:r>
            <w:r w:rsidR="00DE7BF9">
              <w:rPr>
                <w:rFonts w:asciiTheme="minorHAnsi" w:hAnsiTheme="minorHAnsi" w:cstheme="minorHAnsi"/>
              </w:rPr>
              <w:t>Western Institutes of Nursing (</w:t>
            </w:r>
            <w:r w:rsidRPr="00615EEF">
              <w:rPr>
                <w:rFonts w:asciiTheme="minorHAnsi" w:hAnsiTheme="minorHAnsi" w:cstheme="minorHAnsi"/>
              </w:rPr>
              <w:t>WIN</w:t>
            </w:r>
            <w:r w:rsidR="00DE7BF9">
              <w:rPr>
                <w:rFonts w:asciiTheme="minorHAnsi" w:hAnsiTheme="minorHAnsi" w:cstheme="minorHAnsi"/>
              </w:rPr>
              <w:t>)</w:t>
            </w:r>
          </w:p>
        </w:tc>
      </w:tr>
      <w:tr w:rsidR="00A37C10" w:rsidRPr="00615EEF" w14:paraId="23492A21" w14:textId="77777777" w:rsidTr="00E2270B">
        <w:trPr>
          <w:tblCellSpacing w:w="7" w:type="dxa"/>
        </w:trPr>
        <w:tc>
          <w:tcPr>
            <w:tcW w:w="1476" w:type="dxa"/>
            <w:shd w:val="clear" w:color="auto" w:fill="auto"/>
          </w:tcPr>
          <w:p w14:paraId="183466E1" w14:textId="7BE44FBE" w:rsidR="00A37C10" w:rsidRPr="00615EEF" w:rsidRDefault="004431F1" w:rsidP="00E2270B">
            <w:pPr>
              <w:rPr>
                <w:rFonts w:asciiTheme="minorHAnsi" w:hAnsiTheme="minorHAnsi" w:cstheme="minorHAnsi"/>
              </w:rPr>
            </w:pPr>
            <w:r w:rsidRPr="00615EEF">
              <w:rPr>
                <w:rFonts w:asciiTheme="minorHAnsi" w:hAnsiTheme="minorHAnsi" w:cstheme="minorHAnsi"/>
              </w:rPr>
              <w:t>2014</w:t>
            </w:r>
          </w:p>
        </w:tc>
        <w:tc>
          <w:tcPr>
            <w:tcW w:w="1020" w:type="dxa"/>
            <w:shd w:val="clear" w:color="auto" w:fill="auto"/>
          </w:tcPr>
          <w:p w14:paraId="2D5B8581"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$90</w:t>
            </w:r>
          </w:p>
        </w:tc>
        <w:tc>
          <w:tcPr>
            <w:tcW w:w="7348" w:type="dxa"/>
            <w:shd w:val="clear" w:color="auto" w:fill="auto"/>
          </w:tcPr>
          <w:p w14:paraId="2B1D6F72" w14:textId="77777777" w:rsidR="00A37C10" w:rsidRPr="00615EEF" w:rsidRDefault="00A37C10" w:rsidP="00E2270B">
            <w:pPr>
              <w:rPr>
                <w:rFonts w:asciiTheme="minorHAnsi" w:hAnsiTheme="minorHAnsi" w:cstheme="minorHAnsi"/>
              </w:rPr>
            </w:pPr>
            <w:proofErr w:type="spellStart"/>
            <w:r w:rsidRPr="00615EEF">
              <w:rPr>
                <w:rFonts w:asciiTheme="minorHAnsi" w:hAnsiTheme="minorHAnsi" w:cstheme="minorHAnsi"/>
              </w:rPr>
              <w:t>deTornyay</w:t>
            </w:r>
            <w:proofErr w:type="spellEnd"/>
            <w:r w:rsidRPr="00615EEF">
              <w:rPr>
                <w:rFonts w:asciiTheme="minorHAnsi" w:hAnsiTheme="minorHAnsi" w:cstheme="minorHAnsi"/>
              </w:rPr>
              <w:t xml:space="preserve"> Center Travel Fund – funds to pay for a poster for WIN</w:t>
            </w:r>
          </w:p>
        </w:tc>
      </w:tr>
      <w:tr w:rsidR="00A37C10" w:rsidRPr="00615EEF" w14:paraId="131CA7F3" w14:textId="77777777" w:rsidTr="00E2270B">
        <w:trPr>
          <w:tblCellSpacing w:w="7" w:type="dxa"/>
        </w:trPr>
        <w:tc>
          <w:tcPr>
            <w:tcW w:w="1476" w:type="dxa"/>
            <w:shd w:val="clear" w:color="auto" w:fill="auto"/>
          </w:tcPr>
          <w:p w14:paraId="48E1F2EE"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2013</w:t>
            </w:r>
          </w:p>
        </w:tc>
        <w:tc>
          <w:tcPr>
            <w:tcW w:w="1020" w:type="dxa"/>
            <w:shd w:val="clear" w:color="auto" w:fill="auto"/>
          </w:tcPr>
          <w:p w14:paraId="1F315E1E"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$350</w:t>
            </w:r>
          </w:p>
        </w:tc>
        <w:tc>
          <w:tcPr>
            <w:tcW w:w="7348" w:type="dxa"/>
            <w:shd w:val="clear" w:color="auto" w:fill="auto"/>
          </w:tcPr>
          <w:p w14:paraId="43F46D94"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Society for Chaos Theory in Psychology &amp; Life Sciences – conference registration scholarship</w:t>
            </w:r>
          </w:p>
        </w:tc>
      </w:tr>
      <w:tr w:rsidR="00A37C10" w:rsidRPr="00615EEF" w14:paraId="31C43C67" w14:textId="77777777" w:rsidTr="00E2270B">
        <w:trPr>
          <w:tblCellSpacing w:w="7" w:type="dxa"/>
        </w:trPr>
        <w:tc>
          <w:tcPr>
            <w:tcW w:w="1476" w:type="dxa"/>
            <w:shd w:val="clear" w:color="auto" w:fill="auto"/>
          </w:tcPr>
          <w:p w14:paraId="4D63DF4E" w14:textId="03C5BBFD" w:rsidR="00A37C10" w:rsidRPr="00615EEF" w:rsidRDefault="004431F1" w:rsidP="00E2270B">
            <w:pPr>
              <w:rPr>
                <w:rFonts w:asciiTheme="minorHAnsi" w:hAnsiTheme="minorHAnsi" w:cstheme="minorHAnsi"/>
              </w:rPr>
            </w:pPr>
            <w:r w:rsidRPr="00615EEF">
              <w:rPr>
                <w:rFonts w:asciiTheme="minorHAnsi" w:hAnsiTheme="minorHAnsi" w:cstheme="minorHAnsi"/>
              </w:rPr>
              <w:t>2013</w:t>
            </w:r>
          </w:p>
        </w:tc>
        <w:tc>
          <w:tcPr>
            <w:tcW w:w="1020" w:type="dxa"/>
            <w:shd w:val="clear" w:color="auto" w:fill="auto"/>
          </w:tcPr>
          <w:p w14:paraId="0B7A9EDD"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$500</w:t>
            </w:r>
          </w:p>
        </w:tc>
        <w:tc>
          <w:tcPr>
            <w:tcW w:w="7348" w:type="dxa"/>
            <w:shd w:val="clear" w:color="auto" w:fill="auto"/>
          </w:tcPr>
          <w:p w14:paraId="7A2D2A7F" w14:textId="764B526E" w:rsidR="00A37C10" w:rsidRPr="00615EEF" w:rsidRDefault="00A37C10" w:rsidP="00E2270B">
            <w:pPr>
              <w:rPr>
                <w:rFonts w:asciiTheme="minorHAnsi" w:hAnsiTheme="minorHAnsi" w:cstheme="minorHAnsi"/>
              </w:rPr>
            </w:pPr>
            <w:proofErr w:type="spellStart"/>
            <w:r w:rsidRPr="00615EEF">
              <w:rPr>
                <w:rFonts w:asciiTheme="minorHAnsi" w:hAnsiTheme="minorHAnsi" w:cstheme="minorHAnsi"/>
              </w:rPr>
              <w:t>deTornyay</w:t>
            </w:r>
            <w:proofErr w:type="spellEnd"/>
            <w:r w:rsidRPr="00615EEF">
              <w:rPr>
                <w:rFonts w:asciiTheme="minorHAnsi" w:hAnsiTheme="minorHAnsi" w:cstheme="minorHAnsi"/>
              </w:rPr>
              <w:t xml:space="preserve"> Center Travel Fund – travel funds for </w:t>
            </w:r>
            <w:r w:rsidR="00DE7BF9">
              <w:rPr>
                <w:rFonts w:asciiTheme="minorHAnsi" w:hAnsiTheme="minorHAnsi" w:cstheme="minorHAnsi"/>
              </w:rPr>
              <w:t>WIN</w:t>
            </w:r>
          </w:p>
        </w:tc>
      </w:tr>
      <w:tr w:rsidR="00A37C10" w:rsidRPr="00615EEF" w14:paraId="0C4DD64C" w14:textId="77777777" w:rsidTr="00E2270B">
        <w:trPr>
          <w:tblCellSpacing w:w="7" w:type="dxa"/>
        </w:trPr>
        <w:tc>
          <w:tcPr>
            <w:tcW w:w="1476" w:type="dxa"/>
            <w:shd w:val="clear" w:color="auto" w:fill="auto"/>
          </w:tcPr>
          <w:p w14:paraId="504E1568"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2012</w:t>
            </w:r>
          </w:p>
        </w:tc>
        <w:tc>
          <w:tcPr>
            <w:tcW w:w="1020" w:type="dxa"/>
            <w:shd w:val="clear" w:color="auto" w:fill="auto"/>
          </w:tcPr>
          <w:p w14:paraId="5E981663"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$500</w:t>
            </w:r>
          </w:p>
        </w:tc>
        <w:tc>
          <w:tcPr>
            <w:tcW w:w="7348" w:type="dxa"/>
            <w:shd w:val="clear" w:color="auto" w:fill="auto"/>
          </w:tcPr>
          <w:p w14:paraId="0B9FCB7B" w14:textId="026F0021" w:rsidR="00A37C10" w:rsidRPr="00615EEF" w:rsidRDefault="00A37C10" w:rsidP="00E2270B">
            <w:pPr>
              <w:rPr>
                <w:rFonts w:asciiTheme="minorHAnsi" w:hAnsiTheme="minorHAnsi" w:cstheme="minorHAnsi"/>
              </w:rPr>
            </w:pPr>
            <w:r w:rsidRPr="00615EEF">
              <w:rPr>
                <w:rFonts w:asciiTheme="minorHAnsi" w:hAnsiTheme="minorHAnsi" w:cstheme="minorHAnsi"/>
              </w:rPr>
              <w:t>Nursing Scholarship Fund – travel funds to attend the Council on the Advancement of Nursing Science</w:t>
            </w:r>
            <w:r w:rsidR="00DE7BF9">
              <w:rPr>
                <w:rFonts w:asciiTheme="minorHAnsi" w:hAnsiTheme="minorHAnsi" w:cstheme="minorHAnsi"/>
              </w:rPr>
              <w:t xml:space="preserve"> (CANS)</w:t>
            </w:r>
            <w:r w:rsidRPr="00615EEF">
              <w:rPr>
                <w:rFonts w:asciiTheme="minorHAnsi" w:hAnsiTheme="minorHAnsi" w:cstheme="minorHAnsi"/>
              </w:rPr>
              <w:t xml:space="preserve"> conference</w:t>
            </w:r>
          </w:p>
        </w:tc>
      </w:tr>
      <w:tr w:rsidR="00A37C10" w:rsidRPr="00615EEF" w14:paraId="5206A3AA" w14:textId="77777777" w:rsidTr="00E2270B">
        <w:trPr>
          <w:tblCellSpacing w:w="7" w:type="dxa"/>
        </w:trPr>
        <w:tc>
          <w:tcPr>
            <w:tcW w:w="1476" w:type="dxa"/>
            <w:shd w:val="clear" w:color="auto" w:fill="auto"/>
          </w:tcPr>
          <w:p w14:paraId="2122E652"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2012-13</w:t>
            </w:r>
          </w:p>
        </w:tc>
        <w:tc>
          <w:tcPr>
            <w:tcW w:w="1020" w:type="dxa"/>
            <w:shd w:val="clear" w:color="auto" w:fill="auto"/>
          </w:tcPr>
          <w:p w14:paraId="52EAA0EB"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$1,000</w:t>
            </w:r>
          </w:p>
        </w:tc>
        <w:tc>
          <w:tcPr>
            <w:tcW w:w="7348" w:type="dxa"/>
            <w:shd w:val="clear" w:color="auto" w:fill="auto"/>
          </w:tcPr>
          <w:p w14:paraId="0E2C3C01"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Mortar Board Scholar Graduate Scholarship – University of Washington chapter</w:t>
            </w:r>
          </w:p>
        </w:tc>
      </w:tr>
      <w:tr w:rsidR="00A37C10" w:rsidRPr="00615EEF" w14:paraId="52A2CE86" w14:textId="77777777" w:rsidTr="00E2270B">
        <w:trPr>
          <w:tblCellSpacing w:w="7" w:type="dxa"/>
        </w:trPr>
        <w:tc>
          <w:tcPr>
            <w:tcW w:w="1476" w:type="dxa"/>
            <w:shd w:val="clear" w:color="auto" w:fill="auto"/>
          </w:tcPr>
          <w:p w14:paraId="63C19E87"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2012</w:t>
            </w:r>
          </w:p>
        </w:tc>
        <w:tc>
          <w:tcPr>
            <w:tcW w:w="1020" w:type="dxa"/>
            <w:shd w:val="clear" w:color="auto" w:fill="auto"/>
          </w:tcPr>
          <w:p w14:paraId="15EB7EDB"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$500</w:t>
            </w:r>
          </w:p>
        </w:tc>
        <w:tc>
          <w:tcPr>
            <w:tcW w:w="7348" w:type="dxa"/>
            <w:shd w:val="clear" w:color="auto" w:fill="auto"/>
          </w:tcPr>
          <w:p w14:paraId="066E5AEC" w14:textId="2CBDC688" w:rsidR="00A37C10" w:rsidRPr="00615EEF" w:rsidRDefault="00A37C10" w:rsidP="00E2270B">
            <w:pPr>
              <w:rPr>
                <w:rFonts w:asciiTheme="minorHAnsi" w:hAnsiTheme="minorHAnsi" w:cstheme="minorHAnsi"/>
              </w:rPr>
            </w:pPr>
            <w:r w:rsidRPr="00615EEF">
              <w:rPr>
                <w:rFonts w:asciiTheme="minorHAnsi" w:hAnsiTheme="minorHAnsi" w:cstheme="minorHAnsi"/>
              </w:rPr>
              <w:t xml:space="preserve">Peter &amp; Rose Christie Endowed Fund – travel funds to attend </w:t>
            </w:r>
            <w:r w:rsidR="00DE7BF9">
              <w:rPr>
                <w:rFonts w:asciiTheme="minorHAnsi" w:hAnsiTheme="minorHAnsi" w:cstheme="minorHAnsi"/>
              </w:rPr>
              <w:t>WIN</w:t>
            </w:r>
          </w:p>
        </w:tc>
      </w:tr>
      <w:tr w:rsidR="00A37C10" w:rsidRPr="00615EEF" w14:paraId="0E5F7081" w14:textId="77777777" w:rsidTr="00E2270B">
        <w:trPr>
          <w:tblCellSpacing w:w="7" w:type="dxa"/>
        </w:trPr>
        <w:tc>
          <w:tcPr>
            <w:tcW w:w="1476" w:type="dxa"/>
            <w:shd w:val="clear" w:color="auto" w:fill="auto"/>
          </w:tcPr>
          <w:p w14:paraId="4AD9CCC3"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2011-13</w:t>
            </w:r>
          </w:p>
        </w:tc>
        <w:tc>
          <w:tcPr>
            <w:tcW w:w="1020" w:type="dxa"/>
            <w:shd w:val="clear" w:color="auto" w:fill="auto"/>
          </w:tcPr>
          <w:p w14:paraId="209125C4"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$17,000</w:t>
            </w:r>
          </w:p>
        </w:tc>
        <w:tc>
          <w:tcPr>
            <w:tcW w:w="7348" w:type="dxa"/>
            <w:shd w:val="clear" w:color="auto" w:fill="auto"/>
          </w:tcPr>
          <w:p w14:paraId="7B628A45"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Achievement Rewards for College Students (ARCS) Foundation Fellow, School of Nursing, UW</w:t>
            </w:r>
          </w:p>
        </w:tc>
      </w:tr>
      <w:tr w:rsidR="00A37C10" w:rsidRPr="00615EEF" w14:paraId="084D0502" w14:textId="77777777" w:rsidTr="00E2270B">
        <w:trPr>
          <w:tblCellSpacing w:w="7" w:type="dxa"/>
        </w:trPr>
        <w:tc>
          <w:tcPr>
            <w:tcW w:w="1476" w:type="dxa"/>
            <w:shd w:val="clear" w:color="auto" w:fill="auto"/>
          </w:tcPr>
          <w:p w14:paraId="7E6BCD04"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2011-13</w:t>
            </w:r>
          </w:p>
        </w:tc>
        <w:tc>
          <w:tcPr>
            <w:tcW w:w="1020" w:type="dxa"/>
            <w:shd w:val="clear" w:color="auto" w:fill="auto"/>
          </w:tcPr>
          <w:p w14:paraId="08A50F96"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$60,000</w:t>
            </w:r>
          </w:p>
        </w:tc>
        <w:tc>
          <w:tcPr>
            <w:tcW w:w="7348" w:type="dxa"/>
            <w:shd w:val="clear" w:color="auto" w:fill="auto"/>
          </w:tcPr>
          <w:p w14:paraId="3F53AE28" w14:textId="0843FDDE" w:rsidR="00A37C10" w:rsidRPr="00615EEF" w:rsidRDefault="00A37C10" w:rsidP="00E2270B">
            <w:pPr>
              <w:rPr>
                <w:rFonts w:asciiTheme="minorHAnsi" w:hAnsiTheme="minorHAnsi" w:cstheme="minorHAnsi"/>
              </w:rPr>
            </w:pPr>
            <w:proofErr w:type="spellStart"/>
            <w:r w:rsidRPr="00615EEF">
              <w:rPr>
                <w:rFonts w:asciiTheme="minorHAnsi" w:hAnsiTheme="minorHAnsi" w:cstheme="minorHAnsi"/>
              </w:rPr>
              <w:t>Zesbaugh</w:t>
            </w:r>
            <w:proofErr w:type="spellEnd"/>
            <w:r w:rsidRPr="00615EEF">
              <w:rPr>
                <w:rFonts w:asciiTheme="minorHAnsi" w:hAnsiTheme="minorHAnsi" w:cstheme="minorHAnsi"/>
              </w:rPr>
              <w:t xml:space="preserve"> &amp; Crowley Scholarships, School of Nursing, University of Washington</w:t>
            </w:r>
            <w:r w:rsidR="004431F1" w:rsidRPr="00615EEF">
              <w:rPr>
                <w:rFonts w:asciiTheme="minorHAnsi" w:hAnsiTheme="minorHAnsi" w:cstheme="minorHAnsi"/>
              </w:rPr>
              <w:t xml:space="preserve"> (3 </w:t>
            </w:r>
            <w:r w:rsidRPr="00615EEF">
              <w:rPr>
                <w:rFonts w:asciiTheme="minorHAnsi" w:hAnsiTheme="minorHAnsi" w:cstheme="minorHAnsi"/>
              </w:rPr>
              <w:t>years</w:t>
            </w:r>
            <w:r w:rsidR="004431F1" w:rsidRPr="00615EEF">
              <w:rPr>
                <w:rFonts w:asciiTheme="minorHAnsi" w:hAnsiTheme="minorHAnsi" w:cstheme="minorHAnsi"/>
              </w:rPr>
              <w:t xml:space="preserve">: tuition, </w:t>
            </w:r>
            <w:r w:rsidRPr="00615EEF">
              <w:rPr>
                <w:rFonts w:asciiTheme="minorHAnsi" w:hAnsiTheme="minorHAnsi" w:cstheme="minorHAnsi"/>
              </w:rPr>
              <w:t>stipend</w:t>
            </w:r>
            <w:r w:rsidR="004431F1" w:rsidRPr="00615EEF">
              <w:rPr>
                <w:rFonts w:asciiTheme="minorHAnsi" w:hAnsiTheme="minorHAnsi" w:cstheme="minorHAnsi"/>
              </w:rPr>
              <w:t xml:space="preserve">, </w:t>
            </w:r>
            <w:r w:rsidRPr="00615EEF">
              <w:rPr>
                <w:rFonts w:asciiTheme="minorHAnsi" w:hAnsiTheme="minorHAnsi" w:cstheme="minorHAnsi"/>
              </w:rPr>
              <w:t>medical coverage</w:t>
            </w:r>
            <w:r w:rsidR="004431F1" w:rsidRPr="00615EEF">
              <w:rPr>
                <w:rFonts w:asciiTheme="minorHAnsi" w:hAnsiTheme="minorHAnsi" w:cstheme="minorHAnsi"/>
              </w:rPr>
              <w:t>)</w:t>
            </w:r>
          </w:p>
        </w:tc>
      </w:tr>
      <w:tr w:rsidR="00A37C10" w:rsidRPr="00615EEF" w14:paraId="0EDC1A36" w14:textId="77777777" w:rsidTr="00E2270B">
        <w:trPr>
          <w:tblCellSpacing w:w="7" w:type="dxa"/>
        </w:trPr>
        <w:tc>
          <w:tcPr>
            <w:tcW w:w="1476" w:type="dxa"/>
            <w:shd w:val="clear" w:color="auto" w:fill="auto"/>
          </w:tcPr>
          <w:p w14:paraId="0DC5D45A"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2000</w:t>
            </w:r>
          </w:p>
        </w:tc>
        <w:tc>
          <w:tcPr>
            <w:tcW w:w="1020" w:type="dxa"/>
            <w:shd w:val="clear" w:color="auto" w:fill="auto"/>
          </w:tcPr>
          <w:p w14:paraId="79704421"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$500</w:t>
            </w:r>
          </w:p>
        </w:tc>
        <w:tc>
          <w:tcPr>
            <w:tcW w:w="7348" w:type="dxa"/>
            <w:shd w:val="clear" w:color="auto" w:fill="auto"/>
          </w:tcPr>
          <w:p w14:paraId="62F2921C"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Jan McGee Memorial Scholarship, Seattle Institute of Oriental Medicine</w:t>
            </w:r>
          </w:p>
        </w:tc>
      </w:tr>
      <w:tr w:rsidR="00A37C10" w:rsidRPr="00615EEF" w14:paraId="4BEC98CF" w14:textId="77777777" w:rsidTr="00E2270B">
        <w:trPr>
          <w:tblCellSpacing w:w="7" w:type="dxa"/>
        </w:trPr>
        <w:tc>
          <w:tcPr>
            <w:tcW w:w="1476" w:type="dxa"/>
            <w:shd w:val="clear" w:color="auto" w:fill="auto"/>
          </w:tcPr>
          <w:p w14:paraId="2CE63B85"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1998</w:t>
            </w:r>
          </w:p>
        </w:tc>
        <w:tc>
          <w:tcPr>
            <w:tcW w:w="1020" w:type="dxa"/>
            <w:shd w:val="clear" w:color="auto" w:fill="auto"/>
          </w:tcPr>
          <w:p w14:paraId="1786361C"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$1,000</w:t>
            </w:r>
          </w:p>
        </w:tc>
        <w:tc>
          <w:tcPr>
            <w:tcW w:w="7348" w:type="dxa"/>
            <w:shd w:val="clear" w:color="auto" w:fill="auto"/>
          </w:tcPr>
          <w:p w14:paraId="12D68D04"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Graduate Studies Fellowship, Phi Kappa Phi, University of Utah</w:t>
            </w:r>
          </w:p>
        </w:tc>
      </w:tr>
      <w:tr w:rsidR="00A37C10" w:rsidRPr="00615EEF" w14:paraId="516468FD" w14:textId="77777777" w:rsidTr="00E2270B">
        <w:trPr>
          <w:tblCellSpacing w:w="7" w:type="dxa"/>
        </w:trPr>
        <w:tc>
          <w:tcPr>
            <w:tcW w:w="1476" w:type="dxa"/>
            <w:shd w:val="clear" w:color="auto" w:fill="auto"/>
          </w:tcPr>
          <w:p w14:paraId="4EAF2C8B"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1993-96</w:t>
            </w:r>
          </w:p>
        </w:tc>
        <w:tc>
          <w:tcPr>
            <w:tcW w:w="1020" w:type="dxa"/>
            <w:shd w:val="clear" w:color="auto" w:fill="auto"/>
          </w:tcPr>
          <w:p w14:paraId="314CA730"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$9,000</w:t>
            </w:r>
          </w:p>
        </w:tc>
        <w:tc>
          <w:tcPr>
            <w:tcW w:w="7348" w:type="dxa"/>
            <w:shd w:val="clear" w:color="auto" w:fill="auto"/>
          </w:tcPr>
          <w:p w14:paraId="64B6BC58" w14:textId="77777777" w:rsidR="00A37C10" w:rsidRPr="00615EEF" w:rsidRDefault="00A37C10" w:rsidP="00E2270B">
            <w:pPr>
              <w:rPr>
                <w:rFonts w:asciiTheme="minorHAnsi" w:hAnsiTheme="minorHAnsi" w:cstheme="minorHAnsi"/>
              </w:rPr>
            </w:pPr>
            <w:r w:rsidRPr="00615EEF">
              <w:rPr>
                <w:rFonts w:asciiTheme="minorHAnsi" w:hAnsiTheme="minorHAnsi" w:cstheme="minorHAnsi"/>
              </w:rPr>
              <w:t>Psychology Department full-tuition scholarship, University of Utah</w:t>
            </w:r>
          </w:p>
        </w:tc>
      </w:tr>
    </w:tbl>
    <w:p w14:paraId="3FE9F23F" w14:textId="77777777" w:rsidR="001A7671" w:rsidRPr="00615EEF" w:rsidRDefault="001A7671" w:rsidP="00C627AF">
      <w:pPr>
        <w:rPr>
          <w:rFonts w:asciiTheme="minorHAnsi" w:hAnsiTheme="minorHAnsi" w:cstheme="minorHAnsi"/>
        </w:rPr>
      </w:pPr>
    </w:p>
    <w:p w14:paraId="5F0CB6D8" w14:textId="4E923AF2" w:rsidR="00671BD7" w:rsidRPr="00615EEF" w:rsidRDefault="00A3417F" w:rsidP="5C166DD6">
      <w:pPr>
        <w:rPr>
          <w:rFonts w:asciiTheme="minorHAnsi" w:eastAsia="Calibri" w:hAnsiTheme="minorHAnsi" w:cstheme="minorHAnsi"/>
        </w:rPr>
      </w:pPr>
      <w:r w:rsidRPr="00615EEF">
        <w:rPr>
          <w:rFonts w:asciiTheme="minorHAnsi" w:hAnsiTheme="minorHAnsi" w:cstheme="minorHAnsi"/>
          <w:b/>
          <w:bCs/>
        </w:rPr>
        <w:t>F</w:t>
      </w:r>
      <w:r w:rsidR="00671BD7" w:rsidRPr="00615EEF">
        <w:rPr>
          <w:rFonts w:asciiTheme="minorHAnsi" w:hAnsiTheme="minorHAnsi" w:cstheme="minorHAnsi"/>
          <w:b/>
          <w:bCs/>
        </w:rPr>
        <w:t>.</w:t>
      </w:r>
      <w:r w:rsidR="00671BD7" w:rsidRPr="00615EEF">
        <w:rPr>
          <w:rFonts w:asciiTheme="minorHAnsi" w:hAnsiTheme="minorHAnsi" w:cstheme="minorHAnsi"/>
          <w:b/>
        </w:rPr>
        <w:tab/>
      </w:r>
      <w:r w:rsidR="00671BD7" w:rsidRPr="00615EEF">
        <w:rPr>
          <w:rFonts w:asciiTheme="minorHAnsi" w:hAnsiTheme="minorHAnsi" w:cstheme="minorHAnsi"/>
          <w:b/>
          <w:bCs/>
        </w:rPr>
        <w:t xml:space="preserve"> </w:t>
      </w:r>
      <w:r w:rsidR="00671BD7" w:rsidRPr="00615EEF">
        <w:rPr>
          <w:rFonts w:asciiTheme="minorHAnsi" w:hAnsiTheme="minorHAnsi" w:cstheme="minorHAnsi"/>
          <w:b/>
          <w:bCs/>
          <w:u w:val="single"/>
        </w:rPr>
        <w:t>PUBLICATIONS</w:t>
      </w:r>
      <w:r w:rsidR="0098706B" w:rsidRPr="00615EEF">
        <w:rPr>
          <w:rFonts w:asciiTheme="minorHAnsi" w:hAnsiTheme="minorHAnsi" w:cstheme="minorHAnsi"/>
          <w:b/>
          <w:bCs/>
          <w:u w:val="single"/>
        </w:rPr>
        <w:t xml:space="preserve"> &amp; </w:t>
      </w:r>
      <w:r w:rsidR="00211E08" w:rsidRPr="00615EEF">
        <w:rPr>
          <w:rFonts w:asciiTheme="minorHAnsi" w:hAnsiTheme="minorHAnsi" w:cstheme="minorHAnsi"/>
          <w:b/>
          <w:bCs/>
          <w:u w:val="single"/>
        </w:rPr>
        <w:t xml:space="preserve">EDITORIAL </w:t>
      </w:r>
      <w:r w:rsidR="0098706B" w:rsidRPr="00615EEF">
        <w:rPr>
          <w:rFonts w:asciiTheme="minorHAnsi" w:hAnsiTheme="minorHAnsi" w:cstheme="minorHAnsi"/>
          <w:b/>
          <w:bCs/>
          <w:u w:val="single"/>
        </w:rPr>
        <w:t>EXPERIENCE</w:t>
      </w:r>
      <w:r w:rsidR="0006700C" w:rsidRPr="00615EEF">
        <w:rPr>
          <w:rFonts w:asciiTheme="minorHAnsi" w:hAnsiTheme="minorHAnsi" w:cstheme="minorHAnsi"/>
        </w:rPr>
        <w:br/>
      </w:r>
      <w:r w:rsidR="5C166DD6" w:rsidRPr="00615EEF">
        <w:rPr>
          <w:rFonts w:asciiTheme="minorHAnsi" w:eastAsia="Calibri" w:hAnsiTheme="minorHAnsi" w:cstheme="minorHAnsi"/>
          <w:color w:val="212121"/>
        </w:rPr>
        <w:t xml:space="preserve"> </w:t>
      </w:r>
      <w:r w:rsidRPr="00075685">
        <w:rPr>
          <w:rFonts w:asciiTheme="minorHAnsi" w:eastAsia="Calibri" w:hAnsiTheme="minorHAnsi" w:cstheme="minorHAnsi"/>
        </w:rPr>
        <w:t>(</w:t>
      </w:r>
      <w:r w:rsidRPr="00376683">
        <w:rPr>
          <w:rFonts w:asciiTheme="minorHAnsi" w:eastAsia="Calibri" w:hAnsiTheme="minorHAnsi" w:cstheme="minorHAnsi"/>
          <w:b/>
          <w:bCs/>
        </w:rPr>
        <w:t>Note</w:t>
      </w:r>
      <w:r w:rsidR="00E20ED2" w:rsidRPr="00376683">
        <w:rPr>
          <w:rFonts w:asciiTheme="minorHAnsi" w:eastAsia="Calibri" w:hAnsiTheme="minorHAnsi" w:cstheme="minorHAnsi"/>
          <w:b/>
          <w:bCs/>
        </w:rPr>
        <w:t>s</w:t>
      </w:r>
      <w:r w:rsidRPr="00075685">
        <w:rPr>
          <w:rFonts w:asciiTheme="minorHAnsi" w:eastAsia="Calibri" w:hAnsiTheme="minorHAnsi" w:cstheme="minorHAnsi"/>
        </w:rPr>
        <w:t>: peer</w:t>
      </w:r>
      <w:r w:rsidR="00AE172A">
        <w:rPr>
          <w:rFonts w:asciiTheme="minorHAnsi" w:eastAsia="Calibri" w:hAnsiTheme="minorHAnsi" w:cstheme="minorHAnsi"/>
        </w:rPr>
        <w:t>-</w:t>
      </w:r>
      <w:r w:rsidRPr="00075685">
        <w:rPr>
          <w:rFonts w:asciiTheme="minorHAnsi" w:eastAsia="Calibri" w:hAnsiTheme="minorHAnsi" w:cstheme="minorHAnsi"/>
        </w:rPr>
        <w:t xml:space="preserve">reviewed publications * </w:t>
      </w:r>
      <w:r w:rsidR="003B5B6A">
        <w:rPr>
          <w:rFonts w:asciiTheme="minorHAnsi" w:eastAsia="Calibri" w:hAnsiTheme="minorHAnsi" w:cstheme="minorHAnsi"/>
        </w:rPr>
        <w:t>|</w:t>
      </w:r>
      <w:r w:rsidRPr="00075685">
        <w:rPr>
          <w:rFonts w:asciiTheme="minorHAnsi" w:eastAsia="Calibri" w:hAnsiTheme="minorHAnsi" w:cstheme="minorHAnsi"/>
        </w:rPr>
        <w:t xml:space="preserve"> </w:t>
      </w:r>
      <w:r w:rsidR="00391437" w:rsidRPr="00075685">
        <w:rPr>
          <w:rFonts w:asciiTheme="minorHAnsi" w:eastAsia="Calibri" w:hAnsiTheme="minorHAnsi" w:cstheme="minorHAnsi"/>
        </w:rPr>
        <w:t>data-based</w:t>
      </w:r>
      <w:r w:rsidRPr="00075685">
        <w:rPr>
          <w:rFonts w:asciiTheme="minorHAnsi" w:eastAsia="Calibri" w:hAnsiTheme="minorHAnsi" w:cstheme="minorHAnsi"/>
        </w:rPr>
        <w:t xml:space="preserve"> publications +</w:t>
      </w:r>
      <w:r w:rsidR="003B5B6A">
        <w:rPr>
          <w:rFonts w:asciiTheme="minorHAnsi" w:eastAsia="Calibri" w:hAnsiTheme="minorHAnsi" w:cstheme="minorHAnsi"/>
        </w:rPr>
        <w:t xml:space="preserve"> | student publications^</w:t>
      </w:r>
      <w:r w:rsidRPr="00075685">
        <w:rPr>
          <w:rFonts w:asciiTheme="minorHAnsi" w:eastAsia="Calibri" w:hAnsiTheme="minorHAnsi" w:cstheme="minorHAnsi"/>
        </w:rPr>
        <w:t>)</w:t>
      </w:r>
    </w:p>
    <w:p w14:paraId="242333BB" w14:textId="77777777" w:rsidR="00757E07" w:rsidRPr="009F3118" w:rsidRDefault="00757E07" w:rsidP="00A120A2">
      <w:pPr>
        <w:pStyle w:val="Body"/>
        <w:keepNext/>
        <w:widowControl w:val="0"/>
        <w:tabs>
          <w:tab w:val="left" w:pos="720"/>
          <w:tab w:val="left" w:pos="1440"/>
          <w:tab w:val="left" w:pos="2160"/>
        </w:tabs>
        <w:ind w:left="2160" w:hanging="2160"/>
        <w:contextualSpacing/>
        <w:rPr>
          <w:rFonts w:asciiTheme="minorHAnsi" w:eastAsia="Calibri" w:hAnsiTheme="minorHAnsi" w:cstheme="minorHAnsi"/>
          <w:sz w:val="24"/>
          <w:szCs w:val="24"/>
          <w:u w:val="single"/>
        </w:rPr>
      </w:pPr>
    </w:p>
    <w:p w14:paraId="5E831962" w14:textId="77F6B532" w:rsidR="00E20ED2" w:rsidRPr="001B0FC1" w:rsidRDefault="5C166DD6" w:rsidP="00E20ED2">
      <w:pPr>
        <w:pStyle w:val="Body"/>
        <w:keepNext/>
        <w:widowControl w:val="0"/>
        <w:numPr>
          <w:ilvl w:val="0"/>
          <w:numId w:val="34"/>
        </w:numPr>
        <w:tabs>
          <w:tab w:val="left" w:pos="720"/>
          <w:tab w:val="left" w:pos="1440"/>
          <w:tab w:val="left" w:pos="2160"/>
        </w:tabs>
        <w:contextualSpacing/>
        <w:rPr>
          <w:rFonts w:asciiTheme="minorHAnsi" w:eastAsia="Calibri" w:hAnsiTheme="minorHAnsi" w:cstheme="minorHAnsi"/>
          <w:sz w:val="24"/>
          <w:szCs w:val="24"/>
        </w:rPr>
      </w:pPr>
      <w:r w:rsidRPr="001B0FC1">
        <w:rPr>
          <w:rFonts w:asciiTheme="minorHAnsi" w:eastAsia="Calibri" w:hAnsiTheme="minorHAnsi" w:cstheme="minorHAnsi"/>
          <w:sz w:val="24"/>
          <w:szCs w:val="24"/>
          <w:u w:val="single"/>
        </w:rPr>
        <w:t xml:space="preserve">Journal </w:t>
      </w:r>
      <w:r w:rsidR="00757E07" w:rsidRPr="001B0FC1">
        <w:rPr>
          <w:rFonts w:asciiTheme="minorHAnsi" w:eastAsia="Calibri" w:hAnsiTheme="minorHAnsi" w:cstheme="minorHAnsi"/>
          <w:sz w:val="24"/>
          <w:szCs w:val="24"/>
          <w:u w:val="single"/>
        </w:rPr>
        <w:t>Publications</w:t>
      </w:r>
      <w:r w:rsidRPr="001B0FC1">
        <w:rPr>
          <w:rFonts w:asciiTheme="minorHAnsi" w:eastAsia="Calibri" w:hAnsiTheme="minorHAnsi" w:cstheme="minorHAnsi"/>
          <w:sz w:val="24"/>
          <w:szCs w:val="24"/>
        </w:rPr>
        <w:t xml:space="preserve"> </w:t>
      </w:r>
      <w:bookmarkStart w:id="1" w:name="_Hlk38968581"/>
    </w:p>
    <w:p w14:paraId="5FC6B170" w14:textId="5E2E1AA4" w:rsidR="001B0FC1" w:rsidRPr="001B0FC1" w:rsidRDefault="001B0FC1" w:rsidP="001B0FC1">
      <w:pPr>
        <w:pStyle w:val="ListParagraph"/>
        <w:ind w:left="1440" w:hanging="720"/>
        <w:rPr>
          <w:rFonts w:asciiTheme="minorHAnsi" w:hAnsiTheme="minorHAnsi" w:cstheme="minorHAnsi"/>
          <w:szCs w:val="24"/>
        </w:rPr>
      </w:pPr>
      <w:r w:rsidRPr="001B0FC1">
        <w:rPr>
          <w:rFonts w:asciiTheme="minorHAnsi" w:hAnsiTheme="minorHAnsi" w:cstheme="minorHAnsi"/>
          <w:b/>
          <w:bCs/>
          <w:szCs w:val="24"/>
        </w:rPr>
        <w:t>*Taylor-Swanson</w:t>
      </w:r>
      <w:r>
        <w:rPr>
          <w:rFonts w:asciiTheme="minorHAnsi" w:hAnsiTheme="minorHAnsi" w:cstheme="minorHAnsi"/>
          <w:b/>
          <w:bCs/>
          <w:szCs w:val="24"/>
        </w:rPr>
        <w:t>,</w:t>
      </w:r>
      <w:r w:rsidRPr="001B0FC1">
        <w:rPr>
          <w:rFonts w:asciiTheme="minorHAnsi" w:hAnsiTheme="minorHAnsi" w:cstheme="minorHAnsi"/>
          <w:b/>
          <w:bCs/>
          <w:szCs w:val="24"/>
        </w:rPr>
        <w:t xml:space="preserve"> L</w:t>
      </w:r>
      <w:r>
        <w:rPr>
          <w:rFonts w:asciiTheme="minorHAnsi" w:hAnsiTheme="minorHAnsi" w:cstheme="minorHAnsi"/>
          <w:b/>
          <w:bCs/>
          <w:szCs w:val="24"/>
        </w:rPr>
        <w:t>.</w:t>
      </w:r>
      <w:r w:rsidRPr="001B0FC1">
        <w:rPr>
          <w:rFonts w:asciiTheme="minorHAnsi" w:hAnsiTheme="minorHAnsi" w:cstheme="minorHAnsi"/>
          <w:b/>
          <w:bCs/>
          <w:szCs w:val="24"/>
        </w:rPr>
        <w:t xml:space="preserve">, </w:t>
      </w:r>
      <w:r w:rsidRPr="001B0FC1">
        <w:rPr>
          <w:rFonts w:asciiTheme="minorHAnsi" w:hAnsiTheme="minorHAnsi" w:cstheme="minorHAnsi"/>
          <w:szCs w:val="24"/>
        </w:rPr>
        <w:t>Wong, B</w:t>
      </w:r>
      <w:r>
        <w:rPr>
          <w:rFonts w:asciiTheme="minorHAnsi" w:hAnsiTheme="minorHAnsi" w:cstheme="minorHAnsi"/>
          <w:szCs w:val="24"/>
        </w:rPr>
        <w:t>.</w:t>
      </w:r>
      <w:r w:rsidRPr="001B0FC1">
        <w:rPr>
          <w:rFonts w:asciiTheme="minorHAnsi" w:hAnsiTheme="minorHAnsi" w:cstheme="minorHAnsi"/>
          <w:szCs w:val="24"/>
        </w:rPr>
        <w:t>, Anderson</w:t>
      </w:r>
      <w:r>
        <w:rPr>
          <w:rFonts w:asciiTheme="minorHAnsi" w:hAnsiTheme="minorHAnsi" w:cstheme="minorHAnsi"/>
          <w:szCs w:val="24"/>
        </w:rPr>
        <w:t>,</w:t>
      </w:r>
      <w:r w:rsidRPr="001B0FC1">
        <w:rPr>
          <w:rFonts w:asciiTheme="minorHAnsi" w:hAnsiTheme="minorHAnsi" w:cstheme="minorHAnsi"/>
          <w:szCs w:val="24"/>
        </w:rPr>
        <w:t xml:space="preserve"> B</w:t>
      </w:r>
      <w:r>
        <w:rPr>
          <w:rFonts w:asciiTheme="minorHAnsi" w:hAnsiTheme="minorHAnsi" w:cstheme="minorHAnsi"/>
          <w:szCs w:val="24"/>
        </w:rPr>
        <w:t>.</w:t>
      </w:r>
      <w:r w:rsidRPr="001B0FC1">
        <w:rPr>
          <w:rFonts w:asciiTheme="minorHAnsi" w:hAnsiTheme="minorHAnsi" w:cstheme="minorHAnsi"/>
          <w:szCs w:val="24"/>
        </w:rPr>
        <w:t>J</w:t>
      </w:r>
      <w:r>
        <w:rPr>
          <w:rFonts w:asciiTheme="minorHAnsi" w:hAnsiTheme="minorHAnsi" w:cstheme="minorHAnsi"/>
          <w:szCs w:val="24"/>
        </w:rPr>
        <w:t>.</w:t>
      </w:r>
      <w:r w:rsidRPr="001B0FC1">
        <w:rPr>
          <w:rFonts w:asciiTheme="minorHAnsi" w:hAnsiTheme="minorHAnsi" w:cstheme="minorHAnsi"/>
          <w:szCs w:val="24"/>
        </w:rPr>
        <w:t>, Hullender Rubin</w:t>
      </w:r>
      <w:r>
        <w:rPr>
          <w:rFonts w:asciiTheme="minorHAnsi" w:hAnsiTheme="minorHAnsi" w:cstheme="minorHAnsi"/>
          <w:szCs w:val="24"/>
        </w:rPr>
        <w:t>,</w:t>
      </w:r>
      <w:r w:rsidRPr="001B0FC1">
        <w:rPr>
          <w:rFonts w:asciiTheme="minorHAnsi" w:hAnsiTheme="minorHAnsi" w:cstheme="minorHAnsi"/>
          <w:szCs w:val="24"/>
        </w:rPr>
        <w:t xml:space="preserve"> L</w:t>
      </w:r>
      <w:r>
        <w:rPr>
          <w:rFonts w:asciiTheme="minorHAnsi" w:hAnsiTheme="minorHAnsi" w:cstheme="minorHAnsi"/>
          <w:szCs w:val="24"/>
        </w:rPr>
        <w:t>.</w:t>
      </w:r>
      <w:r w:rsidRPr="001B0FC1">
        <w:rPr>
          <w:rFonts w:asciiTheme="minorHAnsi" w:hAnsiTheme="minorHAnsi" w:cstheme="minorHAnsi"/>
          <w:szCs w:val="24"/>
        </w:rPr>
        <w:t>, Majd</w:t>
      </w:r>
      <w:r>
        <w:rPr>
          <w:rFonts w:asciiTheme="minorHAnsi" w:hAnsiTheme="minorHAnsi" w:cstheme="minorHAnsi"/>
          <w:szCs w:val="24"/>
        </w:rPr>
        <w:t>,</w:t>
      </w:r>
      <w:r w:rsidRPr="001B0FC1">
        <w:rPr>
          <w:rFonts w:asciiTheme="minorHAnsi" w:hAnsiTheme="minorHAnsi" w:cstheme="minorHAnsi"/>
          <w:szCs w:val="24"/>
        </w:rPr>
        <w:t xml:space="preserve"> I</w:t>
      </w:r>
      <w:r>
        <w:rPr>
          <w:rFonts w:asciiTheme="minorHAnsi" w:hAnsiTheme="minorHAnsi" w:cstheme="minorHAnsi"/>
          <w:szCs w:val="24"/>
        </w:rPr>
        <w:t>.</w:t>
      </w:r>
      <w:r w:rsidRPr="001B0FC1">
        <w:rPr>
          <w:rFonts w:asciiTheme="minorHAnsi" w:hAnsiTheme="minorHAnsi" w:cstheme="minorHAnsi"/>
          <w:szCs w:val="24"/>
        </w:rPr>
        <w:t>, Altschuler</w:t>
      </w:r>
      <w:r>
        <w:rPr>
          <w:rFonts w:asciiTheme="minorHAnsi" w:hAnsiTheme="minorHAnsi" w:cstheme="minorHAnsi"/>
          <w:szCs w:val="24"/>
        </w:rPr>
        <w:t>,</w:t>
      </w:r>
      <w:r w:rsidRPr="001B0FC1">
        <w:rPr>
          <w:rFonts w:asciiTheme="minorHAnsi" w:hAnsiTheme="minorHAnsi" w:cstheme="minorHAnsi"/>
          <w:szCs w:val="24"/>
        </w:rPr>
        <w:t xml:space="preserve"> D</w:t>
      </w:r>
      <w:r>
        <w:rPr>
          <w:rFonts w:asciiTheme="minorHAnsi" w:hAnsiTheme="minorHAnsi" w:cstheme="minorHAnsi"/>
          <w:szCs w:val="24"/>
        </w:rPr>
        <w:t>.</w:t>
      </w:r>
      <w:r w:rsidRPr="001B0FC1">
        <w:rPr>
          <w:rFonts w:asciiTheme="minorHAnsi" w:hAnsiTheme="minorHAnsi" w:cstheme="minorHAnsi"/>
          <w:szCs w:val="24"/>
        </w:rPr>
        <w:t xml:space="preserve">, </w:t>
      </w:r>
      <w:proofErr w:type="spellStart"/>
      <w:r w:rsidRPr="001B0FC1">
        <w:rPr>
          <w:rFonts w:asciiTheme="minorHAnsi" w:hAnsiTheme="minorHAnsi" w:cstheme="minorHAnsi"/>
          <w:szCs w:val="24"/>
        </w:rPr>
        <w:t>Bensky</w:t>
      </w:r>
      <w:proofErr w:type="spellEnd"/>
      <w:r>
        <w:rPr>
          <w:rFonts w:asciiTheme="minorHAnsi" w:hAnsiTheme="minorHAnsi" w:cstheme="minorHAnsi"/>
          <w:szCs w:val="24"/>
        </w:rPr>
        <w:t>,</w:t>
      </w:r>
      <w:r w:rsidRPr="001B0FC1">
        <w:rPr>
          <w:rFonts w:asciiTheme="minorHAnsi" w:hAnsiTheme="minorHAnsi" w:cstheme="minorHAnsi"/>
          <w:szCs w:val="24"/>
        </w:rPr>
        <w:t xml:space="preserve"> D</w:t>
      </w:r>
      <w:r>
        <w:rPr>
          <w:rFonts w:asciiTheme="minorHAnsi" w:hAnsiTheme="minorHAnsi" w:cstheme="minorHAnsi"/>
          <w:szCs w:val="24"/>
        </w:rPr>
        <w:t>.</w:t>
      </w:r>
      <w:r w:rsidRPr="001B0FC1">
        <w:rPr>
          <w:rFonts w:asciiTheme="minorHAnsi" w:hAnsiTheme="minorHAnsi" w:cstheme="minorHAnsi"/>
          <w:szCs w:val="24"/>
        </w:rPr>
        <w:t>, Ma</w:t>
      </w:r>
      <w:r>
        <w:rPr>
          <w:rFonts w:asciiTheme="minorHAnsi" w:hAnsiTheme="minorHAnsi" w:cstheme="minorHAnsi"/>
          <w:szCs w:val="24"/>
        </w:rPr>
        <w:t>,</w:t>
      </w:r>
      <w:r w:rsidRPr="001B0FC1">
        <w:rPr>
          <w:rFonts w:asciiTheme="minorHAnsi" w:hAnsiTheme="minorHAnsi" w:cstheme="minorHAnsi"/>
          <w:szCs w:val="24"/>
        </w:rPr>
        <w:t xml:space="preserve"> S</w:t>
      </w:r>
      <w:r>
        <w:rPr>
          <w:rFonts w:asciiTheme="minorHAnsi" w:hAnsiTheme="minorHAnsi" w:cstheme="minorHAnsi"/>
          <w:szCs w:val="24"/>
        </w:rPr>
        <w:t>.</w:t>
      </w:r>
      <w:r w:rsidRPr="001B0FC1">
        <w:rPr>
          <w:rFonts w:asciiTheme="minorHAnsi" w:hAnsiTheme="minorHAnsi" w:cstheme="minorHAnsi"/>
          <w:szCs w:val="24"/>
        </w:rPr>
        <w:t>, Mitchell</w:t>
      </w:r>
      <w:r>
        <w:rPr>
          <w:rFonts w:asciiTheme="minorHAnsi" w:hAnsiTheme="minorHAnsi" w:cstheme="minorHAnsi"/>
          <w:szCs w:val="24"/>
        </w:rPr>
        <w:t>,</w:t>
      </w:r>
      <w:r w:rsidRPr="001B0FC1">
        <w:rPr>
          <w:rFonts w:asciiTheme="minorHAnsi" w:hAnsiTheme="minorHAnsi" w:cstheme="minorHAnsi"/>
          <w:szCs w:val="24"/>
        </w:rPr>
        <w:t xml:space="preserve"> C</w:t>
      </w:r>
      <w:r>
        <w:rPr>
          <w:rFonts w:asciiTheme="minorHAnsi" w:hAnsiTheme="minorHAnsi" w:cstheme="minorHAnsi"/>
          <w:szCs w:val="24"/>
        </w:rPr>
        <w:t>.</w:t>
      </w:r>
      <w:r w:rsidRPr="001B0FC1">
        <w:rPr>
          <w:rFonts w:asciiTheme="minorHAnsi" w:hAnsiTheme="minorHAnsi" w:cstheme="minorHAnsi"/>
          <w:szCs w:val="24"/>
        </w:rPr>
        <w:t>, Taromina</w:t>
      </w:r>
      <w:r>
        <w:rPr>
          <w:rFonts w:asciiTheme="minorHAnsi" w:hAnsiTheme="minorHAnsi" w:cstheme="minorHAnsi"/>
          <w:szCs w:val="24"/>
        </w:rPr>
        <w:t>,</w:t>
      </w:r>
      <w:r w:rsidRPr="001B0FC1">
        <w:rPr>
          <w:rFonts w:asciiTheme="minorHAnsi" w:hAnsiTheme="minorHAnsi" w:cstheme="minorHAnsi"/>
          <w:szCs w:val="24"/>
        </w:rPr>
        <w:t xml:space="preserve"> K</w:t>
      </w:r>
      <w:r>
        <w:rPr>
          <w:rFonts w:asciiTheme="minorHAnsi" w:hAnsiTheme="minorHAnsi" w:cstheme="minorHAnsi"/>
          <w:szCs w:val="24"/>
        </w:rPr>
        <w:t>.</w:t>
      </w:r>
      <w:r w:rsidRPr="001B0FC1">
        <w:rPr>
          <w:rFonts w:asciiTheme="minorHAnsi" w:hAnsiTheme="minorHAnsi" w:cstheme="minorHAnsi"/>
          <w:szCs w:val="24"/>
        </w:rPr>
        <w:t>, Cohen</w:t>
      </w:r>
      <w:r>
        <w:rPr>
          <w:rFonts w:asciiTheme="minorHAnsi" w:hAnsiTheme="minorHAnsi" w:cstheme="minorHAnsi"/>
          <w:szCs w:val="24"/>
        </w:rPr>
        <w:t>,</w:t>
      </w:r>
      <w:r w:rsidRPr="001B0FC1">
        <w:rPr>
          <w:rFonts w:asciiTheme="minorHAnsi" w:hAnsiTheme="minorHAnsi" w:cstheme="minorHAnsi"/>
          <w:szCs w:val="24"/>
        </w:rPr>
        <w:t xml:space="preserve"> M</w:t>
      </w:r>
      <w:r>
        <w:rPr>
          <w:rFonts w:asciiTheme="minorHAnsi" w:hAnsiTheme="minorHAnsi" w:cstheme="minorHAnsi"/>
          <w:szCs w:val="24"/>
        </w:rPr>
        <w:t>.</w:t>
      </w:r>
      <w:r w:rsidRPr="001B0FC1">
        <w:rPr>
          <w:rFonts w:asciiTheme="minorHAnsi" w:hAnsiTheme="minorHAnsi" w:cstheme="minorHAnsi"/>
          <w:szCs w:val="24"/>
        </w:rPr>
        <w:t xml:space="preserve"> &amp; Conboy</w:t>
      </w:r>
      <w:r>
        <w:rPr>
          <w:rFonts w:asciiTheme="minorHAnsi" w:hAnsiTheme="minorHAnsi" w:cstheme="minorHAnsi"/>
          <w:szCs w:val="24"/>
        </w:rPr>
        <w:t>,</w:t>
      </w:r>
      <w:r w:rsidRPr="001B0FC1">
        <w:rPr>
          <w:rFonts w:asciiTheme="minorHAnsi" w:hAnsiTheme="minorHAnsi" w:cstheme="minorHAnsi"/>
          <w:szCs w:val="24"/>
        </w:rPr>
        <w:t xml:space="preserve"> L. </w:t>
      </w:r>
      <w:r>
        <w:rPr>
          <w:rFonts w:asciiTheme="minorHAnsi" w:hAnsiTheme="minorHAnsi" w:cstheme="minorHAnsi"/>
          <w:szCs w:val="24"/>
        </w:rPr>
        <w:t>(2024)</w:t>
      </w:r>
      <w:r w:rsidRPr="001B0FC1">
        <w:rPr>
          <w:rFonts w:asciiTheme="minorHAnsi" w:hAnsiTheme="minorHAnsi" w:cstheme="minorHAnsi"/>
          <w:szCs w:val="24"/>
        </w:rPr>
        <w:t xml:space="preserve"> Describing Chinese herbal medicine telehealth care for symptoms related to </w:t>
      </w:r>
      <w:proofErr w:type="spellStart"/>
      <w:r w:rsidRPr="001B0FC1">
        <w:rPr>
          <w:rFonts w:asciiTheme="minorHAnsi" w:hAnsiTheme="minorHAnsi" w:cstheme="minorHAnsi"/>
          <w:szCs w:val="24"/>
        </w:rPr>
        <w:t>infections</w:t>
      </w:r>
      <w:proofErr w:type="spellEnd"/>
      <w:r w:rsidRPr="001B0FC1">
        <w:rPr>
          <w:rFonts w:asciiTheme="minorHAnsi" w:hAnsiTheme="minorHAnsi" w:cstheme="minorHAnsi"/>
          <w:szCs w:val="24"/>
        </w:rPr>
        <w:t xml:space="preserve"> diseases such as COVID-19: A prospective, longitudinal, descriptive cohort study protocol. </w:t>
      </w:r>
      <w:r w:rsidRPr="001B0FC1">
        <w:rPr>
          <w:rFonts w:asciiTheme="minorHAnsi" w:hAnsiTheme="minorHAnsi" w:cstheme="minorHAnsi"/>
          <w:i/>
          <w:iCs/>
          <w:szCs w:val="24"/>
        </w:rPr>
        <w:t>Integrative Medicine Reports</w:t>
      </w:r>
      <w:r w:rsidRPr="001B0FC1">
        <w:rPr>
          <w:rFonts w:asciiTheme="minorHAnsi" w:hAnsiTheme="minorHAnsi" w:cstheme="minorHAnsi"/>
          <w:szCs w:val="24"/>
        </w:rPr>
        <w:t xml:space="preserve">. </w:t>
      </w:r>
      <w:proofErr w:type="spellStart"/>
      <w:r w:rsidRPr="001B0FC1">
        <w:rPr>
          <w:rFonts w:asciiTheme="minorHAnsi" w:hAnsiTheme="minorHAnsi" w:cstheme="minorHAnsi"/>
          <w:szCs w:val="24"/>
        </w:rPr>
        <w:t>Epub</w:t>
      </w:r>
      <w:proofErr w:type="spellEnd"/>
      <w:r w:rsidRPr="001B0FC1">
        <w:rPr>
          <w:rFonts w:asciiTheme="minorHAnsi" w:hAnsiTheme="minorHAnsi" w:cstheme="minorHAnsi"/>
          <w:szCs w:val="24"/>
        </w:rPr>
        <w:t xml:space="preserve"> ahead of press. </w:t>
      </w:r>
      <w:r w:rsidRPr="009B39CE">
        <w:rPr>
          <w:rFonts w:asciiTheme="minorHAnsi" w:hAnsiTheme="minorHAnsi" w:cstheme="minorHAnsi"/>
          <w:szCs w:val="24"/>
          <w:shd w:val="clear" w:color="auto" w:fill="FFFFFF"/>
        </w:rPr>
        <w:t>doi.org/10.1089/imr.2023.0042</w:t>
      </w:r>
    </w:p>
    <w:p w14:paraId="7F58DA46" w14:textId="19334ABB" w:rsidR="00905E9A" w:rsidRPr="00905E9A" w:rsidRDefault="00905E9A" w:rsidP="00E20ED2">
      <w:pPr>
        <w:pStyle w:val="Body"/>
        <w:keepNext/>
        <w:widowControl w:val="0"/>
        <w:tabs>
          <w:tab w:val="left" w:pos="720"/>
          <w:tab w:val="left" w:pos="1440"/>
          <w:tab w:val="left" w:pos="2160"/>
        </w:tabs>
        <w:ind w:left="1440" w:hanging="720"/>
        <w:contextualSpacing/>
        <w:rPr>
          <w:rFonts w:asciiTheme="minorHAnsi" w:eastAsia="Calibri" w:hAnsiTheme="minorHAnsi" w:cstheme="minorHAnsi"/>
          <w:color w:val="auto"/>
          <w:sz w:val="24"/>
          <w:szCs w:val="24"/>
        </w:rPr>
      </w:pPr>
      <w:r>
        <w:rPr>
          <w:rFonts w:asciiTheme="minorHAnsi" w:hAnsiTheme="minorHAnsi" w:cstheme="minorHAnsi"/>
          <w:color w:val="212121"/>
          <w:sz w:val="24"/>
          <w:szCs w:val="24"/>
          <w:shd w:val="clear" w:color="auto" w:fill="FFFFFF"/>
        </w:rPr>
        <w:t>*+</w:t>
      </w:r>
      <w:bookmarkStart w:id="2" w:name="_Hlk156046003"/>
      <w:r w:rsidRPr="00905E9A">
        <w:rPr>
          <w:rFonts w:asciiTheme="minorHAnsi" w:hAnsiTheme="minorHAnsi" w:cstheme="minorHAnsi"/>
          <w:color w:val="212121"/>
          <w:sz w:val="24"/>
          <w:szCs w:val="24"/>
          <w:shd w:val="clear" w:color="auto" w:fill="FFFFFF"/>
        </w:rPr>
        <w:t>Anderson</w:t>
      </w:r>
      <w:r w:rsidR="00DD58DA">
        <w:rPr>
          <w:rFonts w:asciiTheme="minorHAnsi" w:hAnsiTheme="minorHAnsi" w:cstheme="minorHAnsi"/>
          <w:color w:val="212121"/>
          <w:sz w:val="24"/>
          <w:szCs w:val="24"/>
          <w:shd w:val="clear" w:color="auto" w:fill="FFFFFF"/>
        </w:rPr>
        <w:t>,</w:t>
      </w:r>
      <w:r w:rsidRPr="00905E9A">
        <w:rPr>
          <w:rFonts w:asciiTheme="minorHAnsi" w:hAnsiTheme="minorHAnsi" w:cstheme="minorHAnsi"/>
          <w:color w:val="212121"/>
          <w:sz w:val="24"/>
          <w:szCs w:val="24"/>
          <w:shd w:val="clear" w:color="auto" w:fill="FFFFFF"/>
        </w:rPr>
        <w:t xml:space="preserve"> B</w:t>
      </w:r>
      <w:r w:rsidR="00DD58DA">
        <w:rPr>
          <w:rFonts w:asciiTheme="minorHAnsi" w:hAnsiTheme="minorHAnsi" w:cstheme="minorHAnsi"/>
          <w:color w:val="212121"/>
          <w:sz w:val="24"/>
          <w:szCs w:val="24"/>
          <w:shd w:val="clear" w:color="auto" w:fill="FFFFFF"/>
        </w:rPr>
        <w:t>.</w:t>
      </w:r>
      <w:r w:rsidRPr="00905E9A">
        <w:rPr>
          <w:rFonts w:asciiTheme="minorHAnsi" w:hAnsiTheme="minorHAnsi" w:cstheme="minorHAnsi"/>
          <w:color w:val="212121"/>
          <w:sz w:val="24"/>
          <w:szCs w:val="24"/>
          <w:shd w:val="clear" w:color="auto" w:fill="FFFFFF"/>
        </w:rPr>
        <w:t>J</w:t>
      </w:r>
      <w:r w:rsidR="00DD58DA">
        <w:rPr>
          <w:rFonts w:asciiTheme="minorHAnsi" w:hAnsiTheme="minorHAnsi" w:cstheme="minorHAnsi"/>
          <w:color w:val="212121"/>
          <w:sz w:val="24"/>
          <w:szCs w:val="24"/>
          <w:shd w:val="clear" w:color="auto" w:fill="FFFFFF"/>
        </w:rPr>
        <w:t>.</w:t>
      </w:r>
      <w:r w:rsidRPr="00905E9A">
        <w:rPr>
          <w:rFonts w:asciiTheme="minorHAnsi" w:hAnsiTheme="minorHAnsi" w:cstheme="minorHAnsi"/>
          <w:color w:val="212121"/>
          <w:sz w:val="24"/>
          <w:szCs w:val="24"/>
          <w:shd w:val="clear" w:color="auto" w:fill="FFFFFF"/>
        </w:rPr>
        <w:t>, Zappa</w:t>
      </w:r>
      <w:r w:rsidR="00DD58DA">
        <w:rPr>
          <w:rFonts w:asciiTheme="minorHAnsi" w:hAnsiTheme="minorHAnsi" w:cstheme="minorHAnsi"/>
          <w:color w:val="212121"/>
          <w:sz w:val="24"/>
          <w:szCs w:val="24"/>
          <w:shd w:val="clear" w:color="auto" w:fill="FFFFFF"/>
        </w:rPr>
        <w:t>,</w:t>
      </w:r>
      <w:r w:rsidRPr="00905E9A">
        <w:rPr>
          <w:rFonts w:asciiTheme="minorHAnsi" w:hAnsiTheme="minorHAnsi" w:cstheme="minorHAnsi"/>
          <w:color w:val="212121"/>
          <w:sz w:val="24"/>
          <w:szCs w:val="24"/>
          <w:shd w:val="clear" w:color="auto" w:fill="FFFFFF"/>
        </w:rPr>
        <w:t xml:space="preserve"> M</w:t>
      </w:r>
      <w:r w:rsidR="00DD58DA">
        <w:rPr>
          <w:rFonts w:asciiTheme="minorHAnsi" w:hAnsiTheme="minorHAnsi" w:cstheme="minorHAnsi"/>
          <w:color w:val="212121"/>
          <w:sz w:val="24"/>
          <w:szCs w:val="24"/>
          <w:shd w:val="clear" w:color="auto" w:fill="FFFFFF"/>
        </w:rPr>
        <w:t>.</w:t>
      </w:r>
      <w:r w:rsidRPr="00905E9A">
        <w:rPr>
          <w:rFonts w:asciiTheme="minorHAnsi" w:hAnsiTheme="minorHAnsi" w:cstheme="minorHAnsi"/>
          <w:color w:val="212121"/>
          <w:sz w:val="24"/>
          <w:szCs w:val="24"/>
          <w:shd w:val="clear" w:color="auto" w:fill="FFFFFF"/>
        </w:rPr>
        <w:t>, Glickstein</w:t>
      </w:r>
      <w:r w:rsidR="00DD58DA">
        <w:rPr>
          <w:rFonts w:asciiTheme="minorHAnsi" w:hAnsiTheme="minorHAnsi" w:cstheme="minorHAnsi"/>
          <w:color w:val="212121"/>
          <w:sz w:val="24"/>
          <w:szCs w:val="24"/>
          <w:shd w:val="clear" w:color="auto" w:fill="FFFFFF"/>
        </w:rPr>
        <w:t>,</w:t>
      </w:r>
      <w:r w:rsidRPr="00905E9A">
        <w:rPr>
          <w:rFonts w:asciiTheme="minorHAnsi" w:hAnsiTheme="minorHAnsi" w:cstheme="minorHAnsi"/>
          <w:color w:val="212121"/>
          <w:sz w:val="24"/>
          <w:szCs w:val="24"/>
          <w:shd w:val="clear" w:color="auto" w:fill="FFFFFF"/>
        </w:rPr>
        <w:t xml:space="preserve"> B</w:t>
      </w:r>
      <w:r w:rsidR="00DD58DA">
        <w:rPr>
          <w:rFonts w:asciiTheme="minorHAnsi" w:hAnsiTheme="minorHAnsi" w:cstheme="minorHAnsi"/>
          <w:color w:val="212121"/>
          <w:sz w:val="24"/>
          <w:szCs w:val="24"/>
          <w:shd w:val="clear" w:color="auto" w:fill="FFFFFF"/>
        </w:rPr>
        <w:t>.</w:t>
      </w:r>
      <w:r w:rsidRPr="00905E9A">
        <w:rPr>
          <w:rFonts w:asciiTheme="minorHAnsi" w:hAnsiTheme="minorHAnsi" w:cstheme="minorHAnsi"/>
          <w:color w:val="212121"/>
          <w:sz w:val="24"/>
          <w:szCs w:val="24"/>
          <w:shd w:val="clear" w:color="auto" w:fill="FFFFFF"/>
        </w:rPr>
        <w:t xml:space="preserve">, </w:t>
      </w:r>
      <w:r w:rsidRPr="00905E9A">
        <w:rPr>
          <w:rFonts w:asciiTheme="minorHAnsi" w:hAnsiTheme="minorHAnsi" w:cstheme="minorHAnsi"/>
          <w:b/>
          <w:bCs/>
          <w:color w:val="212121"/>
          <w:sz w:val="24"/>
          <w:szCs w:val="24"/>
          <w:shd w:val="clear" w:color="auto" w:fill="FFFFFF"/>
        </w:rPr>
        <w:t>Taylor-Swanson</w:t>
      </w:r>
      <w:r w:rsidR="00DD58DA">
        <w:rPr>
          <w:rFonts w:asciiTheme="minorHAnsi" w:hAnsiTheme="minorHAnsi" w:cstheme="minorHAnsi"/>
          <w:b/>
          <w:bCs/>
          <w:color w:val="212121"/>
          <w:sz w:val="24"/>
          <w:szCs w:val="24"/>
          <w:shd w:val="clear" w:color="auto" w:fill="FFFFFF"/>
        </w:rPr>
        <w:t>,</w:t>
      </w:r>
      <w:r w:rsidRPr="00905E9A">
        <w:rPr>
          <w:rFonts w:asciiTheme="minorHAnsi" w:hAnsiTheme="minorHAnsi" w:cstheme="minorHAnsi"/>
          <w:b/>
          <w:bCs/>
          <w:color w:val="212121"/>
          <w:sz w:val="24"/>
          <w:szCs w:val="24"/>
          <w:shd w:val="clear" w:color="auto" w:fill="FFFFFF"/>
        </w:rPr>
        <w:t xml:space="preserve"> L.</w:t>
      </w:r>
      <w:r w:rsidRPr="00905E9A">
        <w:rPr>
          <w:rFonts w:asciiTheme="minorHAnsi" w:hAnsiTheme="minorHAnsi" w:cstheme="minorHAnsi"/>
          <w:color w:val="212121"/>
          <w:sz w:val="24"/>
          <w:szCs w:val="24"/>
          <w:shd w:val="clear" w:color="auto" w:fill="FFFFFF"/>
        </w:rPr>
        <w:t xml:space="preserve"> </w:t>
      </w:r>
      <w:r w:rsidR="00DD58DA">
        <w:rPr>
          <w:rFonts w:asciiTheme="minorHAnsi" w:hAnsiTheme="minorHAnsi" w:cstheme="minorHAnsi"/>
          <w:color w:val="212121"/>
          <w:sz w:val="24"/>
          <w:szCs w:val="24"/>
          <w:shd w:val="clear" w:color="auto" w:fill="FFFFFF"/>
        </w:rPr>
        <w:t>(</w:t>
      </w:r>
      <w:r w:rsidR="00DD58DA" w:rsidRPr="00905E9A">
        <w:rPr>
          <w:rFonts w:asciiTheme="minorHAnsi" w:hAnsiTheme="minorHAnsi" w:cstheme="minorHAnsi"/>
          <w:color w:val="212121"/>
          <w:sz w:val="24"/>
          <w:szCs w:val="24"/>
          <w:shd w:val="clear" w:color="auto" w:fill="FFFFFF"/>
        </w:rPr>
        <w:t>2023</w:t>
      </w:r>
      <w:r w:rsidR="00DD58DA">
        <w:rPr>
          <w:rFonts w:asciiTheme="minorHAnsi" w:hAnsiTheme="minorHAnsi" w:cstheme="minorHAnsi"/>
          <w:color w:val="212121"/>
          <w:sz w:val="24"/>
          <w:szCs w:val="24"/>
          <w:shd w:val="clear" w:color="auto" w:fill="FFFFFF"/>
        </w:rPr>
        <w:t xml:space="preserve">) </w:t>
      </w:r>
      <w:r w:rsidRPr="00905E9A">
        <w:rPr>
          <w:rFonts w:asciiTheme="minorHAnsi" w:hAnsiTheme="minorHAnsi" w:cstheme="minorHAnsi"/>
          <w:color w:val="212121"/>
          <w:sz w:val="24"/>
          <w:szCs w:val="24"/>
          <w:shd w:val="clear" w:color="auto" w:fill="FFFFFF"/>
        </w:rPr>
        <w:t xml:space="preserve">"The </w:t>
      </w:r>
      <w:r w:rsidR="00DD58DA">
        <w:rPr>
          <w:rFonts w:asciiTheme="minorHAnsi" w:hAnsiTheme="minorHAnsi" w:cstheme="minorHAnsi"/>
          <w:color w:val="212121"/>
          <w:sz w:val="24"/>
          <w:szCs w:val="24"/>
          <w:shd w:val="clear" w:color="auto" w:fill="FFFFFF"/>
        </w:rPr>
        <w:t>h</w:t>
      </w:r>
      <w:r w:rsidRPr="00905E9A">
        <w:rPr>
          <w:rFonts w:asciiTheme="minorHAnsi" w:hAnsiTheme="minorHAnsi" w:cstheme="minorHAnsi"/>
          <w:color w:val="212121"/>
          <w:sz w:val="24"/>
          <w:szCs w:val="24"/>
          <w:shd w:val="clear" w:color="auto" w:fill="FFFFFF"/>
        </w:rPr>
        <w:t xml:space="preserve">istory of Chinese </w:t>
      </w:r>
      <w:r w:rsidR="00DD58DA">
        <w:rPr>
          <w:rFonts w:asciiTheme="minorHAnsi" w:hAnsiTheme="minorHAnsi" w:cstheme="minorHAnsi"/>
          <w:color w:val="212121"/>
          <w:sz w:val="24"/>
          <w:szCs w:val="24"/>
          <w:shd w:val="clear" w:color="auto" w:fill="FFFFFF"/>
        </w:rPr>
        <w:t>m</w:t>
      </w:r>
      <w:r w:rsidRPr="00905E9A">
        <w:rPr>
          <w:rFonts w:asciiTheme="minorHAnsi" w:hAnsiTheme="minorHAnsi" w:cstheme="minorHAnsi"/>
          <w:color w:val="212121"/>
          <w:sz w:val="24"/>
          <w:szCs w:val="24"/>
          <w:shd w:val="clear" w:color="auto" w:fill="FFFFFF"/>
        </w:rPr>
        <w:t xml:space="preserve">edicine </w:t>
      </w:r>
      <w:r w:rsidR="00DD58DA">
        <w:rPr>
          <w:rFonts w:asciiTheme="minorHAnsi" w:hAnsiTheme="minorHAnsi" w:cstheme="minorHAnsi"/>
          <w:color w:val="212121"/>
          <w:sz w:val="24"/>
          <w:szCs w:val="24"/>
          <w:shd w:val="clear" w:color="auto" w:fill="FFFFFF"/>
        </w:rPr>
        <w:t>r</w:t>
      </w:r>
      <w:r w:rsidRPr="00905E9A">
        <w:rPr>
          <w:rFonts w:asciiTheme="minorHAnsi" w:hAnsiTheme="minorHAnsi" w:cstheme="minorHAnsi"/>
          <w:color w:val="212121"/>
          <w:sz w:val="24"/>
          <w:szCs w:val="24"/>
          <w:shd w:val="clear" w:color="auto" w:fill="FFFFFF"/>
        </w:rPr>
        <w:t xml:space="preserve">eally </w:t>
      </w:r>
      <w:r w:rsidR="00DD58DA">
        <w:rPr>
          <w:rFonts w:asciiTheme="minorHAnsi" w:hAnsiTheme="minorHAnsi" w:cstheme="minorHAnsi"/>
          <w:color w:val="212121"/>
          <w:sz w:val="24"/>
          <w:szCs w:val="24"/>
          <w:shd w:val="clear" w:color="auto" w:fill="FFFFFF"/>
        </w:rPr>
        <w:t>i</w:t>
      </w:r>
      <w:r w:rsidRPr="00905E9A">
        <w:rPr>
          <w:rFonts w:asciiTheme="minorHAnsi" w:hAnsiTheme="minorHAnsi" w:cstheme="minorHAnsi"/>
          <w:color w:val="212121"/>
          <w:sz w:val="24"/>
          <w:szCs w:val="24"/>
          <w:shd w:val="clear" w:color="auto" w:fill="FFFFFF"/>
        </w:rPr>
        <w:t xml:space="preserve">s </w:t>
      </w:r>
      <w:r w:rsidR="00DD58DA">
        <w:rPr>
          <w:rFonts w:asciiTheme="minorHAnsi" w:hAnsiTheme="minorHAnsi" w:cstheme="minorHAnsi"/>
          <w:color w:val="212121"/>
          <w:sz w:val="24"/>
          <w:szCs w:val="24"/>
          <w:shd w:val="clear" w:color="auto" w:fill="FFFFFF"/>
        </w:rPr>
        <w:t>v</w:t>
      </w:r>
      <w:r w:rsidRPr="00905E9A">
        <w:rPr>
          <w:rFonts w:asciiTheme="minorHAnsi" w:hAnsiTheme="minorHAnsi" w:cstheme="minorHAnsi"/>
          <w:color w:val="212121"/>
          <w:sz w:val="24"/>
          <w:szCs w:val="24"/>
          <w:shd w:val="clear" w:color="auto" w:fill="FFFFFF"/>
        </w:rPr>
        <w:t xml:space="preserve">ery </w:t>
      </w:r>
      <w:r w:rsidR="00DD58DA">
        <w:rPr>
          <w:rFonts w:asciiTheme="minorHAnsi" w:hAnsiTheme="minorHAnsi" w:cstheme="minorHAnsi"/>
          <w:color w:val="212121"/>
          <w:sz w:val="24"/>
          <w:szCs w:val="24"/>
          <w:shd w:val="clear" w:color="auto" w:fill="FFFFFF"/>
        </w:rPr>
        <w:t>d</w:t>
      </w:r>
      <w:r w:rsidRPr="00905E9A">
        <w:rPr>
          <w:rFonts w:asciiTheme="minorHAnsi" w:hAnsiTheme="minorHAnsi" w:cstheme="minorHAnsi"/>
          <w:color w:val="212121"/>
          <w:sz w:val="24"/>
          <w:szCs w:val="24"/>
          <w:shd w:val="clear" w:color="auto" w:fill="FFFFFF"/>
        </w:rPr>
        <w:t xml:space="preserve">etailed </w:t>
      </w:r>
      <w:r w:rsidR="00DD58DA">
        <w:rPr>
          <w:rFonts w:asciiTheme="minorHAnsi" w:hAnsiTheme="minorHAnsi" w:cstheme="minorHAnsi"/>
          <w:color w:val="212121"/>
          <w:sz w:val="24"/>
          <w:szCs w:val="24"/>
          <w:shd w:val="clear" w:color="auto" w:fill="FFFFFF"/>
        </w:rPr>
        <w:t>r</w:t>
      </w:r>
      <w:r w:rsidRPr="00905E9A">
        <w:rPr>
          <w:rFonts w:asciiTheme="minorHAnsi" w:hAnsiTheme="minorHAnsi" w:cstheme="minorHAnsi"/>
          <w:color w:val="212121"/>
          <w:sz w:val="24"/>
          <w:szCs w:val="24"/>
          <w:shd w:val="clear" w:color="auto" w:fill="FFFFFF"/>
        </w:rPr>
        <w:t xml:space="preserve">egarding </w:t>
      </w:r>
      <w:r w:rsidR="00DD58DA">
        <w:rPr>
          <w:rFonts w:asciiTheme="minorHAnsi" w:hAnsiTheme="minorHAnsi" w:cstheme="minorHAnsi"/>
          <w:color w:val="212121"/>
          <w:sz w:val="24"/>
          <w:szCs w:val="24"/>
          <w:shd w:val="clear" w:color="auto" w:fill="FFFFFF"/>
        </w:rPr>
        <w:t>p</w:t>
      </w:r>
      <w:r w:rsidRPr="00905E9A">
        <w:rPr>
          <w:rFonts w:asciiTheme="minorHAnsi" w:hAnsiTheme="minorHAnsi" w:cstheme="minorHAnsi"/>
          <w:color w:val="212121"/>
          <w:sz w:val="24"/>
          <w:szCs w:val="24"/>
          <w:shd w:val="clear" w:color="auto" w:fill="FFFFFF"/>
        </w:rPr>
        <w:t xml:space="preserve">andemics": A </w:t>
      </w:r>
      <w:r w:rsidR="00DD58DA">
        <w:rPr>
          <w:rFonts w:asciiTheme="minorHAnsi" w:hAnsiTheme="minorHAnsi" w:cstheme="minorHAnsi"/>
          <w:color w:val="212121"/>
          <w:sz w:val="24"/>
          <w:szCs w:val="24"/>
          <w:shd w:val="clear" w:color="auto" w:fill="FFFFFF"/>
        </w:rPr>
        <w:t>q</w:t>
      </w:r>
      <w:r w:rsidRPr="00905E9A">
        <w:rPr>
          <w:rFonts w:asciiTheme="minorHAnsi" w:hAnsiTheme="minorHAnsi" w:cstheme="minorHAnsi"/>
          <w:color w:val="212121"/>
          <w:sz w:val="24"/>
          <w:szCs w:val="24"/>
          <w:shd w:val="clear" w:color="auto" w:fill="FFFFFF"/>
        </w:rPr>
        <w:t xml:space="preserve">ualitative </w:t>
      </w:r>
      <w:r w:rsidR="00DD58DA">
        <w:rPr>
          <w:rFonts w:asciiTheme="minorHAnsi" w:hAnsiTheme="minorHAnsi" w:cstheme="minorHAnsi"/>
          <w:color w:val="212121"/>
          <w:sz w:val="24"/>
          <w:szCs w:val="24"/>
          <w:shd w:val="clear" w:color="auto" w:fill="FFFFFF"/>
        </w:rPr>
        <w:t>a</w:t>
      </w:r>
      <w:r w:rsidRPr="00905E9A">
        <w:rPr>
          <w:rFonts w:asciiTheme="minorHAnsi" w:hAnsiTheme="minorHAnsi" w:cstheme="minorHAnsi"/>
          <w:color w:val="212121"/>
          <w:sz w:val="24"/>
          <w:szCs w:val="24"/>
          <w:shd w:val="clear" w:color="auto" w:fill="FFFFFF"/>
        </w:rPr>
        <w:t xml:space="preserve">nalysis of </w:t>
      </w:r>
      <w:r w:rsidR="00DD58DA">
        <w:rPr>
          <w:rFonts w:asciiTheme="minorHAnsi" w:hAnsiTheme="minorHAnsi" w:cstheme="minorHAnsi"/>
          <w:color w:val="212121"/>
          <w:sz w:val="24"/>
          <w:szCs w:val="24"/>
          <w:shd w:val="clear" w:color="auto" w:fill="FFFFFF"/>
        </w:rPr>
        <w:t>e</w:t>
      </w:r>
      <w:r w:rsidRPr="00905E9A">
        <w:rPr>
          <w:rFonts w:asciiTheme="minorHAnsi" w:hAnsiTheme="minorHAnsi" w:cstheme="minorHAnsi"/>
          <w:color w:val="212121"/>
          <w:sz w:val="24"/>
          <w:szCs w:val="24"/>
          <w:shd w:val="clear" w:color="auto" w:fill="FFFFFF"/>
        </w:rPr>
        <w:t>vidence-</w:t>
      </w:r>
      <w:r w:rsidR="00DD58DA">
        <w:rPr>
          <w:rFonts w:asciiTheme="minorHAnsi" w:hAnsiTheme="minorHAnsi" w:cstheme="minorHAnsi"/>
          <w:color w:val="212121"/>
          <w:sz w:val="24"/>
          <w:szCs w:val="24"/>
          <w:shd w:val="clear" w:color="auto" w:fill="FFFFFF"/>
        </w:rPr>
        <w:t>b</w:t>
      </w:r>
      <w:r w:rsidRPr="00905E9A">
        <w:rPr>
          <w:rFonts w:asciiTheme="minorHAnsi" w:hAnsiTheme="minorHAnsi" w:cstheme="minorHAnsi"/>
          <w:color w:val="212121"/>
          <w:sz w:val="24"/>
          <w:szCs w:val="24"/>
          <w:shd w:val="clear" w:color="auto" w:fill="FFFFFF"/>
        </w:rPr>
        <w:t xml:space="preserve">ased </w:t>
      </w:r>
      <w:r w:rsidR="00DD58DA">
        <w:rPr>
          <w:rFonts w:asciiTheme="minorHAnsi" w:hAnsiTheme="minorHAnsi" w:cstheme="minorHAnsi"/>
          <w:color w:val="212121"/>
          <w:sz w:val="24"/>
          <w:szCs w:val="24"/>
          <w:shd w:val="clear" w:color="auto" w:fill="FFFFFF"/>
        </w:rPr>
        <w:t>p</w:t>
      </w:r>
      <w:r w:rsidRPr="00905E9A">
        <w:rPr>
          <w:rFonts w:asciiTheme="minorHAnsi" w:hAnsiTheme="minorHAnsi" w:cstheme="minorHAnsi"/>
          <w:color w:val="212121"/>
          <w:sz w:val="24"/>
          <w:szCs w:val="24"/>
          <w:shd w:val="clear" w:color="auto" w:fill="FFFFFF"/>
        </w:rPr>
        <w:t xml:space="preserve">ractice and the </w:t>
      </w:r>
      <w:r w:rsidR="00DD58DA">
        <w:rPr>
          <w:rFonts w:asciiTheme="minorHAnsi" w:hAnsiTheme="minorHAnsi" w:cstheme="minorHAnsi"/>
          <w:color w:val="212121"/>
          <w:sz w:val="24"/>
          <w:szCs w:val="24"/>
          <w:shd w:val="clear" w:color="auto" w:fill="FFFFFF"/>
        </w:rPr>
        <w:t>u</w:t>
      </w:r>
      <w:r w:rsidRPr="00905E9A">
        <w:rPr>
          <w:rFonts w:asciiTheme="minorHAnsi" w:hAnsiTheme="minorHAnsi" w:cstheme="minorHAnsi"/>
          <w:color w:val="212121"/>
          <w:sz w:val="24"/>
          <w:szCs w:val="24"/>
          <w:shd w:val="clear" w:color="auto" w:fill="FFFFFF"/>
        </w:rPr>
        <w:t xml:space="preserve">se of Chinese </w:t>
      </w:r>
      <w:r w:rsidR="00DD58DA">
        <w:rPr>
          <w:rFonts w:asciiTheme="minorHAnsi" w:hAnsiTheme="minorHAnsi" w:cstheme="minorHAnsi"/>
          <w:color w:val="212121"/>
          <w:sz w:val="24"/>
          <w:szCs w:val="24"/>
          <w:shd w:val="clear" w:color="auto" w:fill="FFFFFF"/>
        </w:rPr>
        <w:t>h</w:t>
      </w:r>
      <w:r w:rsidRPr="00905E9A">
        <w:rPr>
          <w:rFonts w:asciiTheme="minorHAnsi" w:hAnsiTheme="minorHAnsi" w:cstheme="minorHAnsi"/>
          <w:color w:val="212121"/>
          <w:sz w:val="24"/>
          <w:szCs w:val="24"/>
          <w:shd w:val="clear" w:color="auto" w:fill="FFFFFF"/>
        </w:rPr>
        <w:t xml:space="preserve">erbal </w:t>
      </w:r>
      <w:r w:rsidR="00DD58DA">
        <w:rPr>
          <w:rFonts w:asciiTheme="minorHAnsi" w:hAnsiTheme="minorHAnsi" w:cstheme="minorHAnsi"/>
          <w:color w:val="212121"/>
          <w:sz w:val="24"/>
          <w:szCs w:val="24"/>
          <w:shd w:val="clear" w:color="auto" w:fill="FFFFFF"/>
        </w:rPr>
        <w:t>m</w:t>
      </w:r>
      <w:r w:rsidRPr="00905E9A">
        <w:rPr>
          <w:rFonts w:asciiTheme="minorHAnsi" w:hAnsiTheme="minorHAnsi" w:cstheme="minorHAnsi"/>
          <w:color w:val="212121"/>
          <w:sz w:val="24"/>
          <w:szCs w:val="24"/>
          <w:shd w:val="clear" w:color="auto" w:fill="FFFFFF"/>
        </w:rPr>
        <w:t xml:space="preserve">edicine by </w:t>
      </w:r>
      <w:r w:rsidR="00DD58DA">
        <w:rPr>
          <w:rFonts w:asciiTheme="minorHAnsi" w:hAnsiTheme="minorHAnsi" w:cstheme="minorHAnsi"/>
          <w:color w:val="212121"/>
          <w:sz w:val="24"/>
          <w:szCs w:val="24"/>
          <w:shd w:val="clear" w:color="auto" w:fill="FFFFFF"/>
        </w:rPr>
        <w:t>l</w:t>
      </w:r>
      <w:r w:rsidRPr="00905E9A">
        <w:rPr>
          <w:rFonts w:asciiTheme="minorHAnsi" w:hAnsiTheme="minorHAnsi" w:cstheme="minorHAnsi"/>
          <w:color w:val="212121"/>
          <w:sz w:val="24"/>
          <w:szCs w:val="24"/>
          <w:shd w:val="clear" w:color="auto" w:fill="FFFFFF"/>
        </w:rPr>
        <w:t xml:space="preserve">icensed </w:t>
      </w:r>
      <w:r w:rsidR="00DD58DA">
        <w:rPr>
          <w:rFonts w:asciiTheme="minorHAnsi" w:hAnsiTheme="minorHAnsi" w:cstheme="minorHAnsi"/>
          <w:color w:val="212121"/>
          <w:sz w:val="24"/>
          <w:szCs w:val="24"/>
          <w:shd w:val="clear" w:color="auto" w:fill="FFFFFF"/>
        </w:rPr>
        <w:t>a</w:t>
      </w:r>
      <w:r w:rsidRPr="00905E9A">
        <w:rPr>
          <w:rFonts w:asciiTheme="minorHAnsi" w:hAnsiTheme="minorHAnsi" w:cstheme="minorHAnsi"/>
          <w:color w:val="212121"/>
          <w:sz w:val="24"/>
          <w:szCs w:val="24"/>
          <w:shd w:val="clear" w:color="auto" w:fill="FFFFFF"/>
        </w:rPr>
        <w:t xml:space="preserve">cupuncturists </w:t>
      </w:r>
      <w:r w:rsidR="00DD58DA">
        <w:rPr>
          <w:rFonts w:asciiTheme="minorHAnsi" w:hAnsiTheme="minorHAnsi" w:cstheme="minorHAnsi"/>
          <w:color w:val="212121"/>
          <w:sz w:val="24"/>
          <w:szCs w:val="24"/>
          <w:shd w:val="clear" w:color="auto" w:fill="FFFFFF"/>
        </w:rPr>
        <w:t>d</w:t>
      </w:r>
      <w:r w:rsidRPr="00905E9A">
        <w:rPr>
          <w:rFonts w:asciiTheme="minorHAnsi" w:hAnsiTheme="minorHAnsi" w:cstheme="minorHAnsi"/>
          <w:color w:val="212121"/>
          <w:sz w:val="24"/>
          <w:szCs w:val="24"/>
          <w:shd w:val="clear" w:color="auto" w:fill="FFFFFF"/>
        </w:rPr>
        <w:t xml:space="preserve">uring the COVID-19 </w:t>
      </w:r>
      <w:r w:rsidR="00DD58DA">
        <w:rPr>
          <w:rFonts w:asciiTheme="minorHAnsi" w:hAnsiTheme="minorHAnsi" w:cstheme="minorHAnsi"/>
          <w:color w:val="212121"/>
          <w:sz w:val="24"/>
          <w:szCs w:val="24"/>
          <w:shd w:val="clear" w:color="auto" w:fill="FFFFFF"/>
        </w:rPr>
        <w:t>p</w:t>
      </w:r>
      <w:r w:rsidRPr="00905E9A">
        <w:rPr>
          <w:rFonts w:asciiTheme="minorHAnsi" w:hAnsiTheme="minorHAnsi" w:cstheme="minorHAnsi"/>
          <w:color w:val="212121"/>
          <w:sz w:val="24"/>
          <w:szCs w:val="24"/>
          <w:shd w:val="clear" w:color="auto" w:fill="FFFFFF"/>
        </w:rPr>
        <w:t xml:space="preserve">andemic in the United States. </w:t>
      </w:r>
      <w:r w:rsidRPr="00DD58DA">
        <w:rPr>
          <w:rFonts w:asciiTheme="minorHAnsi" w:hAnsiTheme="minorHAnsi" w:cstheme="minorHAnsi"/>
          <w:i/>
          <w:iCs/>
          <w:color w:val="212121"/>
          <w:sz w:val="24"/>
          <w:szCs w:val="24"/>
          <w:shd w:val="clear" w:color="auto" w:fill="FFFFFF"/>
        </w:rPr>
        <w:t xml:space="preserve">J </w:t>
      </w:r>
      <w:proofErr w:type="spellStart"/>
      <w:r w:rsidRPr="00DD58DA">
        <w:rPr>
          <w:rFonts w:asciiTheme="minorHAnsi" w:hAnsiTheme="minorHAnsi" w:cstheme="minorHAnsi"/>
          <w:i/>
          <w:iCs/>
          <w:color w:val="212121"/>
          <w:sz w:val="24"/>
          <w:szCs w:val="24"/>
          <w:shd w:val="clear" w:color="auto" w:fill="FFFFFF"/>
        </w:rPr>
        <w:t>Integr</w:t>
      </w:r>
      <w:proofErr w:type="spellEnd"/>
      <w:r w:rsidRPr="00DD58DA">
        <w:rPr>
          <w:rFonts w:asciiTheme="minorHAnsi" w:hAnsiTheme="minorHAnsi" w:cstheme="minorHAnsi"/>
          <w:i/>
          <w:iCs/>
          <w:color w:val="212121"/>
          <w:sz w:val="24"/>
          <w:szCs w:val="24"/>
          <w:shd w:val="clear" w:color="auto" w:fill="FFFFFF"/>
        </w:rPr>
        <w:t xml:space="preserve"> Complement Med</w:t>
      </w:r>
      <w:r w:rsidRPr="00905E9A">
        <w:rPr>
          <w:rFonts w:asciiTheme="minorHAnsi" w:hAnsiTheme="minorHAnsi" w:cstheme="minorHAnsi"/>
          <w:color w:val="212121"/>
          <w:sz w:val="24"/>
          <w:szCs w:val="24"/>
          <w:shd w:val="clear" w:color="auto" w:fill="FFFFFF"/>
        </w:rPr>
        <w:t xml:space="preserve">29(11):738-746. </w:t>
      </w:r>
      <w:proofErr w:type="spellStart"/>
      <w:r w:rsidRPr="00905E9A">
        <w:rPr>
          <w:rFonts w:asciiTheme="minorHAnsi" w:hAnsiTheme="minorHAnsi" w:cstheme="minorHAnsi"/>
          <w:color w:val="212121"/>
          <w:sz w:val="24"/>
          <w:szCs w:val="24"/>
          <w:shd w:val="clear" w:color="auto" w:fill="FFFFFF"/>
        </w:rPr>
        <w:t>doi</w:t>
      </w:r>
      <w:proofErr w:type="spellEnd"/>
      <w:r w:rsidRPr="00905E9A">
        <w:rPr>
          <w:rFonts w:asciiTheme="minorHAnsi" w:hAnsiTheme="minorHAnsi" w:cstheme="minorHAnsi"/>
          <w:color w:val="212121"/>
          <w:sz w:val="24"/>
          <w:szCs w:val="24"/>
          <w:shd w:val="clear" w:color="auto" w:fill="FFFFFF"/>
        </w:rPr>
        <w:t xml:space="preserve">: 10.1089/jicm.2023.0033. </w:t>
      </w:r>
      <w:proofErr w:type="spellStart"/>
      <w:r w:rsidRPr="00905E9A">
        <w:rPr>
          <w:rFonts w:asciiTheme="minorHAnsi" w:hAnsiTheme="minorHAnsi" w:cstheme="minorHAnsi"/>
          <w:color w:val="212121"/>
          <w:sz w:val="24"/>
          <w:szCs w:val="24"/>
          <w:shd w:val="clear" w:color="auto" w:fill="FFFFFF"/>
        </w:rPr>
        <w:t>Epub</w:t>
      </w:r>
      <w:proofErr w:type="spellEnd"/>
      <w:r w:rsidRPr="00905E9A">
        <w:rPr>
          <w:rFonts w:asciiTheme="minorHAnsi" w:hAnsiTheme="minorHAnsi" w:cstheme="minorHAnsi"/>
          <w:color w:val="212121"/>
          <w:sz w:val="24"/>
          <w:szCs w:val="24"/>
          <w:shd w:val="clear" w:color="auto" w:fill="FFFFFF"/>
        </w:rPr>
        <w:t xml:space="preserve"> 2023 Jun 12. PMID: 37307022; PMCID: PMC10663696.</w:t>
      </w:r>
    </w:p>
    <w:bookmarkEnd w:id="2"/>
    <w:p w14:paraId="6221227A" w14:textId="6E885604" w:rsidR="00A21DA8" w:rsidRPr="00C804D7" w:rsidRDefault="00A21DA8" w:rsidP="00E20ED2">
      <w:pPr>
        <w:pStyle w:val="Body"/>
        <w:keepNext/>
        <w:widowControl w:val="0"/>
        <w:tabs>
          <w:tab w:val="left" w:pos="720"/>
          <w:tab w:val="left" w:pos="1440"/>
          <w:tab w:val="left" w:pos="2160"/>
        </w:tabs>
        <w:ind w:left="1440" w:hanging="720"/>
        <w:contextualSpacing/>
        <w:rPr>
          <w:rFonts w:asciiTheme="minorHAnsi" w:hAnsiTheme="minorHAnsi" w:cstheme="minorHAnsi"/>
          <w:sz w:val="24"/>
          <w:szCs w:val="24"/>
        </w:rPr>
      </w:pPr>
      <w:r w:rsidRPr="00C804D7">
        <w:rPr>
          <w:rFonts w:asciiTheme="minorHAnsi" w:eastAsia="Calibri" w:hAnsiTheme="minorHAnsi" w:cstheme="minorHAnsi"/>
          <w:color w:val="auto"/>
          <w:sz w:val="24"/>
          <w:szCs w:val="24"/>
        </w:rPr>
        <w:t>*+</w:t>
      </w:r>
      <w:bookmarkStart w:id="3" w:name="_Hlk131256984"/>
      <w:r w:rsidRPr="00C804D7">
        <w:rPr>
          <w:rFonts w:asciiTheme="minorHAnsi" w:eastAsia="Calibri" w:hAnsiTheme="minorHAnsi" w:cstheme="minorHAnsi"/>
          <w:b/>
          <w:bCs/>
          <w:color w:val="auto"/>
          <w:sz w:val="24"/>
          <w:szCs w:val="24"/>
        </w:rPr>
        <w:t>Taylor-Swanson, L.</w:t>
      </w:r>
      <w:r w:rsidRPr="00C804D7">
        <w:rPr>
          <w:rFonts w:asciiTheme="minorHAnsi" w:eastAsia="Calibri" w:hAnsiTheme="minorHAnsi" w:cstheme="minorHAnsi"/>
          <w:bCs/>
          <w:color w:val="auto"/>
          <w:sz w:val="24"/>
          <w:szCs w:val="24"/>
        </w:rPr>
        <w:t xml:space="preserve">, Tu, W., Howell, C.S., Dillard, M.P., Bell, L., Nelson, A.T., Geppelt, C., Boccino, J.M., Taylor, E., Alvarez, G., Citkovitz, C., Johnson, K., Garcia, K. </w:t>
      </w:r>
      <w:r w:rsidR="00C804D7" w:rsidRPr="00C804D7">
        <w:rPr>
          <w:rFonts w:asciiTheme="minorHAnsi" w:hAnsiTheme="minorHAnsi" w:cstheme="minorHAnsi"/>
          <w:sz w:val="24"/>
          <w:szCs w:val="24"/>
        </w:rPr>
        <w:t xml:space="preserve">Teaching lay Guatemalan </w:t>
      </w:r>
      <w:proofErr w:type="gramStart"/>
      <w:r w:rsidR="00C804D7" w:rsidRPr="00C804D7">
        <w:rPr>
          <w:rFonts w:asciiTheme="minorHAnsi" w:hAnsiTheme="minorHAnsi" w:cstheme="minorHAnsi"/>
          <w:sz w:val="24"/>
          <w:szCs w:val="24"/>
        </w:rPr>
        <w:t>midwives</w:t>
      </w:r>
      <w:proofErr w:type="gramEnd"/>
      <w:r w:rsidR="00C804D7" w:rsidRPr="00C804D7">
        <w:rPr>
          <w:rFonts w:asciiTheme="minorHAnsi" w:hAnsiTheme="minorHAnsi" w:cstheme="minorHAnsi"/>
          <w:sz w:val="24"/>
          <w:szCs w:val="24"/>
        </w:rPr>
        <w:t xml:space="preserve"> acupressure: Outcomes and lessons learned</w:t>
      </w:r>
      <w:r w:rsidRPr="00C804D7">
        <w:rPr>
          <w:rFonts w:asciiTheme="minorHAnsi" w:hAnsiTheme="minorHAnsi" w:cstheme="minorHAnsi"/>
          <w:sz w:val="24"/>
          <w:szCs w:val="24"/>
        </w:rPr>
        <w:t xml:space="preserve">. </w:t>
      </w:r>
      <w:r w:rsidRPr="00C804D7">
        <w:rPr>
          <w:rFonts w:asciiTheme="minorHAnsi" w:hAnsiTheme="minorHAnsi" w:cstheme="minorHAnsi"/>
          <w:i/>
          <w:iCs/>
          <w:sz w:val="24"/>
          <w:szCs w:val="24"/>
        </w:rPr>
        <w:t>Medical Acupuncture</w:t>
      </w:r>
      <w:r w:rsidRPr="00C804D7">
        <w:rPr>
          <w:rFonts w:asciiTheme="minorHAnsi" w:hAnsiTheme="minorHAnsi" w:cstheme="minorHAnsi"/>
          <w:sz w:val="24"/>
          <w:szCs w:val="24"/>
        </w:rPr>
        <w:t xml:space="preserve">. </w:t>
      </w:r>
      <w:r w:rsidR="00DE7BF9">
        <w:rPr>
          <w:rFonts w:asciiTheme="minorHAnsi" w:hAnsiTheme="minorHAnsi" w:cstheme="minorHAnsi"/>
          <w:sz w:val="24"/>
          <w:szCs w:val="24"/>
        </w:rPr>
        <w:t>In review.</w:t>
      </w:r>
      <w:r w:rsidRPr="00C804D7">
        <w:rPr>
          <w:rFonts w:asciiTheme="minorHAnsi" w:hAnsiTheme="minorHAnsi" w:cstheme="minorHAnsi"/>
          <w:sz w:val="24"/>
          <w:szCs w:val="24"/>
        </w:rPr>
        <w:t xml:space="preserve"> </w:t>
      </w:r>
      <w:r w:rsidR="00C804D7" w:rsidRPr="00C804D7">
        <w:rPr>
          <w:rFonts w:asciiTheme="minorHAnsi" w:hAnsiTheme="minorHAnsi" w:cstheme="minorHAnsi"/>
          <w:i/>
          <w:iCs/>
          <w:sz w:val="24"/>
          <w:szCs w:val="24"/>
        </w:rPr>
        <w:t>Medical Acupuncture</w:t>
      </w:r>
      <w:r w:rsidR="00C804D7" w:rsidRPr="00C804D7">
        <w:rPr>
          <w:rFonts w:asciiTheme="minorHAnsi" w:hAnsiTheme="minorHAnsi" w:cstheme="minorHAnsi"/>
          <w:sz w:val="24"/>
          <w:szCs w:val="24"/>
        </w:rPr>
        <w:t xml:space="preserve">. </w:t>
      </w:r>
    </w:p>
    <w:p w14:paraId="517A47B0" w14:textId="77A97403" w:rsidR="00C804D7" w:rsidRPr="00C804D7" w:rsidRDefault="00C804D7" w:rsidP="00C804D7">
      <w:pPr>
        <w:pStyle w:val="Body"/>
        <w:keepNext/>
        <w:widowControl w:val="0"/>
        <w:tabs>
          <w:tab w:val="left" w:pos="720"/>
          <w:tab w:val="left" w:pos="1440"/>
          <w:tab w:val="left" w:pos="2160"/>
        </w:tabs>
        <w:ind w:left="1440" w:hanging="720"/>
        <w:contextualSpacing/>
        <w:rPr>
          <w:rFonts w:asciiTheme="minorHAnsi" w:eastAsia="Calibri" w:hAnsiTheme="minorHAnsi" w:cstheme="minorHAnsi"/>
          <w:color w:val="auto"/>
          <w:sz w:val="24"/>
          <w:szCs w:val="24"/>
        </w:rPr>
      </w:pPr>
      <w:r w:rsidRPr="00C804D7">
        <w:rPr>
          <w:rFonts w:asciiTheme="minorHAnsi" w:eastAsia="Calibri" w:hAnsiTheme="minorHAnsi" w:cstheme="minorHAnsi"/>
          <w:color w:val="auto"/>
          <w:sz w:val="24"/>
          <w:szCs w:val="24"/>
        </w:rPr>
        <w:t>*+</w:t>
      </w:r>
      <w:bookmarkStart w:id="4" w:name="_Hlk139722457"/>
      <w:r w:rsidRPr="00C804D7">
        <w:rPr>
          <w:rFonts w:asciiTheme="minorHAnsi" w:eastAsia="Calibri" w:hAnsiTheme="minorHAnsi" w:cstheme="minorHAnsi"/>
          <w:b/>
          <w:bCs/>
          <w:color w:val="auto"/>
          <w:sz w:val="24"/>
          <w:szCs w:val="24"/>
        </w:rPr>
        <w:t>Taylor-Swanson, L.</w:t>
      </w:r>
      <w:r w:rsidRPr="00C804D7">
        <w:rPr>
          <w:rFonts w:asciiTheme="minorHAnsi" w:eastAsia="Calibri" w:hAnsiTheme="minorHAnsi" w:cstheme="minorHAnsi"/>
          <w:bCs/>
          <w:color w:val="auto"/>
          <w:sz w:val="24"/>
          <w:szCs w:val="24"/>
        </w:rPr>
        <w:t xml:space="preserve">, Tu, W., Howell, C.S., Dillard, M.P., Bell, L., Nelson, A.T., Geppelt, C., Boccino, J.M., Taylor, E., Alvarez, G., Citkovitz, C., Johnson, K., Garcia, K. </w:t>
      </w:r>
      <w:r w:rsidRPr="00C804D7">
        <w:rPr>
          <w:rFonts w:asciiTheme="minorHAnsi" w:hAnsiTheme="minorHAnsi" w:cstheme="minorHAnsi"/>
          <w:sz w:val="24"/>
          <w:szCs w:val="24"/>
        </w:rPr>
        <w:t xml:space="preserve">Delivering acupuncture therapy in an interdisciplinary global health setting in Guatemala: Pilot study and lessons learned. </w:t>
      </w:r>
      <w:r w:rsidRPr="00C804D7">
        <w:rPr>
          <w:rFonts w:asciiTheme="minorHAnsi" w:hAnsiTheme="minorHAnsi" w:cstheme="minorHAnsi"/>
          <w:i/>
          <w:iCs/>
          <w:sz w:val="24"/>
          <w:szCs w:val="24"/>
        </w:rPr>
        <w:t>Medical Acupuncture</w:t>
      </w:r>
      <w:r w:rsidRPr="00C804D7">
        <w:rPr>
          <w:rFonts w:asciiTheme="minorHAnsi" w:hAnsiTheme="minorHAnsi" w:cstheme="minorHAnsi"/>
          <w:sz w:val="24"/>
          <w:szCs w:val="24"/>
        </w:rPr>
        <w:t xml:space="preserve">. </w:t>
      </w:r>
      <w:proofErr w:type="spellStart"/>
      <w:r w:rsidRPr="00C804D7">
        <w:rPr>
          <w:rFonts w:asciiTheme="minorHAnsi" w:hAnsiTheme="minorHAnsi" w:cstheme="minorHAnsi"/>
          <w:sz w:val="24"/>
          <w:szCs w:val="24"/>
        </w:rPr>
        <w:t>Epub</w:t>
      </w:r>
      <w:proofErr w:type="spellEnd"/>
      <w:r w:rsidRPr="00C804D7">
        <w:rPr>
          <w:rFonts w:asciiTheme="minorHAnsi" w:hAnsiTheme="minorHAnsi" w:cstheme="minorHAnsi"/>
          <w:sz w:val="24"/>
          <w:szCs w:val="24"/>
        </w:rPr>
        <w:t xml:space="preserve"> ahead of press. </w:t>
      </w:r>
    </w:p>
    <w:bookmarkEnd w:id="3"/>
    <w:bookmarkEnd w:id="4"/>
    <w:p w14:paraId="28A2704E" w14:textId="6A5E058A" w:rsidR="00E20ED2" w:rsidRDefault="00E20ED2" w:rsidP="00E20ED2">
      <w:pPr>
        <w:pStyle w:val="Body"/>
        <w:keepNext/>
        <w:widowControl w:val="0"/>
        <w:tabs>
          <w:tab w:val="left" w:pos="720"/>
          <w:tab w:val="left" w:pos="1440"/>
          <w:tab w:val="left" w:pos="2160"/>
        </w:tabs>
        <w:ind w:left="1440" w:hanging="720"/>
        <w:contextualSpacing/>
        <w:rPr>
          <w:rFonts w:asciiTheme="minorHAnsi" w:eastAsia="Calibri" w:hAnsiTheme="minorHAnsi" w:cstheme="minorHAnsi"/>
          <w:color w:val="auto"/>
          <w:sz w:val="24"/>
          <w:szCs w:val="24"/>
        </w:rPr>
      </w:pPr>
      <w:r w:rsidRPr="00A21DA8">
        <w:rPr>
          <w:rFonts w:asciiTheme="minorHAnsi" w:eastAsia="Calibri" w:hAnsiTheme="minorHAnsi" w:cstheme="minorHAnsi"/>
          <w:color w:val="auto"/>
          <w:sz w:val="24"/>
          <w:szCs w:val="24"/>
        </w:rPr>
        <w:t>*+</w:t>
      </w:r>
      <w:r w:rsidRPr="00A21DA8">
        <w:rPr>
          <w:rFonts w:asciiTheme="minorHAnsi" w:eastAsia="Calibri" w:hAnsiTheme="minorHAnsi" w:cstheme="minorHAnsi"/>
          <w:b/>
          <w:bCs/>
          <w:color w:val="auto"/>
          <w:sz w:val="24"/>
          <w:szCs w:val="24"/>
        </w:rPr>
        <w:t>Taylor-Swanson, L.,</w:t>
      </w:r>
      <w:r w:rsidRPr="00A21DA8">
        <w:rPr>
          <w:rFonts w:asciiTheme="minorHAnsi" w:eastAsia="Calibri" w:hAnsiTheme="minorHAnsi" w:cstheme="minorHAnsi"/>
          <w:color w:val="auto"/>
          <w:sz w:val="24"/>
          <w:szCs w:val="24"/>
        </w:rPr>
        <w:t xml:space="preserve"> &amp; Stone, J.A. (2022). Women in acupuncture research: Interviews with leaders </w:t>
      </w:r>
      <w:r w:rsidRPr="00A21DA8">
        <w:rPr>
          <w:rFonts w:asciiTheme="minorHAnsi" w:eastAsia="Calibri" w:hAnsiTheme="minorHAnsi" w:cstheme="minorHAnsi"/>
          <w:color w:val="auto"/>
          <w:sz w:val="24"/>
          <w:szCs w:val="24"/>
        </w:rPr>
        <w:lastRenderedPageBreak/>
        <w:t xml:space="preserve">of the field. </w:t>
      </w:r>
      <w:r w:rsidRPr="00A21DA8">
        <w:rPr>
          <w:rFonts w:asciiTheme="minorHAnsi" w:eastAsia="Calibri" w:hAnsiTheme="minorHAnsi" w:cstheme="minorHAnsi"/>
          <w:i/>
          <w:iCs/>
          <w:color w:val="auto"/>
          <w:sz w:val="24"/>
          <w:szCs w:val="24"/>
        </w:rPr>
        <w:t>Medical Acupuncture, 34(</w:t>
      </w:r>
      <w:r w:rsidRPr="00A21DA8">
        <w:rPr>
          <w:rFonts w:asciiTheme="minorHAnsi" w:eastAsia="Calibri" w:hAnsiTheme="minorHAnsi" w:cstheme="minorHAnsi"/>
          <w:color w:val="auto"/>
          <w:sz w:val="24"/>
          <w:szCs w:val="24"/>
        </w:rPr>
        <w:t xml:space="preserve">5), 285-293. </w:t>
      </w:r>
    </w:p>
    <w:p w14:paraId="6224CB94" w14:textId="58B77F10" w:rsidR="00D95253" w:rsidRPr="00D95253" w:rsidRDefault="00D95253" w:rsidP="00D95253">
      <w:pPr>
        <w:pStyle w:val="Body"/>
        <w:keepNext/>
        <w:widowControl w:val="0"/>
        <w:tabs>
          <w:tab w:val="left" w:pos="720"/>
          <w:tab w:val="left" w:pos="1440"/>
          <w:tab w:val="left" w:pos="2160"/>
        </w:tabs>
        <w:ind w:left="1440" w:hanging="720"/>
        <w:contextualSpacing/>
        <w:rPr>
          <w:rFonts w:asciiTheme="minorHAnsi" w:hAnsiTheme="minorHAnsi" w:cstheme="minorHAnsi"/>
          <w:color w:val="000000" w:themeColor="text1"/>
          <w:sz w:val="24"/>
          <w:szCs w:val="24"/>
        </w:rPr>
      </w:pPr>
      <w:r w:rsidRPr="002B6E80">
        <w:rPr>
          <w:rFonts w:asciiTheme="minorHAnsi" w:eastAsia="Calibri" w:hAnsiTheme="minorHAnsi" w:cstheme="minorHAnsi"/>
          <w:sz w:val="24"/>
          <w:szCs w:val="24"/>
        </w:rPr>
        <w:t xml:space="preserve">*+Anderson, B.J., Zappa, M., Leininger, B.D., &amp; </w:t>
      </w:r>
      <w:r w:rsidRPr="002B6E80">
        <w:rPr>
          <w:rFonts w:asciiTheme="minorHAnsi" w:eastAsia="Calibri" w:hAnsiTheme="minorHAnsi" w:cstheme="minorHAnsi"/>
          <w:b/>
          <w:sz w:val="24"/>
          <w:szCs w:val="24"/>
        </w:rPr>
        <w:t>Taylor-Swanson, L.</w:t>
      </w:r>
      <w:r w:rsidRPr="002B6E80">
        <w:rPr>
          <w:rFonts w:asciiTheme="minorHAnsi" w:eastAsia="Calibri" w:hAnsiTheme="minorHAnsi" w:cstheme="minorHAnsi"/>
          <w:sz w:val="24"/>
          <w:szCs w:val="24"/>
        </w:rPr>
        <w:t xml:space="preserve"> (202</w:t>
      </w:r>
      <w:r w:rsidR="006E1269">
        <w:rPr>
          <w:rFonts w:asciiTheme="minorHAnsi" w:eastAsia="Calibri" w:hAnsiTheme="minorHAnsi" w:cstheme="minorHAnsi"/>
          <w:sz w:val="24"/>
          <w:szCs w:val="24"/>
        </w:rPr>
        <w:t>2</w:t>
      </w:r>
      <w:r w:rsidRPr="002B6E80">
        <w:rPr>
          <w:rFonts w:asciiTheme="minorHAnsi" w:eastAsia="Calibri" w:hAnsiTheme="minorHAnsi" w:cstheme="minorHAnsi"/>
          <w:sz w:val="24"/>
          <w:szCs w:val="24"/>
        </w:rPr>
        <w:t xml:space="preserve">) </w:t>
      </w:r>
      <w:r w:rsidRPr="002B6E80">
        <w:rPr>
          <w:rFonts w:asciiTheme="minorHAnsi" w:hAnsiTheme="minorHAnsi" w:cstheme="minorHAnsi"/>
          <w:color w:val="000000" w:themeColor="text1"/>
          <w:sz w:val="24"/>
          <w:szCs w:val="24"/>
        </w:rPr>
        <w:t>Use of</w:t>
      </w:r>
      <w:r w:rsidRPr="00E10E2B">
        <w:rPr>
          <w:rFonts w:asciiTheme="minorHAnsi" w:hAnsiTheme="minorHAnsi" w:cstheme="minorHAnsi"/>
          <w:color w:val="000000" w:themeColor="text1"/>
          <w:sz w:val="24"/>
          <w:szCs w:val="24"/>
        </w:rPr>
        <w:t xml:space="preserve"> Chinese herbs to treat symptoms likely related to COVID-19: Survey analysis of licensed acupuncturists in the United States. </w:t>
      </w:r>
      <w:r w:rsidRPr="00D95253">
        <w:rPr>
          <w:rFonts w:asciiTheme="minorHAnsi" w:hAnsiTheme="minorHAnsi" w:cstheme="minorHAnsi"/>
          <w:i/>
          <w:iCs/>
          <w:color w:val="000000" w:themeColor="text1"/>
          <w:sz w:val="24"/>
          <w:szCs w:val="24"/>
        </w:rPr>
        <w:t>Journal of Integrative and Complementary Medicine</w:t>
      </w:r>
      <w:r>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Epub</w:t>
      </w:r>
      <w:proofErr w:type="spellEnd"/>
      <w:r>
        <w:rPr>
          <w:rFonts w:asciiTheme="minorHAnsi" w:hAnsiTheme="minorHAnsi" w:cstheme="minorHAnsi"/>
          <w:color w:val="000000" w:themeColor="text1"/>
          <w:sz w:val="24"/>
          <w:szCs w:val="24"/>
        </w:rPr>
        <w:t xml:space="preserve"> ahead of press. </w:t>
      </w:r>
    </w:p>
    <w:p w14:paraId="3BAEE162" w14:textId="1D1C3752" w:rsidR="00372B9A" w:rsidRPr="00CC43E1" w:rsidRDefault="00565CFC" w:rsidP="00C76460">
      <w:pPr>
        <w:pStyle w:val="Body"/>
        <w:keepNext/>
        <w:widowControl w:val="0"/>
        <w:tabs>
          <w:tab w:val="left" w:pos="720"/>
          <w:tab w:val="left" w:pos="1440"/>
          <w:tab w:val="left" w:pos="2160"/>
        </w:tabs>
        <w:ind w:left="1440" w:hanging="720"/>
        <w:contextualSpacing/>
        <w:rPr>
          <w:rFonts w:asciiTheme="minorHAnsi" w:eastAsia="Calibri" w:hAnsiTheme="minorHAnsi" w:cstheme="minorHAnsi"/>
          <w:color w:val="auto"/>
          <w:sz w:val="24"/>
          <w:szCs w:val="24"/>
        </w:rPr>
      </w:pPr>
      <w:r w:rsidRPr="00CC43E1">
        <w:rPr>
          <w:rFonts w:asciiTheme="minorHAnsi" w:eastAsia="Calibri" w:hAnsiTheme="minorHAnsi" w:cstheme="minorHAnsi"/>
          <w:b/>
          <w:bCs/>
          <w:color w:val="auto"/>
          <w:sz w:val="24"/>
          <w:szCs w:val="24"/>
        </w:rPr>
        <w:t>Taylor-Swanson, L</w:t>
      </w:r>
      <w:r w:rsidRPr="00CC43E1">
        <w:rPr>
          <w:rFonts w:asciiTheme="minorHAnsi" w:eastAsia="Calibri" w:hAnsiTheme="minorHAnsi" w:cstheme="minorHAnsi"/>
          <w:color w:val="auto"/>
          <w:sz w:val="24"/>
          <w:szCs w:val="24"/>
        </w:rPr>
        <w:t xml:space="preserve">., &amp; Levett, K. </w:t>
      </w:r>
      <w:r w:rsidR="00B9501F">
        <w:rPr>
          <w:rFonts w:asciiTheme="minorHAnsi" w:eastAsia="Calibri" w:hAnsiTheme="minorHAnsi" w:cstheme="minorHAnsi"/>
          <w:color w:val="auto"/>
          <w:sz w:val="24"/>
          <w:szCs w:val="24"/>
        </w:rPr>
        <w:t xml:space="preserve">(2022). Leveraging interprofessional collaboration to collect agreed common outcomes in everyday clinical practice. </w:t>
      </w:r>
      <w:r w:rsidR="00B9501F" w:rsidRPr="00B9501F">
        <w:rPr>
          <w:rFonts w:asciiTheme="minorHAnsi" w:eastAsia="Calibri" w:hAnsiTheme="minorHAnsi" w:cstheme="minorHAnsi"/>
          <w:i/>
          <w:color w:val="auto"/>
          <w:sz w:val="24"/>
          <w:szCs w:val="24"/>
        </w:rPr>
        <w:t xml:space="preserve">Journal of Integrative and Complementary </w:t>
      </w:r>
      <w:r w:rsidR="00B9501F">
        <w:rPr>
          <w:rFonts w:asciiTheme="minorHAnsi" w:eastAsia="Calibri" w:hAnsiTheme="minorHAnsi" w:cstheme="minorHAnsi"/>
          <w:i/>
          <w:color w:val="auto"/>
          <w:sz w:val="24"/>
          <w:szCs w:val="24"/>
        </w:rPr>
        <w:t>M</w:t>
      </w:r>
      <w:r w:rsidR="00B9501F" w:rsidRPr="00B9501F">
        <w:rPr>
          <w:rFonts w:asciiTheme="minorHAnsi" w:eastAsia="Calibri" w:hAnsiTheme="minorHAnsi" w:cstheme="minorHAnsi"/>
          <w:i/>
          <w:color w:val="auto"/>
          <w:sz w:val="24"/>
          <w:szCs w:val="24"/>
        </w:rPr>
        <w:t>edicine</w:t>
      </w:r>
      <w:r w:rsidR="00B9501F">
        <w:rPr>
          <w:rFonts w:asciiTheme="minorHAnsi" w:eastAsia="Calibri" w:hAnsiTheme="minorHAnsi" w:cstheme="minorHAnsi"/>
          <w:color w:val="auto"/>
          <w:sz w:val="24"/>
          <w:szCs w:val="24"/>
        </w:rPr>
        <w:t xml:space="preserve">. </w:t>
      </w:r>
      <w:proofErr w:type="spellStart"/>
      <w:r w:rsidR="00B9501F">
        <w:rPr>
          <w:rFonts w:asciiTheme="minorHAnsi" w:eastAsia="Calibri" w:hAnsiTheme="minorHAnsi" w:cstheme="minorHAnsi"/>
          <w:color w:val="auto"/>
          <w:sz w:val="24"/>
          <w:szCs w:val="24"/>
        </w:rPr>
        <w:t>Epub</w:t>
      </w:r>
      <w:proofErr w:type="spellEnd"/>
      <w:r w:rsidR="00B9501F">
        <w:rPr>
          <w:rFonts w:asciiTheme="minorHAnsi" w:eastAsia="Calibri" w:hAnsiTheme="minorHAnsi" w:cstheme="minorHAnsi"/>
          <w:color w:val="auto"/>
          <w:sz w:val="24"/>
          <w:szCs w:val="24"/>
        </w:rPr>
        <w:t xml:space="preserve"> ahead of press.</w:t>
      </w:r>
    </w:p>
    <w:p w14:paraId="7C792947" w14:textId="3DC24AE9" w:rsidR="00372B9A" w:rsidRPr="00CC43E1" w:rsidRDefault="00CC43E1" w:rsidP="00C76460">
      <w:pPr>
        <w:pStyle w:val="Body"/>
        <w:keepNext/>
        <w:widowControl w:val="0"/>
        <w:tabs>
          <w:tab w:val="left" w:pos="720"/>
          <w:tab w:val="left" w:pos="1440"/>
          <w:tab w:val="left" w:pos="2160"/>
        </w:tabs>
        <w:ind w:left="1440" w:hanging="720"/>
        <w:contextualSpacing/>
        <w:rPr>
          <w:rFonts w:asciiTheme="minorHAnsi" w:eastAsia="Calibri" w:hAnsiTheme="minorHAnsi" w:cstheme="minorHAnsi"/>
          <w:color w:val="auto"/>
          <w:sz w:val="24"/>
          <w:szCs w:val="24"/>
        </w:rPr>
      </w:pPr>
      <w:r w:rsidRPr="00CC43E1">
        <w:rPr>
          <w:rFonts w:asciiTheme="minorHAnsi" w:hAnsiTheme="minorHAnsi" w:cstheme="minorHAnsi"/>
          <w:color w:val="auto"/>
          <w:sz w:val="24"/>
          <w:szCs w:val="24"/>
          <w:shd w:val="clear" w:color="auto" w:fill="FFFFFF"/>
        </w:rPr>
        <w:t xml:space="preserve">Bromley, F. A., </w:t>
      </w:r>
      <w:r w:rsidRPr="00CC43E1">
        <w:rPr>
          <w:rFonts w:asciiTheme="minorHAnsi" w:hAnsiTheme="minorHAnsi" w:cstheme="minorHAnsi"/>
          <w:b/>
          <w:color w:val="auto"/>
          <w:sz w:val="24"/>
          <w:szCs w:val="24"/>
          <w:shd w:val="clear" w:color="auto" w:fill="FFFFFF"/>
        </w:rPr>
        <w:t>Taylor-Swanson, L. J.</w:t>
      </w:r>
      <w:r w:rsidRPr="00CC43E1">
        <w:rPr>
          <w:rFonts w:asciiTheme="minorHAnsi" w:hAnsiTheme="minorHAnsi" w:cstheme="minorHAnsi"/>
          <w:color w:val="auto"/>
          <w:sz w:val="24"/>
          <w:szCs w:val="24"/>
          <w:shd w:val="clear" w:color="auto" w:fill="FFFFFF"/>
        </w:rPr>
        <w:t>, &amp; Chao, M. T. (2022). Room for all: Inclusive diversity, equity, and access in acupuncture practice, education, and research. </w:t>
      </w:r>
      <w:r w:rsidRPr="00CC43E1">
        <w:rPr>
          <w:rFonts w:asciiTheme="minorHAnsi" w:hAnsiTheme="minorHAnsi" w:cstheme="minorHAnsi"/>
          <w:i/>
          <w:iCs/>
          <w:color w:val="auto"/>
          <w:sz w:val="24"/>
          <w:szCs w:val="24"/>
          <w:shd w:val="clear" w:color="auto" w:fill="FFFFFF"/>
        </w:rPr>
        <w:t>Explore (New York, N.Y.)</w:t>
      </w:r>
      <w:r w:rsidRPr="00CC43E1">
        <w:rPr>
          <w:rFonts w:asciiTheme="minorHAnsi" w:hAnsiTheme="minorHAnsi" w:cstheme="minorHAnsi"/>
          <w:color w:val="auto"/>
          <w:sz w:val="24"/>
          <w:szCs w:val="24"/>
          <w:shd w:val="clear" w:color="auto" w:fill="FFFFFF"/>
        </w:rPr>
        <w:t>, S1550-8307(22)00155-0. Advance online publication. https://doi.org/10.1016/j.explore.2022.08.013</w:t>
      </w:r>
    </w:p>
    <w:p w14:paraId="0B231525" w14:textId="3027331C" w:rsidR="009F3118" w:rsidRPr="00BC210A" w:rsidRDefault="009F3118" w:rsidP="00C76460">
      <w:pPr>
        <w:pStyle w:val="Body"/>
        <w:keepNext/>
        <w:widowControl w:val="0"/>
        <w:tabs>
          <w:tab w:val="left" w:pos="720"/>
          <w:tab w:val="left" w:pos="1440"/>
          <w:tab w:val="left" w:pos="2160"/>
        </w:tabs>
        <w:ind w:left="1440" w:hanging="720"/>
        <w:contextualSpacing/>
        <w:rPr>
          <w:rFonts w:asciiTheme="minorHAnsi" w:hAnsiTheme="minorHAnsi" w:cstheme="minorHAnsi"/>
          <w:b/>
          <w:sz w:val="24"/>
          <w:szCs w:val="24"/>
        </w:rPr>
      </w:pPr>
      <w:r w:rsidRPr="00CC43E1">
        <w:rPr>
          <w:rFonts w:asciiTheme="minorHAnsi" w:eastAsia="Calibri" w:hAnsiTheme="minorHAnsi" w:cstheme="minorHAnsi"/>
          <w:color w:val="auto"/>
          <w:sz w:val="24"/>
          <w:szCs w:val="24"/>
        </w:rPr>
        <w:t>*</w:t>
      </w:r>
      <w:r w:rsidRPr="00CC43E1">
        <w:rPr>
          <w:rFonts w:asciiTheme="minorHAnsi" w:eastAsia="Calibri" w:hAnsiTheme="minorHAnsi" w:cstheme="minorHAnsi"/>
          <w:b/>
          <w:color w:val="auto"/>
          <w:sz w:val="24"/>
          <w:szCs w:val="24"/>
        </w:rPr>
        <w:t>Taylor-Swanson, L.</w:t>
      </w:r>
      <w:r w:rsidRPr="00CC43E1">
        <w:rPr>
          <w:rFonts w:asciiTheme="minorHAnsi" w:eastAsia="Calibri" w:hAnsiTheme="minorHAnsi" w:cstheme="minorHAnsi"/>
          <w:color w:val="auto"/>
          <w:sz w:val="24"/>
          <w:szCs w:val="24"/>
        </w:rPr>
        <w:t xml:space="preserve">, Anderson, B.J., Hullender Rubin, L., Majd, I., Altschuler, D., </w:t>
      </w:r>
      <w:proofErr w:type="spellStart"/>
      <w:r w:rsidRPr="00CC43E1">
        <w:rPr>
          <w:rFonts w:asciiTheme="minorHAnsi" w:eastAsia="Calibri" w:hAnsiTheme="minorHAnsi" w:cstheme="minorHAnsi"/>
          <w:color w:val="auto"/>
          <w:sz w:val="24"/>
          <w:szCs w:val="24"/>
        </w:rPr>
        <w:t>Bensky</w:t>
      </w:r>
      <w:proofErr w:type="spellEnd"/>
      <w:r w:rsidRPr="00CC43E1">
        <w:rPr>
          <w:rFonts w:asciiTheme="minorHAnsi" w:eastAsia="Calibri" w:hAnsiTheme="minorHAnsi" w:cstheme="minorHAnsi"/>
          <w:color w:val="auto"/>
          <w:sz w:val="24"/>
          <w:szCs w:val="24"/>
        </w:rPr>
        <w:t>, D., Ma, S., Mitchell, C., Taromina, K., Cohen, M., Conboy, L. (</w:t>
      </w:r>
      <w:r w:rsidRPr="00CF73A8">
        <w:rPr>
          <w:rFonts w:asciiTheme="minorHAnsi" w:eastAsia="Calibri" w:hAnsiTheme="minorHAnsi" w:cstheme="minorHAnsi"/>
          <w:color w:val="auto"/>
          <w:sz w:val="24"/>
          <w:szCs w:val="24"/>
        </w:rPr>
        <w:t>2022</w:t>
      </w:r>
      <w:r w:rsidRPr="00CC43E1">
        <w:rPr>
          <w:rFonts w:asciiTheme="minorHAnsi" w:eastAsia="Calibri" w:hAnsiTheme="minorHAnsi" w:cstheme="minorHAnsi"/>
          <w:color w:val="auto"/>
          <w:sz w:val="24"/>
          <w:szCs w:val="24"/>
        </w:rPr>
        <w:t xml:space="preserve">) </w:t>
      </w:r>
      <w:r w:rsidRPr="00CC43E1">
        <w:rPr>
          <w:rFonts w:asciiTheme="minorHAnsi" w:hAnsiTheme="minorHAnsi" w:cstheme="minorHAnsi"/>
          <w:color w:val="auto"/>
          <w:sz w:val="24"/>
          <w:szCs w:val="24"/>
          <w:shd w:val="clear" w:color="auto" w:fill="FFFFFF"/>
        </w:rPr>
        <w:t>D</w:t>
      </w:r>
      <w:r w:rsidRPr="00BC210A">
        <w:rPr>
          <w:rFonts w:asciiTheme="minorHAnsi" w:hAnsiTheme="minorHAnsi" w:cstheme="minorHAnsi"/>
          <w:sz w:val="24"/>
          <w:szCs w:val="24"/>
          <w:shd w:val="clear" w:color="auto" w:fill="FFFFFF"/>
        </w:rPr>
        <w:t>escribing Chinese herbal medicine telehealth care for symptoms related to infectious diseases such as COVID-19: A prospective, longitudinal, descriptive cohort study protocol</w:t>
      </w:r>
      <w:r w:rsidRPr="00BC210A">
        <w:rPr>
          <w:rFonts w:asciiTheme="minorHAnsi" w:eastAsia="Calibri" w:hAnsiTheme="minorHAnsi" w:cstheme="minorHAnsi"/>
          <w:sz w:val="24"/>
          <w:szCs w:val="24"/>
        </w:rPr>
        <w:t xml:space="preserve">. </w:t>
      </w:r>
      <w:r w:rsidRPr="00BC210A">
        <w:rPr>
          <w:rFonts w:asciiTheme="minorHAnsi" w:eastAsia="Calibri" w:hAnsiTheme="minorHAnsi" w:cstheme="minorHAnsi"/>
          <w:i/>
          <w:sz w:val="24"/>
          <w:szCs w:val="24"/>
        </w:rPr>
        <w:t>Integrative Medicine Reports</w:t>
      </w:r>
      <w:r w:rsidR="00DD58DA">
        <w:rPr>
          <w:rFonts w:asciiTheme="minorHAnsi" w:eastAsia="Calibri" w:hAnsiTheme="minorHAnsi" w:cstheme="minorHAnsi"/>
          <w:i/>
          <w:sz w:val="24"/>
          <w:szCs w:val="24"/>
        </w:rPr>
        <w:t>.</w:t>
      </w:r>
    </w:p>
    <w:p w14:paraId="1DE10958" w14:textId="326ABB77" w:rsidR="00C76460" w:rsidRPr="00BC210A" w:rsidRDefault="00C76460" w:rsidP="00C76460">
      <w:pPr>
        <w:pStyle w:val="Body"/>
        <w:keepNext/>
        <w:widowControl w:val="0"/>
        <w:tabs>
          <w:tab w:val="left" w:pos="720"/>
          <w:tab w:val="left" w:pos="1440"/>
          <w:tab w:val="left" w:pos="2160"/>
        </w:tabs>
        <w:ind w:left="1440" w:hanging="720"/>
        <w:contextualSpacing/>
        <w:rPr>
          <w:rFonts w:asciiTheme="minorHAnsi" w:hAnsiTheme="minorHAnsi" w:cstheme="minorHAnsi"/>
          <w:i/>
          <w:sz w:val="24"/>
          <w:szCs w:val="24"/>
        </w:rPr>
      </w:pPr>
      <w:r w:rsidRPr="00B03578">
        <w:rPr>
          <w:rFonts w:asciiTheme="minorHAnsi" w:hAnsiTheme="minorHAnsi" w:cstheme="minorHAnsi"/>
          <w:b/>
          <w:sz w:val="24"/>
          <w:szCs w:val="24"/>
        </w:rPr>
        <w:t>Taylor-Swanson, L.,</w:t>
      </w:r>
      <w:r w:rsidRPr="00B03578">
        <w:rPr>
          <w:rFonts w:asciiTheme="minorHAnsi" w:hAnsiTheme="minorHAnsi" w:cstheme="minorHAnsi"/>
          <w:sz w:val="24"/>
          <w:szCs w:val="24"/>
        </w:rPr>
        <w:t xml:space="preserve"> </w:t>
      </w:r>
      <w:proofErr w:type="spellStart"/>
      <w:r w:rsidRPr="00B03578">
        <w:rPr>
          <w:rFonts w:asciiTheme="minorHAnsi" w:hAnsiTheme="minorHAnsi" w:cstheme="minorHAnsi"/>
          <w:sz w:val="24"/>
          <w:szCs w:val="24"/>
        </w:rPr>
        <w:t>Volf</w:t>
      </w:r>
      <w:proofErr w:type="spellEnd"/>
      <w:r w:rsidRPr="00B03578">
        <w:rPr>
          <w:rFonts w:asciiTheme="minorHAnsi" w:hAnsiTheme="minorHAnsi" w:cstheme="minorHAnsi"/>
          <w:sz w:val="24"/>
          <w:szCs w:val="24"/>
        </w:rPr>
        <w:t xml:space="preserve">, N., &amp; Stone, J.A. (2022). Introduction to the special issue: Women in Acupuncture Research. </w:t>
      </w:r>
      <w:r w:rsidRPr="00B03578">
        <w:rPr>
          <w:rFonts w:asciiTheme="minorHAnsi" w:hAnsiTheme="minorHAnsi" w:cstheme="minorHAnsi"/>
          <w:i/>
          <w:sz w:val="24"/>
          <w:szCs w:val="24"/>
        </w:rPr>
        <w:t>Medical Acupuncture.</w:t>
      </w:r>
      <w:r w:rsidRPr="00BC210A">
        <w:rPr>
          <w:rFonts w:asciiTheme="minorHAnsi" w:hAnsiTheme="minorHAnsi" w:cstheme="minorHAnsi"/>
          <w:i/>
          <w:sz w:val="24"/>
          <w:szCs w:val="24"/>
        </w:rPr>
        <w:t xml:space="preserve"> </w:t>
      </w:r>
    </w:p>
    <w:p w14:paraId="2FC60962" w14:textId="28F6EE00" w:rsidR="00C76460" w:rsidRPr="00BC210A" w:rsidRDefault="00C76460" w:rsidP="00C76460">
      <w:pPr>
        <w:pStyle w:val="Body"/>
        <w:keepNext/>
        <w:widowControl w:val="0"/>
        <w:tabs>
          <w:tab w:val="left" w:pos="720"/>
          <w:tab w:val="left" w:pos="1440"/>
          <w:tab w:val="left" w:pos="2160"/>
        </w:tabs>
        <w:ind w:left="1440" w:hanging="720"/>
        <w:contextualSpacing/>
        <w:rPr>
          <w:rFonts w:asciiTheme="minorHAnsi" w:hAnsiTheme="minorHAnsi" w:cstheme="minorHAnsi"/>
          <w:sz w:val="24"/>
          <w:szCs w:val="24"/>
        </w:rPr>
      </w:pPr>
      <w:r w:rsidRPr="00BC210A">
        <w:rPr>
          <w:rFonts w:asciiTheme="minorHAnsi" w:hAnsiTheme="minorHAnsi" w:cstheme="minorHAnsi"/>
          <w:sz w:val="24"/>
          <w:szCs w:val="24"/>
        </w:rPr>
        <w:t>^+</w:t>
      </w:r>
      <w:bookmarkStart w:id="5" w:name="_Hlk116357967"/>
      <w:r w:rsidRPr="00BC210A">
        <w:rPr>
          <w:rFonts w:asciiTheme="minorHAnsi" w:hAnsiTheme="minorHAnsi" w:cstheme="minorHAnsi"/>
          <w:b/>
          <w:sz w:val="24"/>
          <w:szCs w:val="24"/>
        </w:rPr>
        <w:t>Taylor-Swanson, L.,</w:t>
      </w:r>
      <w:r w:rsidRPr="00BC210A">
        <w:rPr>
          <w:rFonts w:asciiTheme="minorHAnsi" w:hAnsiTheme="minorHAnsi" w:cstheme="minorHAnsi"/>
          <w:sz w:val="24"/>
          <w:szCs w:val="24"/>
        </w:rPr>
        <w:t xml:space="preserve"> Sdrales, A., Ali, R., Anderson, B.</w:t>
      </w:r>
      <w:r w:rsidR="009F3118" w:rsidRPr="00BC210A">
        <w:rPr>
          <w:rFonts w:asciiTheme="minorHAnsi" w:hAnsiTheme="minorHAnsi" w:cstheme="minorHAnsi"/>
          <w:sz w:val="24"/>
          <w:szCs w:val="24"/>
        </w:rPr>
        <w:t>J.</w:t>
      </w:r>
      <w:r w:rsidRPr="00BC210A">
        <w:rPr>
          <w:rFonts w:asciiTheme="minorHAnsi" w:hAnsiTheme="minorHAnsi" w:cstheme="minorHAnsi"/>
          <w:sz w:val="24"/>
          <w:szCs w:val="24"/>
        </w:rPr>
        <w:t>, Conboy, L., Cortez, M., Sheng, X., Price, C., Woods, N.F., &amp; Gardiner, P. (</w:t>
      </w:r>
      <w:r w:rsidR="00B946EC">
        <w:rPr>
          <w:rFonts w:asciiTheme="minorHAnsi" w:hAnsiTheme="minorHAnsi" w:cstheme="minorHAnsi"/>
          <w:sz w:val="24"/>
          <w:szCs w:val="24"/>
        </w:rPr>
        <w:t>Preprint</w:t>
      </w:r>
      <w:r w:rsidRPr="00BC210A">
        <w:rPr>
          <w:rFonts w:asciiTheme="minorHAnsi" w:hAnsiTheme="minorHAnsi" w:cstheme="minorHAnsi"/>
          <w:sz w:val="24"/>
          <w:szCs w:val="24"/>
        </w:rPr>
        <w:t xml:space="preserve">). A systematic review of the effects of traditional East Asian medicine on symptom clusters during the menopausal transition. </w:t>
      </w:r>
      <w:r w:rsidRPr="00BC210A">
        <w:rPr>
          <w:rFonts w:asciiTheme="minorHAnsi" w:hAnsiTheme="minorHAnsi" w:cstheme="minorHAnsi"/>
          <w:i/>
          <w:sz w:val="24"/>
          <w:szCs w:val="24"/>
        </w:rPr>
        <w:t>Me</w:t>
      </w:r>
      <w:r w:rsidR="00B946EC">
        <w:rPr>
          <w:rFonts w:asciiTheme="minorHAnsi" w:hAnsiTheme="minorHAnsi" w:cstheme="minorHAnsi"/>
          <w:i/>
          <w:sz w:val="24"/>
          <w:szCs w:val="24"/>
        </w:rPr>
        <w:t>drxiv</w:t>
      </w:r>
      <w:r w:rsidRPr="00BC210A">
        <w:rPr>
          <w:rFonts w:asciiTheme="minorHAnsi" w:hAnsiTheme="minorHAnsi" w:cstheme="minorHAnsi"/>
          <w:sz w:val="24"/>
          <w:szCs w:val="24"/>
        </w:rPr>
        <w:t xml:space="preserve">. </w:t>
      </w:r>
      <w:bookmarkEnd w:id="5"/>
      <w:r w:rsidR="00376683">
        <w:rPr>
          <w:rFonts w:asciiTheme="minorHAnsi" w:hAnsiTheme="minorHAnsi" w:cstheme="minorHAnsi"/>
          <w:sz w:val="24"/>
          <w:szCs w:val="24"/>
        </w:rPr>
        <w:t xml:space="preserve">Doi: </w:t>
      </w:r>
      <w:hyperlink r:id="rId14" w:history="1">
        <w:r w:rsidR="00376683" w:rsidRPr="002765B9">
          <w:rPr>
            <w:rStyle w:val="Hyperlink"/>
            <w:rFonts w:ascii="Gill Sans MT" w:hAnsi="Gill Sans MT"/>
            <w:sz w:val="22"/>
            <w:szCs w:val="22"/>
            <w:shd w:val="clear" w:color="auto" w:fill="FFFFFF"/>
          </w:rPr>
          <w:t>https://doi.org/10.1101/2022.04.26.22274224</w:t>
        </w:r>
      </w:hyperlink>
      <w:r w:rsidR="00376683">
        <w:rPr>
          <w:rFonts w:ascii="Gill Sans MT" w:hAnsi="Gill Sans MT"/>
          <w:color w:val="333333"/>
          <w:sz w:val="22"/>
          <w:szCs w:val="22"/>
          <w:shd w:val="clear" w:color="auto" w:fill="FFFFFF"/>
        </w:rPr>
        <w:t xml:space="preserve"> </w:t>
      </w:r>
    </w:p>
    <w:p w14:paraId="272F39D5" w14:textId="5B9899DE" w:rsidR="00C76460" w:rsidRPr="002B6E80" w:rsidRDefault="00C76460" w:rsidP="00C76460">
      <w:pPr>
        <w:pStyle w:val="Body"/>
        <w:keepNext/>
        <w:widowControl w:val="0"/>
        <w:tabs>
          <w:tab w:val="left" w:pos="720"/>
          <w:tab w:val="left" w:pos="1440"/>
          <w:tab w:val="left" w:pos="2160"/>
        </w:tabs>
        <w:ind w:left="1440" w:hanging="720"/>
        <w:contextualSpacing/>
        <w:rPr>
          <w:rFonts w:asciiTheme="minorHAnsi" w:eastAsia="Calibri" w:hAnsiTheme="minorHAnsi" w:cstheme="minorHAnsi"/>
          <w:sz w:val="24"/>
          <w:szCs w:val="24"/>
        </w:rPr>
      </w:pPr>
      <w:r w:rsidRPr="002B6E80">
        <w:rPr>
          <w:rFonts w:asciiTheme="minorHAnsi" w:hAnsiTheme="minorHAnsi" w:cstheme="minorHAnsi"/>
          <w:sz w:val="24"/>
          <w:szCs w:val="24"/>
          <w:shd w:val="clear" w:color="auto" w:fill="FFFFFF"/>
        </w:rPr>
        <w:t>*+^</w:t>
      </w:r>
      <w:bookmarkStart w:id="6" w:name="_Hlk116358087"/>
      <w:r w:rsidRPr="002B6E80">
        <w:rPr>
          <w:rFonts w:asciiTheme="minorHAnsi" w:hAnsiTheme="minorHAnsi" w:cstheme="minorHAnsi"/>
          <w:b/>
          <w:sz w:val="24"/>
          <w:szCs w:val="24"/>
          <w:shd w:val="clear" w:color="auto" w:fill="FFFFFF"/>
        </w:rPr>
        <w:t>Taylor-Swanson, L.</w:t>
      </w:r>
      <w:r w:rsidRPr="002B6E80">
        <w:rPr>
          <w:rFonts w:asciiTheme="minorHAnsi" w:hAnsiTheme="minorHAnsi" w:cstheme="minorHAnsi"/>
          <w:sz w:val="24"/>
          <w:szCs w:val="24"/>
          <w:shd w:val="clear" w:color="auto" w:fill="FFFFFF"/>
        </w:rPr>
        <w:t>, Stoddard, K., Fritz, J., Anderson, B., Cortez, M., Conboy, L., Sheng, X., Flake, N., Sanchez-Birkhead, A., Stark, L., Jones, M., Woods, N.F., &amp; Gardiner, P. (</w:t>
      </w:r>
      <w:r w:rsidR="00B946EC" w:rsidRPr="002B6E80">
        <w:rPr>
          <w:rFonts w:asciiTheme="minorHAnsi" w:hAnsiTheme="minorHAnsi" w:cstheme="minorHAnsi"/>
          <w:sz w:val="24"/>
          <w:szCs w:val="24"/>
          <w:shd w:val="clear" w:color="auto" w:fill="FFFFFF"/>
        </w:rPr>
        <w:t>Preprint</w:t>
      </w:r>
      <w:r w:rsidRPr="002B6E80">
        <w:rPr>
          <w:rFonts w:asciiTheme="minorHAnsi" w:hAnsiTheme="minorHAnsi" w:cstheme="minorHAnsi"/>
          <w:sz w:val="24"/>
          <w:szCs w:val="24"/>
          <w:shd w:val="clear" w:color="auto" w:fill="FFFFFF"/>
        </w:rPr>
        <w:t>). Ethnically Diverse Midlife Women's Menopausal Transition</w:t>
      </w:r>
      <w:r w:rsidR="002B6E80">
        <w:rPr>
          <w:rFonts w:asciiTheme="minorHAnsi" w:hAnsiTheme="minorHAnsi" w:cstheme="minorHAnsi"/>
          <w:sz w:val="24"/>
          <w:szCs w:val="24"/>
          <w:shd w:val="clear" w:color="auto" w:fill="FFFFFF"/>
        </w:rPr>
        <w:t xml:space="preserve"> </w:t>
      </w:r>
      <w:r w:rsidRPr="002B6E80">
        <w:rPr>
          <w:rFonts w:asciiTheme="minorHAnsi" w:hAnsiTheme="minorHAnsi" w:cstheme="minorHAnsi"/>
          <w:sz w:val="24"/>
          <w:szCs w:val="24"/>
          <w:shd w:val="clear" w:color="auto" w:fill="FFFFFF"/>
        </w:rPr>
        <w:t xml:space="preserve">Symptom Experience and Access to Medical and Integrative Health Care: Informing the Development of an Integrative Medicine Group Visit. </w:t>
      </w:r>
      <w:r w:rsidRPr="002B6E80">
        <w:rPr>
          <w:rFonts w:asciiTheme="minorHAnsi" w:hAnsiTheme="minorHAnsi" w:cstheme="minorHAnsi"/>
          <w:i/>
          <w:sz w:val="24"/>
          <w:szCs w:val="24"/>
          <w:shd w:val="clear" w:color="auto" w:fill="FFFFFF"/>
        </w:rPr>
        <w:t>Me</w:t>
      </w:r>
      <w:r w:rsidR="00B946EC" w:rsidRPr="002B6E80">
        <w:rPr>
          <w:rFonts w:asciiTheme="minorHAnsi" w:hAnsiTheme="minorHAnsi" w:cstheme="minorHAnsi"/>
          <w:i/>
          <w:sz w:val="24"/>
          <w:szCs w:val="24"/>
          <w:shd w:val="clear" w:color="auto" w:fill="FFFFFF"/>
        </w:rPr>
        <w:t>drxiv</w:t>
      </w:r>
      <w:r w:rsidR="00B946EC" w:rsidRPr="002B6E80">
        <w:rPr>
          <w:rFonts w:asciiTheme="minorHAnsi" w:hAnsiTheme="minorHAnsi" w:cstheme="minorHAnsi"/>
          <w:i/>
          <w:sz w:val="24"/>
          <w:szCs w:val="24"/>
        </w:rPr>
        <w:t>.</w:t>
      </w:r>
      <w:r w:rsidR="00B946EC" w:rsidRPr="002B6E80">
        <w:rPr>
          <w:rStyle w:val="Strong"/>
          <w:rFonts w:asciiTheme="minorHAnsi" w:hAnsiTheme="minorHAnsi" w:cstheme="minorHAnsi"/>
          <w:color w:val="333333"/>
          <w:sz w:val="24"/>
          <w:szCs w:val="24"/>
          <w:bdr w:val="none" w:sz="0" w:space="0" w:color="auto" w:frame="1"/>
        </w:rPr>
        <w:t xml:space="preserve"> </w:t>
      </w:r>
      <w:proofErr w:type="spellStart"/>
      <w:r w:rsidR="00B946EC" w:rsidRPr="002B6E80">
        <w:rPr>
          <w:rStyle w:val="doilabel"/>
          <w:rFonts w:asciiTheme="minorHAnsi" w:hAnsiTheme="minorHAnsi" w:cstheme="minorHAnsi"/>
          <w:color w:val="333333"/>
          <w:sz w:val="24"/>
          <w:szCs w:val="24"/>
          <w:bdr w:val="none" w:sz="0" w:space="0" w:color="auto" w:frame="1"/>
        </w:rPr>
        <w:t>doi</w:t>
      </w:r>
      <w:proofErr w:type="spellEnd"/>
      <w:r w:rsidR="00B946EC" w:rsidRPr="002B6E80">
        <w:rPr>
          <w:rStyle w:val="doilabel"/>
          <w:rFonts w:asciiTheme="minorHAnsi" w:hAnsiTheme="minorHAnsi" w:cstheme="minorHAnsi"/>
          <w:color w:val="333333"/>
          <w:sz w:val="24"/>
          <w:szCs w:val="24"/>
          <w:bdr w:val="none" w:sz="0" w:space="0" w:color="auto" w:frame="1"/>
        </w:rPr>
        <w:t>:</w:t>
      </w:r>
      <w:r w:rsidR="00B946EC" w:rsidRPr="002B6E80">
        <w:rPr>
          <w:rFonts w:asciiTheme="minorHAnsi" w:hAnsiTheme="minorHAnsi" w:cstheme="minorHAnsi"/>
          <w:color w:val="333333"/>
          <w:sz w:val="24"/>
          <w:szCs w:val="24"/>
        </w:rPr>
        <w:t> https://doi.org/10.1101/2022.06.19.22276301</w:t>
      </w:r>
      <w:bookmarkEnd w:id="6"/>
    </w:p>
    <w:p w14:paraId="4CE1FD22" w14:textId="6A5A658E" w:rsidR="003B5027" w:rsidRPr="00E10E2B" w:rsidRDefault="00C76460" w:rsidP="00351BC1">
      <w:pPr>
        <w:pStyle w:val="Body"/>
        <w:keepNext/>
        <w:widowControl w:val="0"/>
        <w:tabs>
          <w:tab w:val="left" w:pos="720"/>
          <w:tab w:val="left" w:pos="1440"/>
          <w:tab w:val="left" w:pos="2160"/>
        </w:tabs>
        <w:ind w:left="1440" w:hanging="720"/>
        <w:contextualSpacing/>
        <w:rPr>
          <w:rFonts w:asciiTheme="minorHAnsi" w:eastAsia="Calibri" w:hAnsiTheme="minorHAnsi" w:cstheme="minorHAnsi"/>
          <w:sz w:val="24"/>
          <w:szCs w:val="24"/>
        </w:rPr>
      </w:pPr>
      <w:r w:rsidRPr="002B6E80">
        <w:rPr>
          <w:rFonts w:asciiTheme="minorHAnsi" w:eastAsia="Calibri" w:hAnsiTheme="minorHAnsi" w:cstheme="minorHAnsi"/>
          <w:sz w:val="24"/>
          <w:szCs w:val="24"/>
        </w:rPr>
        <w:t>+Anderson, B.</w:t>
      </w:r>
      <w:r w:rsidR="009F3118" w:rsidRPr="002B6E80">
        <w:rPr>
          <w:rFonts w:asciiTheme="minorHAnsi" w:eastAsia="Calibri" w:hAnsiTheme="minorHAnsi" w:cstheme="minorHAnsi"/>
          <w:sz w:val="24"/>
          <w:szCs w:val="24"/>
        </w:rPr>
        <w:t>J.</w:t>
      </w:r>
      <w:r w:rsidRPr="002B6E80">
        <w:rPr>
          <w:rFonts w:asciiTheme="minorHAnsi" w:eastAsia="Calibri" w:hAnsiTheme="minorHAnsi" w:cstheme="minorHAnsi"/>
          <w:sz w:val="24"/>
          <w:szCs w:val="24"/>
        </w:rPr>
        <w:t xml:space="preserve">, Zappa, M., Leininger, B.D., &amp; </w:t>
      </w:r>
      <w:r w:rsidRPr="002B6E80">
        <w:rPr>
          <w:rFonts w:asciiTheme="minorHAnsi" w:eastAsia="Calibri" w:hAnsiTheme="minorHAnsi" w:cstheme="minorHAnsi"/>
          <w:b/>
          <w:sz w:val="24"/>
          <w:szCs w:val="24"/>
        </w:rPr>
        <w:t>Taylor-Swanson, L.</w:t>
      </w:r>
      <w:r w:rsidRPr="002B6E80">
        <w:rPr>
          <w:rFonts w:asciiTheme="minorHAnsi" w:eastAsia="Calibri" w:hAnsiTheme="minorHAnsi" w:cstheme="minorHAnsi"/>
          <w:sz w:val="24"/>
          <w:szCs w:val="24"/>
        </w:rPr>
        <w:t xml:space="preserve"> (2022) </w:t>
      </w:r>
      <w:r w:rsidRPr="002B6E80">
        <w:rPr>
          <w:rFonts w:asciiTheme="minorHAnsi" w:hAnsiTheme="minorHAnsi" w:cstheme="minorHAnsi"/>
          <w:color w:val="000000" w:themeColor="text1"/>
          <w:sz w:val="24"/>
          <w:szCs w:val="24"/>
        </w:rPr>
        <w:t>Use of</w:t>
      </w:r>
      <w:r w:rsidRPr="00E10E2B">
        <w:rPr>
          <w:rFonts w:asciiTheme="minorHAnsi" w:hAnsiTheme="minorHAnsi" w:cstheme="minorHAnsi"/>
          <w:color w:val="000000" w:themeColor="text1"/>
          <w:sz w:val="24"/>
          <w:szCs w:val="24"/>
        </w:rPr>
        <w:t xml:space="preserve"> Chinese herbs to treat symptoms likely related to COVID-19: Survey analysis of licensed acupuncturists in the United States. </w:t>
      </w:r>
      <w:proofErr w:type="spellStart"/>
      <w:r w:rsidR="00376683" w:rsidRPr="00376683">
        <w:rPr>
          <w:rFonts w:asciiTheme="minorHAnsi" w:hAnsiTheme="minorHAnsi" w:cstheme="minorHAnsi"/>
          <w:i/>
          <w:iCs/>
          <w:color w:val="000000" w:themeColor="text1"/>
          <w:sz w:val="24"/>
          <w:szCs w:val="24"/>
        </w:rPr>
        <w:t>M</w:t>
      </w:r>
      <w:r w:rsidR="00E10E2B" w:rsidRPr="00376683">
        <w:rPr>
          <w:rFonts w:asciiTheme="minorHAnsi" w:hAnsiTheme="minorHAnsi" w:cstheme="minorHAnsi"/>
          <w:i/>
          <w:iCs/>
          <w:color w:val="000000" w:themeColor="text1"/>
          <w:sz w:val="24"/>
          <w:szCs w:val="24"/>
        </w:rPr>
        <w:t>edRxiv</w:t>
      </w:r>
      <w:proofErr w:type="spellEnd"/>
      <w:r w:rsidR="00376683">
        <w:rPr>
          <w:rFonts w:asciiTheme="minorHAnsi" w:hAnsiTheme="minorHAnsi" w:cstheme="minorHAnsi"/>
          <w:color w:val="000000" w:themeColor="text1"/>
          <w:sz w:val="24"/>
          <w:szCs w:val="24"/>
        </w:rPr>
        <w:t>.</w:t>
      </w:r>
      <w:r w:rsidR="00E10E2B" w:rsidRPr="00E10E2B">
        <w:rPr>
          <w:rFonts w:asciiTheme="minorHAnsi" w:hAnsiTheme="minorHAnsi" w:cstheme="minorHAnsi"/>
          <w:i/>
          <w:color w:val="000000" w:themeColor="text1"/>
          <w:sz w:val="24"/>
          <w:szCs w:val="24"/>
        </w:rPr>
        <w:t xml:space="preserve"> </w:t>
      </w:r>
      <w:hyperlink r:id="rId15" w:tgtFrame="_blank" w:history="1">
        <w:r w:rsidR="00E10E2B" w:rsidRPr="00E10E2B">
          <w:rPr>
            <w:rStyle w:val="Hyperlink"/>
            <w:rFonts w:asciiTheme="minorHAnsi" w:hAnsiTheme="minorHAnsi" w:cstheme="minorHAnsi"/>
            <w:color w:val="0E4C92"/>
            <w:sz w:val="24"/>
            <w:szCs w:val="24"/>
            <w:bdr w:val="none" w:sz="0" w:space="0" w:color="auto" w:frame="1"/>
            <w:shd w:val="clear" w:color="auto" w:fill="FFFFFF"/>
          </w:rPr>
          <w:t>doi:10.1101/2022.06.23.22276829</w:t>
        </w:r>
      </w:hyperlink>
      <w:r w:rsidR="00D95253">
        <w:rPr>
          <w:rStyle w:val="Hyperlink"/>
          <w:rFonts w:asciiTheme="minorHAnsi" w:hAnsiTheme="minorHAnsi" w:cstheme="minorHAnsi"/>
          <w:color w:val="0E4C92"/>
          <w:sz w:val="24"/>
          <w:szCs w:val="24"/>
          <w:bdr w:val="none" w:sz="0" w:space="0" w:color="auto" w:frame="1"/>
          <w:shd w:val="clear" w:color="auto" w:fill="FFFFFF"/>
        </w:rPr>
        <w:t xml:space="preserve"> </w:t>
      </w:r>
    </w:p>
    <w:p w14:paraId="3DF18271" w14:textId="5553DBE3" w:rsidR="00CC43E1" w:rsidRPr="00CC43E1" w:rsidRDefault="00BC210A" w:rsidP="00BC210A">
      <w:pPr>
        <w:ind w:left="1440" w:hanging="720"/>
        <w:rPr>
          <w:rFonts w:asciiTheme="minorHAnsi" w:eastAsia="Calibri" w:hAnsiTheme="minorHAnsi" w:cstheme="minorHAnsi"/>
        </w:rPr>
      </w:pPr>
      <w:r w:rsidRPr="00CC43E1">
        <w:rPr>
          <w:rFonts w:asciiTheme="minorHAnsi" w:hAnsiTheme="minorHAnsi" w:cstheme="minorHAnsi"/>
        </w:rPr>
        <w:t>*</w:t>
      </w:r>
      <w:r w:rsidR="00FF4783" w:rsidRPr="00CC43E1">
        <w:rPr>
          <w:rFonts w:asciiTheme="minorHAnsi" w:hAnsiTheme="minorHAnsi" w:cstheme="minorHAnsi"/>
        </w:rPr>
        <w:t xml:space="preserve">Nielsen, A., Dusek, J., </w:t>
      </w:r>
      <w:r w:rsidR="00FF4783" w:rsidRPr="00CC43E1">
        <w:rPr>
          <w:rFonts w:asciiTheme="minorHAnsi" w:hAnsiTheme="minorHAnsi" w:cstheme="minorHAnsi"/>
          <w:b/>
        </w:rPr>
        <w:t>Taylor-Swanson, L.,</w:t>
      </w:r>
      <w:r w:rsidR="00386C29" w:rsidRPr="00CC43E1">
        <w:rPr>
          <w:rFonts w:asciiTheme="minorHAnsi" w:hAnsiTheme="minorHAnsi" w:cstheme="minorHAnsi"/>
          <w:b/>
        </w:rPr>
        <w:t xml:space="preserve"> </w:t>
      </w:r>
      <w:r w:rsidR="00FF4783" w:rsidRPr="00CC43E1">
        <w:rPr>
          <w:rFonts w:asciiTheme="minorHAnsi" w:hAnsiTheme="minorHAnsi" w:cstheme="minorHAnsi"/>
        </w:rPr>
        <w:t xml:space="preserve">&amp; Tick, H. (2022). Acupuncture therapy as an </w:t>
      </w:r>
      <w:r w:rsidR="00025A3C" w:rsidRPr="00CC43E1">
        <w:rPr>
          <w:rFonts w:asciiTheme="minorHAnsi" w:hAnsiTheme="minorHAnsi" w:cstheme="minorHAnsi"/>
        </w:rPr>
        <w:t>e</w:t>
      </w:r>
      <w:r w:rsidR="00FF4783" w:rsidRPr="00CC43E1">
        <w:rPr>
          <w:rFonts w:asciiTheme="minorHAnsi" w:hAnsiTheme="minorHAnsi" w:cstheme="minorHAnsi"/>
        </w:rPr>
        <w:t xml:space="preserve">vidence-based </w:t>
      </w:r>
      <w:r w:rsidR="00025A3C" w:rsidRPr="00CC43E1">
        <w:rPr>
          <w:rFonts w:asciiTheme="minorHAnsi" w:hAnsiTheme="minorHAnsi" w:cstheme="minorHAnsi"/>
        </w:rPr>
        <w:t>n</w:t>
      </w:r>
      <w:r w:rsidR="00FF4783" w:rsidRPr="00CC43E1">
        <w:rPr>
          <w:rFonts w:asciiTheme="minorHAnsi" w:hAnsiTheme="minorHAnsi" w:cstheme="minorHAnsi"/>
        </w:rPr>
        <w:t xml:space="preserve">onpharmacologic </w:t>
      </w:r>
      <w:r w:rsidR="00025A3C" w:rsidRPr="00CC43E1">
        <w:rPr>
          <w:rFonts w:asciiTheme="minorHAnsi" w:hAnsiTheme="minorHAnsi" w:cstheme="minorHAnsi"/>
        </w:rPr>
        <w:t>s</w:t>
      </w:r>
      <w:r w:rsidR="00FF4783" w:rsidRPr="00CC43E1">
        <w:rPr>
          <w:rFonts w:asciiTheme="minorHAnsi" w:hAnsiTheme="minorHAnsi" w:cstheme="minorHAnsi"/>
        </w:rPr>
        <w:t xml:space="preserve">trategy for </w:t>
      </w:r>
      <w:r w:rsidR="00025A3C" w:rsidRPr="00CC43E1">
        <w:rPr>
          <w:rFonts w:asciiTheme="minorHAnsi" w:hAnsiTheme="minorHAnsi" w:cstheme="minorHAnsi"/>
        </w:rPr>
        <w:t>c</w:t>
      </w:r>
      <w:r w:rsidR="00FF4783" w:rsidRPr="00CC43E1">
        <w:rPr>
          <w:rFonts w:asciiTheme="minorHAnsi" w:hAnsiTheme="minorHAnsi" w:cstheme="minorHAnsi"/>
        </w:rPr>
        <w:t xml:space="preserve">omprehensive </w:t>
      </w:r>
      <w:r w:rsidR="00025A3C" w:rsidRPr="00CC43E1">
        <w:rPr>
          <w:rFonts w:asciiTheme="minorHAnsi" w:hAnsiTheme="minorHAnsi" w:cstheme="minorHAnsi"/>
        </w:rPr>
        <w:t>a</w:t>
      </w:r>
      <w:r w:rsidR="00FF4783" w:rsidRPr="00CC43E1">
        <w:rPr>
          <w:rFonts w:asciiTheme="minorHAnsi" w:hAnsiTheme="minorHAnsi" w:cstheme="minorHAnsi"/>
        </w:rPr>
        <w:t xml:space="preserve">cute </w:t>
      </w:r>
      <w:r w:rsidR="00025A3C" w:rsidRPr="00CC43E1">
        <w:rPr>
          <w:rFonts w:asciiTheme="minorHAnsi" w:hAnsiTheme="minorHAnsi" w:cstheme="minorHAnsi"/>
        </w:rPr>
        <w:t>p</w:t>
      </w:r>
      <w:r w:rsidR="00FF4783" w:rsidRPr="00CC43E1">
        <w:rPr>
          <w:rFonts w:asciiTheme="minorHAnsi" w:hAnsiTheme="minorHAnsi" w:cstheme="minorHAnsi"/>
        </w:rPr>
        <w:t xml:space="preserve">ain </w:t>
      </w:r>
      <w:r w:rsidR="00025A3C" w:rsidRPr="00CC43E1">
        <w:rPr>
          <w:rFonts w:asciiTheme="minorHAnsi" w:hAnsiTheme="minorHAnsi" w:cstheme="minorHAnsi"/>
        </w:rPr>
        <w:t>c</w:t>
      </w:r>
      <w:r w:rsidR="00FF4783" w:rsidRPr="00CC43E1">
        <w:rPr>
          <w:rFonts w:asciiTheme="minorHAnsi" w:hAnsiTheme="minorHAnsi" w:cstheme="minorHAnsi"/>
        </w:rPr>
        <w:t xml:space="preserve">are: </w:t>
      </w:r>
      <w:r w:rsidR="00025A3C" w:rsidRPr="00CC43E1">
        <w:rPr>
          <w:rFonts w:asciiTheme="minorHAnsi" w:hAnsiTheme="minorHAnsi" w:cstheme="minorHAnsi"/>
        </w:rPr>
        <w:t>T</w:t>
      </w:r>
      <w:r w:rsidR="00FF4783" w:rsidRPr="00CC43E1">
        <w:rPr>
          <w:rFonts w:asciiTheme="minorHAnsi" w:hAnsiTheme="minorHAnsi" w:cstheme="minorHAnsi"/>
        </w:rPr>
        <w:t xml:space="preserve">he Academic Consortium Pain Task Force </w:t>
      </w:r>
      <w:r w:rsidR="00025A3C" w:rsidRPr="00CC43E1">
        <w:rPr>
          <w:rFonts w:asciiTheme="minorHAnsi" w:hAnsiTheme="minorHAnsi" w:cstheme="minorHAnsi"/>
        </w:rPr>
        <w:t>w</w:t>
      </w:r>
      <w:r w:rsidR="00FF4783" w:rsidRPr="00CC43E1">
        <w:rPr>
          <w:rFonts w:asciiTheme="minorHAnsi" w:hAnsiTheme="minorHAnsi" w:cstheme="minorHAnsi"/>
        </w:rPr>
        <w:t xml:space="preserve">hite </w:t>
      </w:r>
      <w:r w:rsidR="00025A3C" w:rsidRPr="00CC43E1">
        <w:rPr>
          <w:rFonts w:asciiTheme="minorHAnsi" w:hAnsiTheme="minorHAnsi" w:cstheme="minorHAnsi"/>
        </w:rPr>
        <w:t>p</w:t>
      </w:r>
      <w:r w:rsidR="00FF4783" w:rsidRPr="00CC43E1">
        <w:rPr>
          <w:rFonts w:asciiTheme="minorHAnsi" w:hAnsiTheme="minorHAnsi" w:cstheme="minorHAnsi"/>
        </w:rPr>
        <w:t xml:space="preserve">aper </w:t>
      </w:r>
      <w:r w:rsidR="00025A3C" w:rsidRPr="00CC43E1">
        <w:rPr>
          <w:rFonts w:asciiTheme="minorHAnsi" w:hAnsiTheme="minorHAnsi" w:cstheme="minorHAnsi"/>
        </w:rPr>
        <w:t>u</w:t>
      </w:r>
      <w:r w:rsidR="00FF4783" w:rsidRPr="00CC43E1">
        <w:rPr>
          <w:rFonts w:asciiTheme="minorHAnsi" w:hAnsiTheme="minorHAnsi" w:cstheme="minorHAnsi"/>
        </w:rPr>
        <w:t>pdate</w:t>
      </w:r>
      <w:r w:rsidRPr="00CC43E1">
        <w:rPr>
          <w:rFonts w:asciiTheme="minorHAnsi" w:hAnsiTheme="minorHAnsi" w:cstheme="minorHAnsi"/>
        </w:rPr>
        <w:t>.</w:t>
      </w:r>
      <w:r w:rsidR="00CC43E1" w:rsidRPr="00CC43E1">
        <w:rPr>
          <w:rFonts w:asciiTheme="minorHAnsi" w:hAnsiTheme="minorHAnsi" w:cstheme="minorHAnsi"/>
          <w:shd w:val="clear" w:color="auto" w:fill="FFFFFF"/>
        </w:rPr>
        <w:t> </w:t>
      </w:r>
      <w:r w:rsidR="00CC43E1" w:rsidRPr="00CC43E1">
        <w:rPr>
          <w:rFonts w:asciiTheme="minorHAnsi" w:hAnsiTheme="minorHAnsi" w:cstheme="minorHAnsi"/>
          <w:i/>
          <w:iCs/>
          <w:shd w:val="clear" w:color="auto" w:fill="FFFFFF"/>
        </w:rPr>
        <w:t>Pain medicine (Malden, Mass.)</w:t>
      </w:r>
      <w:r w:rsidR="00CC43E1" w:rsidRPr="00CC43E1">
        <w:rPr>
          <w:rFonts w:asciiTheme="minorHAnsi" w:hAnsiTheme="minorHAnsi" w:cstheme="minorHAnsi"/>
          <w:shd w:val="clear" w:color="auto" w:fill="FFFFFF"/>
        </w:rPr>
        <w:t>, </w:t>
      </w:r>
      <w:r w:rsidR="00CC43E1" w:rsidRPr="00CC43E1">
        <w:rPr>
          <w:rFonts w:asciiTheme="minorHAnsi" w:hAnsiTheme="minorHAnsi" w:cstheme="minorHAnsi"/>
          <w:i/>
          <w:iCs/>
          <w:shd w:val="clear" w:color="auto" w:fill="FFFFFF"/>
        </w:rPr>
        <w:t>23</w:t>
      </w:r>
      <w:r w:rsidR="00CC43E1" w:rsidRPr="00CC43E1">
        <w:rPr>
          <w:rFonts w:asciiTheme="minorHAnsi" w:hAnsiTheme="minorHAnsi" w:cstheme="minorHAnsi"/>
          <w:shd w:val="clear" w:color="auto" w:fill="FFFFFF"/>
        </w:rPr>
        <w:t>(9), 1582–1612. https://doi.org/10.1093/pm/pnac056</w:t>
      </w:r>
    </w:p>
    <w:p w14:paraId="5367103B" w14:textId="29EFD61A" w:rsidR="004A3085" w:rsidRPr="00351BC1" w:rsidRDefault="004A3085" w:rsidP="00351BC1">
      <w:pPr>
        <w:pStyle w:val="Body"/>
        <w:keepNext/>
        <w:widowControl w:val="0"/>
        <w:tabs>
          <w:tab w:val="left" w:pos="720"/>
          <w:tab w:val="left" w:pos="1440"/>
          <w:tab w:val="left" w:pos="2160"/>
        </w:tabs>
        <w:ind w:left="1440" w:hanging="720"/>
        <w:contextualSpacing/>
        <w:rPr>
          <w:rFonts w:asciiTheme="minorHAnsi" w:hAnsiTheme="minorHAnsi" w:cstheme="minorHAnsi"/>
          <w:sz w:val="24"/>
        </w:rPr>
      </w:pPr>
      <w:bookmarkStart w:id="7" w:name="_Hlk94280112"/>
      <w:r w:rsidRPr="00351BC1">
        <w:rPr>
          <w:rFonts w:asciiTheme="minorHAnsi" w:hAnsiTheme="minorHAnsi" w:cstheme="minorHAnsi"/>
          <w:b/>
          <w:sz w:val="24"/>
        </w:rPr>
        <w:t>*+Taylor-Swanson, L.J.</w:t>
      </w:r>
      <w:r w:rsidRPr="00351BC1">
        <w:rPr>
          <w:rFonts w:asciiTheme="minorHAnsi" w:hAnsiTheme="minorHAnsi" w:cstheme="minorHAnsi"/>
          <w:sz w:val="24"/>
        </w:rPr>
        <w:t>, Altschul</w:t>
      </w:r>
      <w:r w:rsidR="003B5B6A" w:rsidRPr="00351BC1">
        <w:rPr>
          <w:rFonts w:asciiTheme="minorHAnsi" w:hAnsiTheme="minorHAnsi" w:cstheme="minorHAnsi"/>
          <w:sz w:val="24"/>
        </w:rPr>
        <w:t>e</w:t>
      </w:r>
      <w:r w:rsidRPr="00351BC1">
        <w:rPr>
          <w:rFonts w:asciiTheme="minorHAnsi" w:hAnsiTheme="minorHAnsi" w:cstheme="minorHAnsi"/>
          <w:sz w:val="24"/>
        </w:rPr>
        <w:t xml:space="preserve">r, D., Taromina, K., Anderson, B., </w:t>
      </w:r>
      <w:proofErr w:type="spellStart"/>
      <w:r w:rsidRPr="00351BC1">
        <w:rPr>
          <w:rFonts w:asciiTheme="minorHAnsi" w:hAnsiTheme="minorHAnsi" w:cstheme="minorHAnsi"/>
          <w:sz w:val="24"/>
        </w:rPr>
        <w:t>Bensky</w:t>
      </w:r>
      <w:proofErr w:type="spellEnd"/>
      <w:r w:rsidRPr="00351BC1">
        <w:rPr>
          <w:rFonts w:asciiTheme="minorHAnsi" w:hAnsiTheme="minorHAnsi" w:cstheme="minorHAnsi"/>
          <w:sz w:val="24"/>
        </w:rPr>
        <w:t xml:space="preserve">, D., Cohen, M., Huang, H., Ma, S., Majd, I., Mitchell, C., Schnyer, R.N., &amp; Conboy, L. (2022). </w:t>
      </w:r>
      <w:proofErr w:type="spellStart"/>
      <w:r w:rsidRPr="00351BC1">
        <w:rPr>
          <w:rFonts w:asciiTheme="minorHAnsi" w:hAnsiTheme="minorHAnsi" w:cstheme="minorHAnsi"/>
          <w:sz w:val="24"/>
        </w:rPr>
        <w:t>SEAttle</w:t>
      </w:r>
      <w:proofErr w:type="spellEnd"/>
      <w:r w:rsidRPr="00351BC1">
        <w:rPr>
          <w:rFonts w:asciiTheme="minorHAnsi" w:hAnsiTheme="minorHAnsi" w:cstheme="minorHAnsi"/>
          <w:sz w:val="24"/>
        </w:rPr>
        <w:t xml:space="preserve">-based Research of Chinese Herbs for COVID-19 study: A whole health perspective on Chinese herbal medicine for symptoms that may be related to COVID-19. </w:t>
      </w:r>
      <w:r w:rsidRPr="00351BC1">
        <w:rPr>
          <w:rFonts w:asciiTheme="minorHAnsi" w:hAnsiTheme="minorHAnsi" w:cstheme="minorHAnsi"/>
          <w:i/>
          <w:sz w:val="24"/>
        </w:rPr>
        <w:t>Glob Adv Health Med</w:t>
      </w:r>
      <w:r w:rsidRPr="00351BC1">
        <w:rPr>
          <w:rFonts w:asciiTheme="minorHAnsi" w:hAnsiTheme="minorHAnsi" w:cstheme="minorHAnsi"/>
          <w:sz w:val="24"/>
        </w:rPr>
        <w:t>. 11, 1-10.</w:t>
      </w:r>
    </w:p>
    <w:p w14:paraId="348AB345" w14:textId="6FF49E5E" w:rsidR="00AE172A" w:rsidRPr="00351BC1" w:rsidRDefault="00AE172A" w:rsidP="00351BC1">
      <w:pPr>
        <w:pStyle w:val="Body"/>
        <w:keepNext/>
        <w:widowControl w:val="0"/>
        <w:tabs>
          <w:tab w:val="left" w:pos="720"/>
          <w:tab w:val="left" w:pos="1440"/>
          <w:tab w:val="left" w:pos="2160"/>
        </w:tabs>
        <w:ind w:left="1440" w:hanging="720"/>
        <w:contextualSpacing/>
        <w:rPr>
          <w:rFonts w:asciiTheme="minorHAnsi" w:eastAsia="Calibri" w:hAnsiTheme="minorHAnsi" w:cstheme="minorHAnsi"/>
          <w:sz w:val="32"/>
          <w:szCs w:val="24"/>
        </w:rPr>
      </w:pPr>
      <w:r w:rsidRPr="00351BC1">
        <w:rPr>
          <w:rFonts w:asciiTheme="minorHAnsi" w:hAnsiTheme="minorHAnsi" w:cstheme="minorHAnsi"/>
          <w:sz w:val="24"/>
        </w:rPr>
        <w:t xml:space="preserve">Citkovitz, C., </w:t>
      </w:r>
      <w:r w:rsidRPr="00351BC1">
        <w:rPr>
          <w:rFonts w:asciiTheme="minorHAnsi" w:hAnsiTheme="minorHAnsi" w:cstheme="minorHAnsi"/>
          <w:b/>
          <w:sz w:val="24"/>
        </w:rPr>
        <w:t>Taylor-Swanson, L.J.</w:t>
      </w:r>
      <w:r w:rsidRPr="00351BC1">
        <w:rPr>
          <w:rFonts w:asciiTheme="minorHAnsi" w:hAnsiTheme="minorHAnsi" w:cstheme="minorHAnsi"/>
          <w:sz w:val="24"/>
        </w:rPr>
        <w:t xml:space="preserve">, Davis, R., Harris, R.E., Kligler, B., Kong, J.T., Lao, L. Mao, J., More, A.O.O., Napadow, V., Hullender Rubin, L., Schnyer, R., Wayne, P.D., &amp; Witt, C.M. (2021). Turning point: A review of key research and engagement in 2021. </w:t>
      </w:r>
      <w:r w:rsidRPr="00351BC1">
        <w:rPr>
          <w:rFonts w:asciiTheme="minorHAnsi" w:hAnsiTheme="minorHAnsi" w:cstheme="minorHAnsi"/>
          <w:i/>
          <w:noProof/>
          <w:sz w:val="24"/>
        </w:rPr>
        <w:t xml:space="preserve">J Altern Complement Med. </w:t>
      </w:r>
      <w:r w:rsidRPr="00351BC1">
        <w:rPr>
          <w:rFonts w:asciiTheme="minorHAnsi" w:hAnsiTheme="minorHAnsi" w:cstheme="minorHAnsi"/>
          <w:noProof/>
          <w:sz w:val="24"/>
        </w:rPr>
        <w:t>27(12):1-5.</w:t>
      </w:r>
      <w:r w:rsidR="002A5DB0" w:rsidRPr="00351BC1">
        <w:rPr>
          <w:rFonts w:asciiTheme="minorHAnsi" w:hAnsiTheme="minorHAnsi" w:cstheme="minorHAnsi"/>
          <w:noProof/>
          <w:sz w:val="24"/>
        </w:rPr>
        <w:t xml:space="preserve"> Corresponding author. </w:t>
      </w:r>
    </w:p>
    <w:p w14:paraId="02857382" w14:textId="6074FADE" w:rsidR="00340C58" w:rsidRPr="00351BC1" w:rsidRDefault="00456442" w:rsidP="00351BC1">
      <w:pPr>
        <w:pStyle w:val="Body"/>
        <w:keepNext/>
        <w:widowControl w:val="0"/>
        <w:tabs>
          <w:tab w:val="left" w:pos="720"/>
          <w:tab w:val="left" w:pos="1440"/>
          <w:tab w:val="left" w:pos="2160"/>
        </w:tabs>
        <w:ind w:left="1440" w:hanging="720"/>
        <w:contextualSpacing/>
        <w:rPr>
          <w:rFonts w:asciiTheme="minorHAnsi" w:hAnsiTheme="minorHAnsi" w:cstheme="minorHAnsi"/>
          <w:noProof/>
          <w:sz w:val="24"/>
        </w:rPr>
      </w:pPr>
      <w:r w:rsidRPr="00351BC1">
        <w:rPr>
          <w:rFonts w:asciiTheme="minorHAnsi" w:hAnsiTheme="minorHAnsi" w:cstheme="minorHAnsi"/>
          <w:sz w:val="24"/>
        </w:rPr>
        <w:t xml:space="preserve">*+ </w:t>
      </w:r>
      <w:r w:rsidRPr="00351BC1">
        <w:rPr>
          <w:rFonts w:asciiTheme="minorHAnsi" w:hAnsiTheme="minorHAnsi" w:cstheme="minorHAnsi"/>
          <w:noProof/>
          <w:sz w:val="24"/>
        </w:rPr>
        <w:t>Backonja</w:t>
      </w:r>
      <w:r w:rsidR="00615EEF" w:rsidRPr="00351BC1">
        <w:rPr>
          <w:rFonts w:asciiTheme="minorHAnsi" w:hAnsiTheme="minorHAnsi" w:cstheme="minorHAnsi"/>
          <w:noProof/>
          <w:sz w:val="24"/>
        </w:rPr>
        <w:t>.</w:t>
      </w:r>
      <w:r w:rsidRPr="00351BC1">
        <w:rPr>
          <w:rFonts w:asciiTheme="minorHAnsi" w:hAnsiTheme="minorHAnsi" w:cstheme="minorHAnsi"/>
          <w:noProof/>
          <w:sz w:val="24"/>
        </w:rPr>
        <w:t xml:space="preserve"> U</w:t>
      </w:r>
      <w:r w:rsidR="00615EEF" w:rsidRPr="00351BC1">
        <w:rPr>
          <w:rFonts w:asciiTheme="minorHAnsi" w:hAnsiTheme="minorHAnsi" w:cstheme="minorHAnsi"/>
          <w:noProof/>
          <w:sz w:val="24"/>
        </w:rPr>
        <w:t>.</w:t>
      </w:r>
      <w:r w:rsidRPr="00351BC1">
        <w:rPr>
          <w:rFonts w:asciiTheme="minorHAnsi" w:hAnsiTheme="minorHAnsi" w:cstheme="minorHAnsi"/>
          <w:noProof/>
          <w:sz w:val="24"/>
        </w:rPr>
        <w:t xml:space="preserve">, </w:t>
      </w:r>
      <w:r w:rsidRPr="00351BC1">
        <w:rPr>
          <w:rFonts w:asciiTheme="minorHAnsi" w:hAnsiTheme="minorHAnsi" w:cstheme="minorHAnsi"/>
          <w:b/>
          <w:noProof/>
          <w:sz w:val="24"/>
        </w:rPr>
        <w:t>Taylor-Swanson</w:t>
      </w:r>
      <w:r w:rsidR="00615EEF" w:rsidRPr="00351BC1">
        <w:rPr>
          <w:rFonts w:asciiTheme="minorHAnsi" w:hAnsiTheme="minorHAnsi" w:cstheme="minorHAnsi"/>
          <w:b/>
          <w:noProof/>
          <w:sz w:val="24"/>
        </w:rPr>
        <w:t>,</w:t>
      </w:r>
      <w:r w:rsidRPr="00351BC1">
        <w:rPr>
          <w:rFonts w:asciiTheme="minorHAnsi" w:hAnsiTheme="minorHAnsi" w:cstheme="minorHAnsi"/>
          <w:b/>
          <w:noProof/>
          <w:sz w:val="24"/>
        </w:rPr>
        <w:t xml:space="preserve"> L</w:t>
      </w:r>
      <w:r w:rsidR="00615EEF" w:rsidRPr="00351BC1">
        <w:rPr>
          <w:rFonts w:asciiTheme="minorHAnsi" w:hAnsiTheme="minorHAnsi" w:cstheme="minorHAnsi"/>
          <w:b/>
          <w:noProof/>
          <w:sz w:val="24"/>
        </w:rPr>
        <w:t>.</w:t>
      </w:r>
      <w:r w:rsidRPr="00351BC1">
        <w:rPr>
          <w:rFonts w:asciiTheme="minorHAnsi" w:hAnsiTheme="minorHAnsi" w:cstheme="minorHAnsi"/>
          <w:noProof/>
          <w:sz w:val="24"/>
        </w:rPr>
        <w:t>, Miller</w:t>
      </w:r>
      <w:r w:rsidR="00615EEF" w:rsidRPr="00351BC1">
        <w:rPr>
          <w:rFonts w:asciiTheme="minorHAnsi" w:hAnsiTheme="minorHAnsi" w:cstheme="minorHAnsi"/>
          <w:noProof/>
          <w:sz w:val="24"/>
        </w:rPr>
        <w:t>,</w:t>
      </w:r>
      <w:r w:rsidRPr="00351BC1">
        <w:rPr>
          <w:rFonts w:asciiTheme="minorHAnsi" w:hAnsiTheme="minorHAnsi" w:cstheme="minorHAnsi"/>
          <w:noProof/>
          <w:sz w:val="24"/>
        </w:rPr>
        <w:t xml:space="preserve"> A</w:t>
      </w:r>
      <w:r w:rsidR="00615EEF" w:rsidRPr="00351BC1">
        <w:rPr>
          <w:rFonts w:asciiTheme="minorHAnsi" w:hAnsiTheme="minorHAnsi" w:cstheme="minorHAnsi"/>
          <w:noProof/>
          <w:sz w:val="24"/>
        </w:rPr>
        <w:t>,</w:t>
      </w:r>
      <w:r w:rsidRPr="00351BC1">
        <w:rPr>
          <w:rFonts w:asciiTheme="minorHAnsi" w:hAnsiTheme="minorHAnsi" w:cstheme="minorHAnsi"/>
          <w:noProof/>
          <w:sz w:val="24"/>
        </w:rPr>
        <w:t>D</w:t>
      </w:r>
      <w:r w:rsidR="00615EEF" w:rsidRPr="00351BC1">
        <w:rPr>
          <w:rFonts w:asciiTheme="minorHAnsi" w:hAnsiTheme="minorHAnsi" w:cstheme="minorHAnsi"/>
          <w:noProof/>
          <w:sz w:val="24"/>
        </w:rPr>
        <w:t>.</w:t>
      </w:r>
      <w:r w:rsidRPr="00351BC1">
        <w:rPr>
          <w:rFonts w:asciiTheme="minorHAnsi" w:hAnsiTheme="minorHAnsi" w:cstheme="minorHAnsi"/>
          <w:noProof/>
          <w:sz w:val="24"/>
        </w:rPr>
        <w:t>, Jung</w:t>
      </w:r>
      <w:r w:rsidR="00615EEF" w:rsidRPr="00351BC1">
        <w:rPr>
          <w:rFonts w:asciiTheme="minorHAnsi" w:hAnsiTheme="minorHAnsi" w:cstheme="minorHAnsi"/>
          <w:noProof/>
          <w:sz w:val="24"/>
        </w:rPr>
        <w:t>,</w:t>
      </w:r>
      <w:r w:rsidRPr="00351BC1">
        <w:rPr>
          <w:rFonts w:asciiTheme="minorHAnsi" w:hAnsiTheme="minorHAnsi" w:cstheme="minorHAnsi"/>
          <w:noProof/>
          <w:sz w:val="24"/>
        </w:rPr>
        <w:t xml:space="preserve"> S</w:t>
      </w:r>
      <w:r w:rsidR="00615EEF" w:rsidRPr="00351BC1">
        <w:rPr>
          <w:rFonts w:asciiTheme="minorHAnsi" w:hAnsiTheme="minorHAnsi" w:cstheme="minorHAnsi"/>
          <w:noProof/>
          <w:sz w:val="24"/>
        </w:rPr>
        <w:t>.</w:t>
      </w:r>
      <w:r w:rsidRPr="00351BC1">
        <w:rPr>
          <w:rFonts w:asciiTheme="minorHAnsi" w:hAnsiTheme="minorHAnsi" w:cstheme="minorHAnsi"/>
          <w:noProof/>
          <w:sz w:val="24"/>
        </w:rPr>
        <w:t>H</w:t>
      </w:r>
      <w:r w:rsidR="00615EEF" w:rsidRPr="00351BC1">
        <w:rPr>
          <w:rFonts w:asciiTheme="minorHAnsi" w:hAnsiTheme="minorHAnsi" w:cstheme="minorHAnsi"/>
          <w:noProof/>
          <w:sz w:val="24"/>
        </w:rPr>
        <w:t>.</w:t>
      </w:r>
      <w:r w:rsidRPr="00351BC1">
        <w:rPr>
          <w:rFonts w:asciiTheme="minorHAnsi" w:hAnsiTheme="minorHAnsi" w:cstheme="minorHAnsi"/>
          <w:noProof/>
          <w:sz w:val="24"/>
        </w:rPr>
        <w:t>, Haldar</w:t>
      </w:r>
      <w:r w:rsidR="00615EEF" w:rsidRPr="00351BC1">
        <w:rPr>
          <w:rFonts w:asciiTheme="minorHAnsi" w:hAnsiTheme="minorHAnsi" w:cstheme="minorHAnsi"/>
          <w:noProof/>
          <w:sz w:val="24"/>
        </w:rPr>
        <w:t>,</w:t>
      </w:r>
      <w:r w:rsidRPr="00351BC1">
        <w:rPr>
          <w:rFonts w:asciiTheme="minorHAnsi" w:hAnsiTheme="minorHAnsi" w:cstheme="minorHAnsi"/>
          <w:noProof/>
          <w:sz w:val="24"/>
        </w:rPr>
        <w:t xml:space="preserve"> S</w:t>
      </w:r>
      <w:r w:rsidR="00615EEF" w:rsidRPr="00351BC1">
        <w:rPr>
          <w:rFonts w:asciiTheme="minorHAnsi" w:hAnsiTheme="minorHAnsi" w:cstheme="minorHAnsi"/>
          <w:noProof/>
          <w:sz w:val="24"/>
        </w:rPr>
        <w:t>.</w:t>
      </w:r>
      <w:r w:rsidRPr="00351BC1">
        <w:rPr>
          <w:rFonts w:asciiTheme="minorHAnsi" w:hAnsiTheme="minorHAnsi" w:cstheme="minorHAnsi"/>
          <w:noProof/>
          <w:sz w:val="24"/>
        </w:rPr>
        <w:t xml:space="preserve">, </w:t>
      </w:r>
      <w:r w:rsidR="00615EEF" w:rsidRPr="00351BC1">
        <w:rPr>
          <w:rFonts w:asciiTheme="minorHAnsi" w:hAnsiTheme="minorHAnsi" w:cstheme="minorHAnsi"/>
          <w:noProof/>
          <w:sz w:val="24"/>
        </w:rPr>
        <w:t xml:space="preserve">&amp; </w:t>
      </w:r>
      <w:r w:rsidRPr="00351BC1">
        <w:rPr>
          <w:rFonts w:asciiTheme="minorHAnsi" w:hAnsiTheme="minorHAnsi" w:cstheme="minorHAnsi"/>
          <w:noProof/>
          <w:sz w:val="24"/>
        </w:rPr>
        <w:t>Woods</w:t>
      </w:r>
      <w:r w:rsidR="00615EEF" w:rsidRPr="00351BC1">
        <w:rPr>
          <w:rFonts w:asciiTheme="minorHAnsi" w:hAnsiTheme="minorHAnsi" w:cstheme="minorHAnsi"/>
          <w:noProof/>
          <w:sz w:val="24"/>
        </w:rPr>
        <w:t>,</w:t>
      </w:r>
      <w:r w:rsidRPr="00351BC1">
        <w:rPr>
          <w:rFonts w:asciiTheme="minorHAnsi" w:hAnsiTheme="minorHAnsi" w:cstheme="minorHAnsi"/>
          <w:noProof/>
          <w:sz w:val="24"/>
        </w:rPr>
        <w:t xml:space="preserve"> N</w:t>
      </w:r>
      <w:r w:rsidR="00615EEF" w:rsidRPr="00351BC1">
        <w:rPr>
          <w:rFonts w:asciiTheme="minorHAnsi" w:hAnsiTheme="minorHAnsi" w:cstheme="minorHAnsi"/>
          <w:noProof/>
          <w:sz w:val="24"/>
        </w:rPr>
        <w:t>.</w:t>
      </w:r>
      <w:r w:rsidRPr="00351BC1">
        <w:rPr>
          <w:rFonts w:asciiTheme="minorHAnsi" w:hAnsiTheme="minorHAnsi" w:cstheme="minorHAnsi"/>
          <w:noProof/>
          <w:sz w:val="24"/>
        </w:rPr>
        <w:t xml:space="preserve">F. </w:t>
      </w:r>
      <w:r w:rsidR="00615EEF" w:rsidRPr="00351BC1">
        <w:rPr>
          <w:rFonts w:asciiTheme="minorHAnsi" w:hAnsiTheme="minorHAnsi" w:cstheme="minorHAnsi"/>
          <w:noProof/>
          <w:sz w:val="24"/>
        </w:rPr>
        <w:t>(2021) “</w:t>
      </w:r>
      <w:r w:rsidRPr="00351BC1">
        <w:rPr>
          <w:rFonts w:asciiTheme="minorHAnsi" w:hAnsiTheme="minorHAnsi" w:cstheme="minorHAnsi"/>
          <w:noProof/>
          <w:sz w:val="24"/>
        </w:rPr>
        <w:t xml:space="preserve">There's the problem, now what's the solution?": Suggestions for technologies to support the menopausal transition from individuals experiencing menopause and healthcare providers. </w:t>
      </w:r>
      <w:r w:rsidRPr="00351BC1">
        <w:rPr>
          <w:rFonts w:asciiTheme="minorHAnsi" w:hAnsiTheme="minorHAnsi" w:cstheme="minorHAnsi"/>
          <w:i/>
          <w:noProof/>
          <w:sz w:val="24"/>
        </w:rPr>
        <w:t xml:space="preserve">J </w:t>
      </w:r>
      <w:r w:rsidRPr="00351BC1">
        <w:rPr>
          <w:rFonts w:asciiTheme="minorHAnsi" w:hAnsiTheme="minorHAnsi" w:cstheme="minorHAnsi"/>
          <w:i/>
          <w:noProof/>
          <w:sz w:val="24"/>
        </w:rPr>
        <w:lastRenderedPageBreak/>
        <w:t>Am Med Inform Assoc.</w:t>
      </w:r>
      <w:r w:rsidR="0068238B" w:rsidRPr="00351BC1">
        <w:rPr>
          <w:rFonts w:asciiTheme="minorHAnsi" w:hAnsiTheme="minorHAnsi" w:cstheme="minorHAnsi"/>
          <w:i/>
          <w:noProof/>
          <w:sz w:val="24"/>
        </w:rPr>
        <w:t>, 28</w:t>
      </w:r>
      <w:r w:rsidR="0068238B" w:rsidRPr="00351BC1">
        <w:rPr>
          <w:rFonts w:asciiTheme="minorHAnsi" w:hAnsiTheme="minorHAnsi" w:cstheme="minorHAnsi"/>
          <w:noProof/>
          <w:sz w:val="24"/>
        </w:rPr>
        <w:t>(2), 209-221.</w:t>
      </w:r>
      <w:r w:rsidRPr="00351BC1">
        <w:rPr>
          <w:rFonts w:asciiTheme="minorHAnsi" w:hAnsiTheme="minorHAnsi" w:cstheme="minorHAnsi"/>
          <w:noProof/>
          <w:sz w:val="24"/>
        </w:rPr>
        <w:t xml:space="preserve"> </w:t>
      </w:r>
    </w:p>
    <w:p w14:paraId="53FB54CA" w14:textId="48738CEF" w:rsidR="00456442" w:rsidRPr="00351BC1" w:rsidRDefault="00456442" w:rsidP="00351BC1">
      <w:pPr>
        <w:pStyle w:val="Body"/>
        <w:keepNext/>
        <w:widowControl w:val="0"/>
        <w:tabs>
          <w:tab w:val="left" w:pos="720"/>
          <w:tab w:val="left" w:pos="1440"/>
          <w:tab w:val="left" w:pos="2160"/>
        </w:tabs>
        <w:ind w:left="1440" w:hanging="720"/>
        <w:contextualSpacing/>
        <w:rPr>
          <w:rFonts w:asciiTheme="minorHAnsi" w:eastAsia="Calibri" w:hAnsiTheme="minorHAnsi" w:cstheme="minorHAnsi"/>
          <w:sz w:val="32"/>
          <w:szCs w:val="24"/>
        </w:rPr>
      </w:pPr>
      <w:r w:rsidRPr="00351BC1">
        <w:rPr>
          <w:rFonts w:asciiTheme="minorHAnsi" w:hAnsiTheme="minorHAnsi" w:cstheme="minorHAnsi"/>
          <w:sz w:val="24"/>
        </w:rPr>
        <w:t xml:space="preserve">* </w:t>
      </w:r>
      <w:r w:rsidR="00615EEF" w:rsidRPr="00351BC1">
        <w:rPr>
          <w:rFonts w:asciiTheme="minorHAnsi" w:hAnsiTheme="minorHAnsi" w:cstheme="minorHAnsi"/>
          <w:noProof/>
          <w:sz w:val="24"/>
        </w:rPr>
        <w:t xml:space="preserve">More, </w:t>
      </w:r>
      <w:r w:rsidRPr="00351BC1">
        <w:rPr>
          <w:rFonts w:asciiTheme="minorHAnsi" w:hAnsiTheme="minorHAnsi" w:cstheme="minorHAnsi"/>
          <w:noProof/>
          <w:sz w:val="24"/>
        </w:rPr>
        <w:t>O</w:t>
      </w:r>
      <w:r w:rsidR="00615EEF" w:rsidRPr="00351BC1">
        <w:rPr>
          <w:rFonts w:asciiTheme="minorHAnsi" w:hAnsiTheme="minorHAnsi" w:cstheme="minorHAnsi"/>
          <w:noProof/>
          <w:sz w:val="24"/>
        </w:rPr>
        <w:t>.O.A.</w:t>
      </w:r>
      <w:r w:rsidRPr="00351BC1">
        <w:rPr>
          <w:rFonts w:asciiTheme="minorHAnsi" w:hAnsiTheme="minorHAnsi" w:cstheme="minorHAnsi"/>
          <w:noProof/>
          <w:sz w:val="24"/>
        </w:rPr>
        <w:t>, Harris</w:t>
      </w:r>
      <w:r w:rsidR="00615EEF" w:rsidRPr="00351BC1">
        <w:rPr>
          <w:rFonts w:asciiTheme="minorHAnsi" w:hAnsiTheme="minorHAnsi" w:cstheme="minorHAnsi"/>
          <w:noProof/>
          <w:sz w:val="24"/>
        </w:rPr>
        <w:t>,</w:t>
      </w:r>
      <w:r w:rsidRPr="00351BC1">
        <w:rPr>
          <w:rFonts w:asciiTheme="minorHAnsi" w:hAnsiTheme="minorHAnsi" w:cstheme="minorHAnsi"/>
          <w:noProof/>
          <w:sz w:val="24"/>
        </w:rPr>
        <w:t xml:space="preserve"> R</w:t>
      </w:r>
      <w:r w:rsidR="00615EEF" w:rsidRPr="00351BC1">
        <w:rPr>
          <w:rFonts w:asciiTheme="minorHAnsi" w:hAnsiTheme="minorHAnsi" w:cstheme="minorHAnsi"/>
          <w:noProof/>
          <w:sz w:val="24"/>
        </w:rPr>
        <w:t>.</w:t>
      </w:r>
      <w:r w:rsidRPr="00351BC1">
        <w:rPr>
          <w:rFonts w:asciiTheme="minorHAnsi" w:hAnsiTheme="minorHAnsi" w:cstheme="minorHAnsi"/>
          <w:noProof/>
          <w:sz w:val="24"/>
        </w:rPr>
        <w:t>E</w:t>
      </w:r>
      <w:r w:rsidR="00615EEF" w:rsidRPr="00351BC1">
        <w:rPr>
          <w:rFonts w:asciiTheme="minorHAnsi" w:hAnsiTheme="minorHAnsi" w:cstheme="minorHAnsi"/>
          <w:noProof/>
          <w:sz w:val="24"/>
        </w:rPr>
        <w:t xml:space="preserve">. </w:t>
      </w:r>
      <w:r w:rsidRPr="00351BC1">
        <w:rPr>
          <w:rFonts w:asciiTheme="minorHAnsi" w:hAnsiTheme="minorHAnsi" w:cstheme="minorHAnsi"/>
          <w:noProof/>
          <w:sz w:val="24"/>
        </w:rPr>
        <w:t>, Napadow</w:t>
      </w:r>
      <w:r w:rsidR="00615EEF" w:rsidRPr="00351BC1">
        <w:rPr>
          <w:rFonts w:asciiTheme="minorHAnsi" w:hAnsiTheme="minorHAnsi" w:cstheme="minorHAnsi"/>
          <w:noProof/>
          <w:sz w:val="24"/>
        </w:rPr>
        <w:t>,</w:t>
      </w:r>
      <w:r w:rsidRPr="00351BC1">
        <w:rPr>
          <w:rFonts w:asciiTheme="minorHAnsi" w:hAnsiTheme="minorHAnsi" w:cstheme="minorHAnsi"/>
          <w:noProof/>
          <w:sz w:val="24"/>
        </w:rPr>
        <w:t xml:space="preserve"> V</w:t>
      </w:r>
      <w:r w:rsidR="00615EEF" w:rsidRPr="00351BC1">
        <w:rPr>
          <w:rFonts w:asciiTheme="minorHAnsi" w:hAnsiTheme="minorHAnsi" w:cstheme="minorHAnsi"/>
          <w:noProof/>
          <w:sz w:val="24"/>
        </w:rPr>
        <w:t>.</w:t>
      </w:r>
      <w:r w:rsidRPr="00351BC1">
        <w:rPr>
          <w:rFonts w:asciiTheme="minorHAnsi" w:hAnsiTheme="minorHAnsi" w:cstheme="minorHAnsi"/>
          <w:noProof/>
          <w:sz w:val="24"/>
        </w:rPr>
        <w:t xml:space="preserve">, </w:t>
      </w:r>
      <w:r w:rsidR="00615EEF" w:rsidRPr="00351BC1">
        <w:rPr>
          <w:rFonts w:asciiTheme="minorHAnsi" w:hAnsiTheme="minorHAnsi" w:cstheme="minorHAnsi"/>
          <w:b/>
          <w:bCs/>
          <w:noProof/>
          <w:sz w:val="24"/>
        </w:rPr>
        <w:t>Taylor-Swanson, L.,</w:t>
      </w:r>
      <w:r w:rsidR="00615EEF" w:rsidRPr="00351BC1">
        <w:rPr>
          <w:rFonts w:asciiTheme="minorHAnsi" w:hAnsiTheme="minorHAnsi" w:cstheme="minorHAnsi"/>
          <w:noProof/>
          <w:sz w:val="24"/>
        </w:rPr>
        <w:t xml:space="preserve"> Wayne, P.M., Witt, C.M., &amp; Lao, L.</w:t>
      </w:r>
      <w:r w:rsidRPr="00351BC1">
        <w:rPr>
          <w:rFonts w:asciiTheme="minorHAnsi" w:hAnsiTheme="minorHAnsi" w:cstheme="minorHAnsi"/>
          <w:noProof/>
          <w:sz w:val="24"/>
        </w:rPr>
        <w:t xml:space="preserve"> </w:t>
      </w:r>
      <w:r w:rsidR="00615EEF" w:rsidRPr="00351BC1">
        <w:rPr>
          <w:rFonts w:asciiTheme="minorHAnsi" w:hAnsiTheme="minorHAnsi" w:cstheme="minorHAnsi"/>
          <w:noProof/>
          <w:sz w:val="24"/>
        </w:rPr>
        <w:t>(2021)</w:t>
      </w:r>
      <w:r w:rsidR="00AE172A" w:rsidRPr="00351BC1">
        <w:rPr>
          <w:rFonts w:asciiTheme="minorHAnsi" w:hAnsiTheme="minorHAnsi" w:cstheme="minorHAnsi"/>
          <w:noProof/>
          <w:sz w:val="24"/>
        </w:rPr>
        <w:t>.</w:t>
      </w:r>
      <w:r w:rsidR="00615EEF" w:rsidRPr="00351BC1">
        <w:rPr>
          <w:rFonts w:asciiTheme="minorHAnsi" w:hAnsiTheme="minorHAnsi" w:cstheme="minorHAnsi"/>
          <w:noProof/>
          <w:sz w:val="24"/>
        </w:rPr>
        <w:t xml:space="preserve"> </w:t>
      </w:r>
      <w:r w:rsidRPr="00351BC1">
        <w:rPr>
          <w:rFonts w:asciiTheme="minorHAnsi" w:hAnsiTheme="minorHAnsi" w:cstheme="minorHAnsi"/>
          <w:noProof/>
          <w:sz w:val="24"/>
        </w:rPr>
        <w:t xml:space="preserve">Acupuncture Research in Animal Models: Rationale, Needling Methods and the Urgent Need for a Standards for Reporting Interventions in Clinical Trials of Acupuncture-Standards for Reporting Interventions in Acupuncture Using Animal Models Adaptation. </w:t>
      </w:r>
      <w:r w:rsidRPr="00351BC1">
        <w:rPr>
          <w:rFonts w:asciiTheme="minorHAnsi" w:hAnsiTheme="minorHAnsi" w:cstheme="minorHAnsi"/>
          <w:i/>
          <w:noProof/>
          <w:sz w:val="24"/>
        </w:rPr>
        <w:t>J Altern Complement</w:t>
      </w:r>
      <w:r w:rsidRPr="00371C2A">
        <w:rPr>
          <w:rFonts w:asciiTheme="minorHAnsi" w:hAnsiTheme="minorHAnsi" w:cstheme="minorHAnsi"/>
          <w:i/>
          <w:noProof/>
          <w:sz w:val="24"/>
          <w:highlight w:val="cyan"/>
        </w:rPr>
        <w:t xml:space="preserve"> </w:t>
      </w:r>
      <w:r w:rsidRPr="00351BC1">
        <w:rPr>
          <w:rFonts w:asciiTheme="minorHAnsi" w:hAnsiTheme="minorHAnsi" w:cstheme="minorHAnsi"/>
          <w:i/>
          <w:noProof/>
          <w:sz w:val="24"/>
        </w:rPr>
        <w:t xml:space="preserve">Med. </w:t>
      </w:r>
      <w:r w:rsidRPr="00351BC1">
        <w:rPr>
          <w:rFonts w:asciiTheme="minorHAnsi" w:hAnsiTheme="minorHAnsi" w:cstheme="minorHAnsi"/>
          <w:noProof/>
          <w:sz w:val="24"/>
        </w:rPr>
        <w:t>27(3):193-197.</w:t>
      </w:r>
    </w:p>
    <w:p w14:paraId="2E0F4F0E" w14:textId="56503A42" w:rsidR="00C513FA" w:rsidRPr="00351BC1" w:rsidRDefault="00C513FA" w:rsidP="00351BC1">
      <w:pPr>
        <w:keepNext/>
        <w:tabs>
          <w:tab w:val="left" w:pos="720"/>
          <w:tab w:val="left" w:pos="1440"/>
          <w:tab w:val="left" w:pos="2160"/>
        </w:tabs>
        <w:ind w:left="1440" w:hanging="720"/>
        <w:rPr>
          <w:rFonts w:asciiTheme="minorHAnsi" w:eastAsia="Arial" w:hAnsiTheme="minorHAnsi" w:cstheme="minorHAnsi"/>
          <w:color w:val="000000" w:themeColor="text1"/>
        </w:rPr>
      </w:pPr>
      <w:bookmarkStart w:id="8" w:name="_Hlk94348934"/>
      <w:bookmarkEnd w:id="7"/>
      <w:r w:rsidRPr="00351BC1">
        <w:rPr>
          <w:rFonts w:asciiTheme="minorHAnsi" w:eastAsia="Arial" w:hAnsiTheme="minorHAnsi" w:cstheme="minorHAnsi"/>
          <w:color w:val="000000" w:themeColor="text1"/>
        </w:rPr>
        <w:t>*+</w:t>
      </w:r>
      <w:r w:rsidR="003B5B6A" w:rsidRPr="00351BC1">
        <w:rPr>
          <w:rFonts w:asciiTheme="minorHAnsi" w:eastAsia="Arial" w:hAnsiTheme="minorHAnsi" w:cstheme="minorHAnsi"/>
          <w:color w:val="000000" w:themeColor="text1"/>
        </w:rPr>
        <w:t>^</w:t>
      </w:r>
      <w:r w:rsidRPr="00351BC1">
        <w:rPr>
          <w:rFonts w:asciiTheme="minorHAnsi" w:eastAsia="Arial" w:hAnsiTheme="minorHAnsi" w:cstheme="minorHAnsi"/>
          <w:color w:val="000000" w:themeColor="text1"/>
        </w:rPr>
        <w:t xml:space="preserve">Arseneau, M.E., </w:t>
      </w:r>
      <w:proofErr w:type="spellStart"/>
      <w:r w:rsidRPr="00351BC1">
        <w:rPr>
          <w:rFonts w:asciiTheme="minorHAnsi" w:eastAsia="Arial" w:hAnsiTheme="minorHAnsi" w:cstheme="minorHAnsi"/>
          <w:color w:val="000000" w:themeColor="text1"/>
        </w:rPr>
        <w:t>Ba</w:t>
      </w:r>
      <w:r w:rsidR="000F329F" w:rsidRPr="00351BC1">
        <w:rPr>
          <w:rFonts w:asciiTheme="minorHAnsi" w:eastAsia="Arial" w:hAnsiTheme="minorHAnsi" w:cstheme="minorHAnsi"/>
          <w:color w:val="000000" w:themeColor="text1"/>
        </w:rPr>
        <w:t>c</w:t>
      </w:r>
      <w:r w:rsidRPr="00351BC1">
        <w:rPr>
          <w:rFonts w:asciiTheme="minorHAnsi" w:eastAsia="Arial" w:hAnsiTheme="minorHAnsi" w:cstheme="minorHAnsi"/>
          <w:color w:val="000000" w:themeColor="text1"/>
        </w:rPr>
        <w:t>konja</w:t>
      </w:r>
      <w:proofErr w:type="spellEnd"/>
      <w:r w:rsidRPr="00351BC1">
        <w:rPr>
          <w:rFonts w:asciiTheme="minorHAnsi" w:eastAsia="Arial" w:hAnsiTheme="minorHAnsi" w:cstheme="minorHAnsi"/>
          <w:color w:val="000000" w:themeColor="text1"/>
        </w:rPr>
        <w:t xml:space="preserve">, U., Litchman, M.L., </w:t>
      </w:r>
      <w:proofErr w:type="spellStart"/>
      <w:r w:rsidRPr="00351BC1">
        <w:rPr>
          <w:rFonts w:asciiTheme="minorHAnsi" w:eastAsia="Arial" w:hAnsiTheme="minorHAnsi" w:cstheme="minorHAnsi"/>
          <w:color w:val="000000" w:themeColor="text1"/>
        </w:rPr>
        <w:t>Karimanfard</w:t>
      </w:r>
      <w:proofErr w:type="spellEnd"/>
      <w:r w:rsidRPr="00351BC1">
        <w:rPr>
          <w:rFonts w:asciiTheme="minorHAnsi" w:eastAsia="Arial" w:hAnsiTheme="minorHAnsi" w:cstheme="minorHAnsi"/>
          <w:color w:val="000000" w:themeColor="text1"/>
        </w:rPr>
        <w:t xml:space="preserve">, R., Sheng, X. &amp; </w:t>
      </w:r>
      <w:r w:rsidRPr="00351BC1">
        <w:rPr>
          <w:rFonts w:asciiTheme="minorHAnsi" w:eastAsia="Arial" w:hAnsiTheme="minorHAnsi" w:cstheme="minorHAnsi"/>
          <w:b/>
          <w:color w:val="000000" w:themeColor="text1"/>
        </w:rPr>
        <w:t>Taylor-Swanson, L.</w:t>
      </w:r>
      <w:r w:rsidRPr="00351BC1">
        <w:rPr>
          <w:rFonts w:asciiTheme="minorHAnsi" w:eastAsia="Arial" w:hAnsiTheme="minorHAnsi" w:cstheme="minorHAnsi"/>
          <w:color w:val="000000" w:themeColor="text1"/>
        </w:rPr>
        <w:t xml:space="preserve"> (</w:t>
      </w:r>
      <w:r w:rsidR="00E2270B" w:rsidRPr="00351BC1">
        <w:rPr>
          <w:rFonts w:asciiTheme="minorHAnsi" w:eastAsia="Arial" w:hAnsiTheme="minorHAnsi" w:cstheme="minorHAnsi"/>
          <w:color w:val="000000" w:themeColor="text1"/>
        </w:rPr>
        <w:t>2021</w:t>
      </w:r>
      <w:r w:rsidRPr="00351BC1">
        <w:rPr>
          <w:rFonts w:asciiTheme="minorHAnsi" w:eastAsia="Arial" w:hAnsiTheme="minorHAnsi" w:cstheme="minorHAnsi"/>
          <w:color w:val="000000" w:themeColor="text1"/>
        </w:rPr>
        <w:t xml:space="preserve">). #Menopause on Instagram: A mixed-methods study. </w:t>
      </w:r>
      <w:r w:rsidRPr="00351BC1">
        <w:rPr>
          <w:rFonts w:asciiTheme="minorHAnsi" w:eastAsia="Arial" w:hAnsiTheme="minorHAnsi" w:cstheme="minorHAnsi"/>
          <w:i/>
          <w:color w:val="000000" w:themeColor="text1"/>
        </w:rPr>
        <w:t>Menopause</w:t>
      </w:r>
      <w:r w:rsidR="0068238B" w:rsidRPr="00351BC1">
        <w:rPr>
          <w:rFonts w:asciiTheme="minorHAnsi" w:eastAsia="Arial" w:hAnsiTheme="minorHAnsi" w:cstheme="minorHAnsi"/>
          <w:i/>
          <w:color w:val="000000" w:themeColor="text1"/>
        </w:rPr>
        <w:t>, 28</w:t>
      </w:r>
      <w:r w:rsidR="0068238B" w:rsidRPr="00351BC1">
        <w:rPr>
          <w:rFonts w:asciiTheme="minorHAnsi" w:eastAsia="Arial" w:hAnsiTheme="minorHAnsi" w:cstheme="minorHAnsi"/>
          <w:color w:val="000000" w:themeColor="text1"/>
        </w:rPr>
        <w:t>(4), 391-399</w:t>
      </w:r>
      <w:r w:rsidRPr="00351BC1">
        <w:rPr>
          <w:rFonts w:asciiTheme="minorHAnsi" w:eastAsia="Arial" w:hAnsiTheme="minorHAnsi" w:cstheme="minorHAnsi"/>
          <w:color w:val="000000" w:themeColor="text1"/>
        </w:rPr>
        <w:t xml:space="preserve">. </w:t>
      </w:r>
    </w:p>
    <w:p w14:paraId="42840172" w14:textId="55A3A8BA" w:rsidR="00BB74DE" w:rsidRPr="00351BC1" w:rsidRDefault="00BB74DE" w:rsidP="00351BC1">
      <w:pPr>
        <w:keepNext/>
        <w:tabs>
          <w:tab w:val="left" w:pos="720"/>
          <w:tab w:val="left" w:pos="1440"/>
          <w:tab w:val="left" w:pos="2160"/>
        </w:tabs>
        <w:ind w:left="1440" w:hanging="720"/>
        <w:rPr>
          <w:rFonts w:asciiTheme="minorHAnsi" w:eastAsia="Calibri" w:hAnsiTheme="minorHAnsi" w:cstheme="minorHAnsi"/>
          <w:b/>
          <w:shd w:val="clear" w:color="auto" w:fill="FFFFFF"/>
        </w:rPr>
      </w:pPr>
      <w:bookmarkStart w:id="9" w:name="_Hlk107771571"/>
      <w:bookmarkEnd w:id="8"/>
      <w:r w:rsidRPr="00351BC1">
        <w:rPr>
          <w:rFonts w:asciiTheme="minorHAnsi" w:eastAsia="Calibri" w:hAnsiTheme="minorHAnsi" w:cstheme="minorHAnsi"/>
          <w:b/>
          <w:shd w:val="clear" w:color="auto" w:fill="FFFFFF"/>
        </w:rPr>
        <w:t>Taylor-Swanson, L.,</w:t>
      </w:r>
      <w:r w:rsidRPr="00351BC1">
        <w:rPr>
          <w:rFonts w:asciiTheme="minorHAnsi" w:eastAsia="Calibri" w:hAnsiTheme="minorHAnsi" w:cstheme="minorHAnsi"/>
          <w:shd w:val="clear" w:color="auto" w:fill="FFFFFF"/>
        </w:rPr>
        <w:t xml:space="preserve"> Mitchell, C., </w:t>
      </w:r>
      <w:r w:rsidR="002A2E06" w:rsidRPr="00351BC1">
        <w:rPr>
          <w:rFonts w:asciiTheme="minorHAnsi" w:eastAsia="Calibri" w:hAnsiTheme="minorHAnsi" w:cstheme="minorHAnsi"/>
          <w:shd w:val="clear" w:color="auto" w:fill="FFFFFF"/>
        </w:rPr>
        <w:t xml:space="preserve">Hullender </w:t>
      </w:r>
      <w:r w:rsidRPr="00351BC1">
        <w:rPr>
          <w:rFonts w:asciiTheme="minorHAnsi" w:eastAsia="Calibri" w:hAnsiTheme="minorHAnsi" w:cstheme="minorHAnsi"/>
          <w:shd w:val="clear" w:color="auto" w:fill="FFFFFF"/>
        </w:rPr>
        <w:t>Rubin, L.</w:t>
      </w:r>
      <w:r w:rsidR="002A2E06" w:rsidRPr="00351BC1">
        <w:rPr>
          <w:rFonts w:asciiTheme="minorHAnsi" w:eastAsia="Calibri" w:hAnsiTheme="minorHAnsi" w:cstheme="minorHAnsi"/>
          <w:shd w:val="clear" w:color="auto" w:fill="FFFFFF"/>
        </w:rPr>
        <w:t>E</w:t>
      </w:r>
      <w:r w:rsidRPr="00351BC1">
        <w:rPr>
          <w:rFonts w:asciiTheme="minorHAnsi" w:eastAsia="Calibri" w:hAnsiTheme="minorHAnsi" w:cstheme="minorHAnsi"/>
          <w:shd w:val="clear" w:color="auto" w:fill="FFFFFF"/>
        </w:rPr>
        <w:t xml:space="preserve">., Taromina, K., &amp; Conboy, L. (2020). COVID-19 trial for U.S. patients. </w:t>
      </w:r>
      <w:r w:rsidRPr="00351BC1">
        <w:rPr>
          <w:rFonts w:asciiTheme="minorHAnsi" w:eastAsia="Calibri" w:hAnsiTheme="minorHAnsi" w:cstheme="minorHAnsi"/>
          <w:i/>
          <w:shd w:val="clear" w:color="auto" w:fill="FFFFFF"/>
        </w:rPr>
        <w:t>The Lantern</w:t>
      </w:r>
      <w:r w:rsidRPr="00351BC1">
        <w:rPr>
          <w:rFonts w:asciiTheme="minorHAnsi" w:eastAsia="Calibri" w:hAnsiTheme="minorHAnsi" w:cstheme="minorHAnsi"/>
          <w:shd w:val="clear" w:color="auto" w:fill="FFFFFF"/>
        </w:rPr>
        <w:t xml:space="preserve">. Retrieved April 28, 2020, from </w:t>
      </w:r>
      <w:hyperlink r:id="rId16" w:history="1">
        <w:r w:rsidRPr="00351BC1">
          <w:rPr>
            <w:rStyle w:val="Hyperlink"/>
            <w:rFonts w:asciiTheme="minorHAnsi" w:hAnsiTheme="minorHAnsi" w:cstheme="minorHAnsi"/>
            <w:color w:val="auto"/>
          </w:rPr>
          <w:t>https://www.thelantern.com.au/covid-19/</w:t>
        </w:r>
      </w:hyperlink>
    </w:p>
    <w:bookmarkEnd w:id="1"/>
    <w:bookmarkEnd w:id="9"/>
    <w:p w14:paraId="11C1AFFA" w14:textId="6CA75DA2" w:rsidR="00285C07" w:rsidRPr="00351BC1" w:rsidRDefault="00285C07" w:rsidP="00351BC1">
      <w:pPr>
        <w:keepNext/>
        <w:tabs>
          <w:tab w:val="left" w:pos="720"/>
          <w:tab w:val="left" w:pos="1440"/>
          <w:tab w:val="left" w:pos="2160"/>
        </w:tabs>
        <w:ind w:left="1440" w:hanging="720"/>
        <w:rPr>
          <w:rFonts w:asciiTheme="minorHAnsi" w:eastAsia="Calibri" w:hAnsiTheme="minorHAnsi" w:cstheme="minorHAnsi"/>
          <w:shd w:val="clear" w:color="auto" w:fill="FFFFFF"/>
        </w:rPr>
      </w:pPr>
      <w:r w:rsidRPr="00351BC1">
        <w:rPr>
          <w:rFonts w:asciiTheme="minorHAnsi" w:eastAsia="Calibri" w:hAnsiTheme="minorHAnsi" w:cstheme="minorHAnsi"/>
          <w:shd w:val="clear" w:color="auto" w:fill="FFFFFF"/>
        </w:rPr>
        <w:t xml:space="preserve">* </w:t>
      </w:r>
      <w:r w:rsidRPr="00351BC1">
        <w:rPr>
          <w:rFonts w:asciiTheme="minorHAnsi" w:eastAsia="Calibri" w:hAnsiTheme="minorHAnsi" w:cstheme="minorHAnsi"/>
          <w:b/>
          <w:shd w:val="clear" w:color="auto" w:fill="FFFFFF"/>
        </w:rPr>
        <w:t>Taylor-Swanson, L</w:t>
      </w:r>
      <w:r w:rsidRPr="00351BC1">
        <w:rPr>
          <w:rFonts w:asciiTheme="minorHAnsi" w:eastAsia="Calibri" w:hAnsiTheme="minorHAnsi" w:cstheme="minorHAnsi"/>
          <w:shd w:val="clear" w:color="auto" w:fill="FFFFFF"/>
        </w:rPr>
        <w:t>., Simonsen, S.</w:t>
      </w:r>
      <w:r w:rsidR="00CE6766" w:rsidRPr="00351BC1">
        <w:rPr>
          <w:rFonts w:asciiTheme="minorHAnsi" w:eastAsia="Calibri" w:hAnsiTheme="minorHAnsi" w:cstheme="minorHAnsi"/>
          <w:shd w:val="clear" w:color="auto" w:fill="FFFFFF"/>
        </w:rPr>
        <w:t>E.</w:t>
      </w:r>
      <w:r w:rsidRPr="00351BC1">
        <w:rPr>
          <w:rFonts w:asciiTheme="minorHAnsi" w:eastAsia="Calibri" w:hAnsiTheme="minorHAnsi" w:cstheme="minorHAnsi"/>
          <w:shd w:val="clear" w:color="auto" w:fill="FFFFFF"/>
        </w:rPr>
        <w:t xml:space="preserve">, &amp; </w:t>
      </w:r>
      <w:proofErr w:type="spellStart"/>
      <w:r w:rsidRPr="00351BC1">
        <w:rPr>
          <w:rFonts w:asciiTheme="minorHAnsi" w:eastAsia="Calibri" w:hAnsiTheme="minorHAnsi" w:cstheme="minorHAnsi"/>
          <w:shd w:val="clear" w:color="auto" w:fill="FFFFFF"/>
        </w:rPr>
        <w:t>Koithan</w:t>
      </w:r>
      <w:proofErr w:type="spellEnd"/>
      <w:r w:rsidRPr="00351BC1">
        <w:rPr>
          <w:rFonts w:asciiTheme="minorHAnsi" w:eastAsia="Calibri" w:hAnsiTheme="minorHAnsi" w:cstheme="minorHAnsi"/>
          <w:shd w:val="clear" w:color="auto" w:fill="FFFFFF"/>
        </w:rPr>
        <w:t xml:space="preserve">, M. (2019). Midlife women and the opioid crisis: Commentary on the role of integrative health. </w:t>
      </w:r>
      <w:r w:rsidRPr="00351BC1">
        <w:rPr>
          <w:rFonts w:asciiTheme="minorHAnsi" w:eastAsia="Calibri" w:hAnsiTheme="minorHAnsi" w:cstheme="minorHAnsi"/>
          <w:i/>
          <w:shd w:val="clear" w:color="auto" w:fill="FFFFFF"/>
        </w:rPr>
        <w:t>Archives of Women Health, 2</w:t>
      </w:r>
      <w:r w:rsidRPr="00351BC1">
        <w:rPr>
          <w:rFonts w:asciiTheme="minorHAnsi" w:eastAsia="Calibri" w:hAnsiTheme="minorHAnsi" w:cstheme="minorHAnsi"/>
          <w:shd w:val="clear" w:color="auto" w:fill="FFFFFF"/>
        </w:rPr>
        <w:t>(6), 1-3.</w:t>
      </w:r>
    </w:p>
    <w:p w14:paraId="07D40045" w14:textId="0143668C" w:rsidR="000120D6" w:rsidRPr="00351BC1" w:rsidRDefault="000120D6" w:rsidP="00351BC1">
      <w:pPr>
        <w:keepNext/>
        <w:tabs>
          <w:tab w:val="left" w:pos="720"/>
          <w:tab w:val="left" w:pos="1440"/>
          <w:tab w:val="left" w:pos="2160"/>
        </w:tabs>
        <w:ind w:left="1440" w:hanging="720"/>
        <w:rPr>
          <w:rFonts w:asciiTheme="minorHAnsi" w:eastAsia="Calibri" w:hAnsiTheme="minorHAnsi" w:cstheme="minorHAnsi"/>
          <w:iCs/>
          <w:shd w:val="clear" w:color="auto" w:fill="FFFFFF"/>
        </w:rPr>
      </w:pPr>
      <w:r w:rsidRPr="00351BC1">
        <w:rPr>
          <w:rFonts w:asciiTheme="minorHAnsi" w:eastAsia="Calibri" w:hAnsiTheme="minorHAnsi" w:cstheme="minorHAnsi"/>
          <w:shd w:val="clear" w:color="auto" w:fill="FFFFFF"/>
        </w:rPr>
        <w:t xml:space="preserve">*+ </w:t>
      </w:r>
      <w:r w:rsidRPr="00351BC1">
        <w:rPr>
          <w:rFonts w:asciiTheme="minorHAnsi" w:eastAsia="Calibri" w:hAnsiTheme="minorHAnsi" w:cstheme="minorHAnsi"/>
          <w:b/>
          <w:bCs/>
          <w:shd w:val="clear" w:color="auto" w:fill="FFFFFF"/>
        </w:rPr>
        <w:t>Taylor-Swanson</w:t>
      </w:r>
      <w:r w:rsidRPr="00351BC1">
        <w:rPr>
          <w:rFonts w:asciiTheme="minorHAnsi" w:eastAsia="Calibri" w:hAnsiTheme="minorHAnsi" w:cstheme="minorHAnsi"/>
          <w:bCs/>
          <w:shd w:val="clear" w:color="auto" w:fill="FFFFFF"/>
        </w:rPr>
        <w:t>, L</w:t>
      </w:r>
      <w:r w:rsidRPr="00351BC1">
        <w:rPr>
          <w:rFonts w:asciiTheme="minorHAnsi" w:eastAsia="Calibri" w:hAnsiTheme="minorHAnsi" w:cstheme="minorHAnsi"/>
          <w:shd w:val="clear" w:color="auto" w:fill="FFFFFF"/>
        </w:rPr>
        <w:t xml:space="preserve">., Chang, J., Schnyer, R., Hsu, K.Y., Schmidt, B.A., &amp; Conboy, L. (2019). Matrix analysis of traditional Chinese medicine diagnoses of Gulf War Illness. </w:t>
      </w:r>
      <w:r w:rsidRPr="00351BC1">
        <w:rPr>
          <w:rFonts w:asciiTheme="minorHAnsi" w:eastAsia="Calibri" w:hAnsiTheme="minorHAnsi" w:cstheme="minorHAnsi"/>
          <w:i/>
          <w:iCs/>
          <w:shd w:val="clear" w:color="auto" w:fill="FFFFFF"/>
        </w:rPr>
        <w:t>Journal of Alternative &amp; Complementary Medicine, 25</w:t>
      </w:r>
      <w:r w:rsidRPr="00351BC1">
        <w:rPr>
          <w:rFonts w:asciiTheme="minorHAnsi" w:eastAsia="Calibri" w:hAnsiTheme="minorHAnsi" w:cstheme="minorHAnsi"/>
          <w:iCs/>
          <w:shd w:val="clear" w:color="auto" w:fill="FFFFFF"/>
        </w:rPr>
        <w:t>(10), 1-7.</w:t>
      </w:r>
    </w:p>
    <w:p w14:paraId="0FE538A4" w14:textId="2C7449FB" w:rsidR="00962145" w:rsidRPr="00615EEF" w:rsidRDefault="00962145" w:rsidP="00351BC1">
      <w:pPr>
        <w:keepNext/>
        <w:tabs>
          <w:tab w:val="left" w:pos="720"/>
          <w:tab w:val="left" w:pos="1440"/>
          <w:tab w:val="left" w:pos="2160"/>
        </w:tabs>
        <w:ind w:left="1440" w:hanging="720"/>
        <w:rPr>
          <w:rFonts w:asciiTheme="minorHAnsi" w:eastAsia="Calibri" w:hAnsiTheme="minorHAnsi" w:cstheme="minorHAnsi"/>
          <w:iCs/>
          <w:shd w:val="clear" w:color="auto" w:fill="FFFFFF"/>
        </w:rPr>
      </w:pPr>
      <w:bookmarkStart w:id="10" w:name="_Hlk70948955"/>
      <w:r w:rsidRPr="00351BC1">
        <w:rPr>
          <w:rFonts w:asciiTheme="minorHAnsi" w:eastAsia="Calibri" w:hAnsiTheme="minorHAnsi" w:cstheme="minorHAnsi"/>
          <w:b/>
          <w:iCs/>
          <w:shd w:val="clear" w:color="auto" w:fill="FFFFFF"/>
        </w:rPr>
        <w:t>Taylor-Swanson</w:t>
      </w:r>
      <w:r w:rsidRPr="00351BC1">
        <w:rPr>
          <w:rFonts w:asciiTheme="minorHAnsi" w:eastAsia="Calibri" w:hAnsiTheme="minorHAnsi" w:cstheme="minorHAnsi"/>
          <w:iCs/>
          <w:shd w:val="clear" w:color="auto" w:fill="FFFFFF"/>
        </w:rPr>
        <w:t xml:space="preserve">, L., Prasad, T., &amp; Conboy, L. (2019). Complex adaptive systems theory </w:t>
      </w:r>
      <w:r w:rsidR="00C8419D" w:rsidRPr="00351BC1">
        <w:rPr>
          <w:rFonts w:asciiTheme="minorHAnsi" w:eastAsia="Calibri" w:hAnsiTheme="minorHAnsi" w:cstheme="minorHAnsi"/>
          <w:iCs/>
          <w:shd w:val="clear" w:color="auto" w:fill="FFFFFF"/>
        </w:rPr>
        <w:t>and inter-rater reliability: Proposed answers to challenging questions.</w:t>
      </w:r>
      <w:r w:rsidR="00D60E21" w:rsidRPr="00351BC1">
        <w:rPr>
          <w:rFonts w:asciiTheme="minorHAnsi" w:eastAsia="Calibri" w:hAnsiTheme="minorHAnsi" w:cstheme="minorHAnsi"/>
          <w:iCs/>
          <w:shd w:val="clear" w:color="auto" w:fill="FFFFFF"/>
        </w:rPr>
        <w:t xml:space="preserve"> [Invited commentary on</w:t>
      </w:r>
      <w:r w:rsidR="00C43604" w:rsidRPr="00351BC1">
        <w:rPr>
          <w:rFonts w:asciiTheme="minorHAnsi" w:eastAsia="Calibri" w:hAnsiTheme="minorHAnsi" w:cstheme="minorHAnsi"/>
          <w:iCs/>
          <w:shd w:val="clear" w:color="auto" w:fill="FFFFFF"/>
        </w:rPr>
        <w:t xml:space="preserve"> S</w:t>
      </w:r>
      <w:r w:rsidR="00C43604" w:rsidRPr="00615EEF">
        <w:rPr>
          <w:rFonts w:asciiTheme="minorHAnsi" w:eastAsia="Calibri" w:hAnsiTheme="minorHAnsi" w:cstheme="minorHAnsi"/>
          <w:iCs/>
          <w:shd w:val="clear" w:color="auto" w:fill="FFFFFF"/>
        </w:rPr>
        <w:t>pecial Focus Issue on Challenges in Inter-Rater Reliability in Traditional Chinese Medicine]</w:t>
      </w:r>
      <w:r w:rsidRPr="00615EEF">
        <w:rPr>
          <w:rFonts w:asciiTheme="minorHAnsi" w:eastAsia="Calibri" w:hAnsiTheme="minorHAnsi" w:cstheme="minorHAnsi"/>
          <w:iCs/>
          <w:shd w:val="clear" w:color="auto" w:fill="FFFFFF"/>
        </w:rPr>
        <w:t>.</w:t>
      </w:r>
      <w:r w:rsidRPr="00615EEF">
        <w:rPr>
          <w:rFonts w:asciiTheme="minorHAnsi" w:eastAsia="Calibri" w:hAnsiTheme="minorHAnsi" w:cstheme="minorHAnsi"/>
          <w:shd w:val="clear" w:color="auto" w:fill="FFFFFF"/>
        </w:rPr>
        <w:t xml:space="preserve"> </w:t>
      </w:r>
      <w:r w:rsidRPr="00615EEF">
        <w:rPr>
          <w:rFonts w:asciiTheme="minorHAnsi" w:eastAsia="Calibri" w:hAnsiTheme="minorHAnsi" w:cstheme="minorHAnsi"/>
          <w:i/>
          <w:iCs/>
          <w:shd w:val="clear" w:color="auto" w:fill="FFFFFF"/>
        </w:rPr>
        <w:t>Journal of Alternative &amp; Complementary Medicine, 25</w:t>
      </w:r>
      <w:r w:rsidRPr="00615EEF">
        <w:rPr>
          <w:rFonts w:asciiTheme="minorHAnsi" w:eastAsia="Calibri" w:hAnsiTheme="minorHAnsi" w:cstheme="minorHAnsi"/>
          <w:iCs/>
          <w:shd w:val="clear" w:color="auto" w:fill="FFFFFF"/>
        </w:rPr>
        <w:t>(10), 8-9.</w:t>
      </w:r>
    </w:p>
    <w:bookmarkEnd w:id="10"/>
    <w:p w14:paraId="450DB203" w14:textId="56A4178E" w:rsidR="00E77441" w:rsidRPr="00615EEF" w:rsidRDefault="5C166DD6" w:rsidP="00351BC1">
      <w:pPr>
        <w:ind w:left="1440" w:hanging="720"/>
        <w:rPr>
          <w:rFonts w:asciiTheme="minorHAnsi" w:eastAsia="Calibri" w:hAnsiTheme="minorHAnsi" w:cstheme="minorHAnsi"/>
          <w:shd w:val="clear" w:color="auto" w:fill="FFFFFF"/>
        </w:rPr>
      </w:pPr>
      <w:r w:rsidRPr="00615EEF">
        <w:rPr>
          <w:rFonts w:asciiTheme="minorHAnsi" w:eastAsia="Calibri" w:hAnsiTheme="minorHAnsi" w:cstheme="minorHAnsi"/>
        </w:rPr>
        <w:t>*</w:t>
      </w:r>
      <w:r w:rsidR="00541F31">
        <w:rPr>
          <w:rFonts w:asciiTheme="minorHAnsi" w:eastAsia="Calibri" w:hAnsiTheme="minorHAnsi" w:cstheme="minorHAnsi"/>
        </w:rPr>
        <w:t xml:space="preserve"> </w:t>
      </w:r>
      <w:proofErr w:type="spellStart"/>
      <w:r w:rsidRPr="00615EEF">
        <w:rPr>
          <w:rFonts w:asciiTheme="minorHAnsi" w:eastAsia="Calibri" w:hAnsiTheme="minorHAnsi" w:cstheme="minorHAnsi"/>
        </w:rPr>
        <w:t>Rizk</w:t>
      </w:r>
      <w:proofErr w:type="spellEnd"/>
      <w:r w:rsidRPr="00615EEF">
        <w:rPr>
          <w:rFonts w:asciiTheme="minorHAnsi" w:eastAsia="Calibri" w:hAnsiTheme="minorHAnsi" w:cstheme="minorHAnsi"/>
        </w:rPr>
        <w:t xml:space="preserve">, A., Simonsen, S., Roberts, L., Lemoine, J., </w:t>
      </w:r>
      <w:r w:rsidRPr="00615EEF">
        <w:rPr>
          <w:rFonts w:asciiTheme="minorHAnsi" w:eastAsia="Calibri" w:hAnsiTheme="minorHAnsi" w:cstheme="minorHAnsi"/>
          <w:b/>
          <w:bCs/>
        </w:rPr>
        <w:t>Taylor-Swanson</w:t>
      </w:r>
      <w:r w:rsidRPr="00C627AF">
        <w:rPr>
          <w:rFonts w:asciiTheme="minorHAnsi" w:eastAsia="Calibri" w:hAnsiTheme="minorHAnsi" w:cstheme="minorHAnsi"/>
          <w:b/>
        </w:rPr>
        <w:t>, L.</w:t>
      </w:r>
      <w:r w:rsidRPr="00615EEF">
        <w:rPr>
          <w:rFonts w:asciiTheme="minorHAnsi" w:eastAsia="Calibri" w:hAnsiTheme="minorHAnsi" w:cstheme="minorHAnsi"/>
        </w:rPr>
        <w:t xml:space="preserve"> </w:t>
      </w:r>
      <w:proofErr w:type="spellStart"/>
      <w:r w:rsidRPr="00615EEF">
        <w:rPr>
          <w:rFonts w:asciiTheme="minorHAnsi" w:eastAsia="Calibri" w:hAnsiTheme="minorHAnsi" w:cstheme="minorHAnsi"/>
        </w:rPr>
        <w:t>Smid</w:t>
      </w:r>
      <w:proofErr w:type="spellEnd"/>
      <w:r w:rsidRPr="00615EEF">
        <w:rPr>
          <w:rFonts w:asciiTheme="minorHAnsi" w:eastAsia="Calibri" w:hAnsiTheme="minorHAnsi" w:cstheme="minorHAnsi"/>
        </w:rPr>
        <w:t>, M., (2019). Maternity care for pregnant women with opioid use disorder: A review.</w:t>
      </w:r>
      <w:r w:rsidR="00E77441" w:rsidRPr="00615EEF">
        <w:rPr>
          <w:rFonts w:asciiTheme="minorHAnsi" w:eastAsia="Calibri" w:hAnsiTheme="minorHAnsi" w:cstheme="minorHAnsi"/>
          <w:i/>
          <w:iCs/>
        </w:rPr>
        <w:t xml:space="preserve"> Journal of Midwifery &amp; Women’s Health</w:t>
      </w:r>
      <w:r w:rsidR="00E77441" w:rsidRPr="00615EEF">
        <w:rPr>
          <w:rFonts w:asciiTheme="minorHAnsi" w:eastAsia="Calibri" w:hAnsiTheme="minorHAnsi" w:cstheme="minorHAnsi"/>
        </w:rPr>
        <w:t>, 64(5), 532-544.</w:t>
      </w:r>
    </w:p>
    <w:p w14:paraId="608789C5" w14:textId="5A5A75E0" w:rsidR="00A120A2" w:rsidRPr="00615EEF" w:rsidRDefault="7CFE37EB" w:rsidP="00351BC1">
      <w:pPr>
        <w:pBdr>
          <w:top w:val="nil"/>
          <w:left w:val="nil"/>
          <w:bottom w:val="nil"/>
          <w:right w:val="nil"/>
          <w:between w:val="nil"/>
          <w:bar w:val="nil"/>
        </w:pBdr>
        <w:ind w:left="1440" w:hanging="720"/>
        <w:rPr>
          <w:rFonts w:asciiTheme="minorHAnsi" w:eastAsia="Calibri" w:hAnsiTheme="minorHAnsi" w:cstheme="minorHAnsi"/>
        </w:rPr>
      </w:pPr>
      <w:r w:rsidRPr="00615EEF">
        <w:rPr>
          <w:rFonts w:asciiTheme="minorHAnsi" w:eastAsia="Calibri" w:hAnsiTheme="minorHAnsi" w:cstheme="minorHAnsi"/>
        </w:rPr>
        <w:t xml:space="preserve">* </w:t>
      </w:r>
      <w:r w:rsidRPr="00615EEF">
        <w:rPr>
          <w:rFonts w:asciiTheme="minorHAnsi" w:hAnsiTheme="minorHAnsi" w:cstheme="minorHAnsi"/>
        </w:rPr>
        <w:t xml:space="preserve">Lans, C., </w:t>
      </w:r>
      <w:r w:rsidRPr="00615EEF">
        <w:rPr>
          <w:rFonts w:asciiTheme="minorHAnsi" w:hAnsiTheme="minorHAnsi" w:cstheme="minorHAnsi"/>
          <w:b/>
          <w:bCs/>
        </w:rPr>
        <w:t>Taylor-Swanson, L.</w:t>
      </w:r>
      <w:r w:rsidRPr="00615EEF">
        <w:rPr>
          <w:rFonts w:asciiTheme="minorHAnsi" w:hAnsiTheme="minorHAnsi" w:cstheme="minorHAnsi"/>
        </w:rPr>
        <w:t xml:space="preserve"> &amp; Westfall, R. (2018). Herbal fertility treatments used in North America from colonial times to 1900, and their potential for improving the success rate of assisted reproductive technology. </w:t>
      </w:r>
      <w:r w:rsidRPr="00615EEF">
        <w:rPr>
          <w:rFonts w:asciiTheme="minorHAnsi" w:hAnsiTheme="minorHAnsi" w:cstheme="minorHAnsi"/>
          <w:i/>
          <w:iCs/>
        </w:rPr>
        <w:t>Reproductive Biomedicine &amp; Society Online, 5,</w:t>
      </w:r>
      <w:r w:rsidRPr="00615EEF">
        <w:rPr>
          <w:rFonts w:asciiTheme="minorHAnsi" w:hAnsiTheme="minorHAnsi" w:cstheme="minorHAnsi"/>
        </w:rPr>
        <w:t xml:space="preserve"> 60-81.</w:t>
      </w:r>
    </w:p>
    <w:p w14:paraId="11BCA629" w14:textId="131FE870" w:rsidR="7CFE37EB" w:rsidRPr="00615EEF" w:rsidRDefault="7CFE37EB" w:rsidP="00351BC1">
      <w:pPr>
        <w:ind w:left="1440" w:hanging="720"/>
        <w:rPr>
          <w:rFonts w:asciiTheme="minorHAnsi" w:eastAsia="Calibri" w:hAnsiTheme="minorHAnsi" w:cstheme="minorHAnsi"/>
        </w:rPr>
      </w:pPr>
      <w:r w:rsidRPr="003C66A2">
        <w:rPr>
          <w:rFonts w:asciiTheme="minorHAnsi" w:eastAsia="Calibri" w:hAnsiTheme="minorHAnsi" w:cstheme="minorHAnsi"/>
          <w:b/>
          <w:bCs/>
        </w:rPr>
        <w:t>Taylor</w:t>
      </w:r>
      <w:r w:rsidRPr="00615EEF">
        <w:rPr>
          <w:rFonts w:asciiTheme="minorHAnsi" w:eastAsia="Calibri" w:hAnsiTheme="minorHAnsi" w:cstheme="minorHAnsi"/>
          <w:b/>
          <w:bCs/>
        </w:rPr>
        <w:t>-Swanson, L</w:t>
      </w:r>
      <w:r w:rsidRPr="00615EEF">
        <w:rPr>
          <w:rFonts w:asciiTheme="minorHAnsi" w:eastAsia="Calibri" w:hAnsiTheme="minorHAnsi" w:cstheme="minorHAnsi"/>
        </w:rPr>
        <w:t xml:space="preserve">. &amp; Gale, M. (2018). Making the Case for Workers’ Compensation: Acupuncture for Low Back Pain. </w:t>
      </w:r>
      <w:r w:rsidRPr="00615EEF">
        <w:rPr>
          <w:rFonts w:asciiTheme="minorHAnsi" w:eastAsia="Calibri" w:hAnsiTheme="minorHAnsi" w:cstheme="minorHAnsi"/>
          <w:i/>
          <w:iCs/>
          <w:color w:val="000000" w:themeColor="text1"/>
        </w:rPr>
        <w:t>Meridians: JAOM, 5</w:t>
      </w:r>
      <w:r w:rsidRPr="00615EEF">
        <w:rPr>
          <w:rFonts w:asciiTheme="minorHAnsi" w:eastAsia="Calibri" w:hAnsiTheme="minorHAnsi" w:cstheme="minorHAnsi"/>
          <w:color w:val="000000" w:themeColor="text1"/>
        </w:rPr>
        <w:t>(3), 16-17.</w:t>
      </w:r>
    </w:p>
    <w:p w14:paraId="3FB9D729" w14:textId="34DE91C7" w:rsidR="006C4A8F" w:rsidRPr="006C4A8F" w:rsidRDefault="7CFE37EB" w:rsidP="006C4A8F">
      <w:pPr>
        <w:pBdr>
          <w:top w:val="nil"/>
          <w:left w:val="nil"/>
          <w:bottom w:val="nil"/>
          <w:right w:val="nil"/>
          <w:between w:val="nil"/>
          <w:bar w:val="nil"/>
        </w:pBdr>
        <w:ind w:left="1440" w:hanging="720"/>
        <w:rPr>
          <w:rFonts w:asciiTheme="minorHAnsi" w:eastAsia="Calibri" w:hAnsiTheme="minorHAnsi" w:cstheme="minorHAnsi"/>
          <w:color w:val="000000" w:themeColor="text1"/>
        </w:rPr>
      </w:pPr>
      <w:r w:rsidRPr="00615EEF">
        <w:rPr>
          <w:rFonts w:asciiTheme="minorHAnsi" w:eastAsia="Calibri" w:hAnsiTheme="minorHAnsi" w:cstheme="minorHAnsi"/>
          <w:color w:val="000000" w:themeColor="text1"/>
        </w:rPr>
        <w:t xml:space="preserve">*+ </w:t>
      </w:r>
      <w:r w:rsidRPr="00615EEF">
        <w:rPr>
          <w:rFonts w:asciiTheme="minorHAnsi" w:eastAsia="Calibri" w:hAnsiTheme="minorHAnsi" w:cstheme="minorHAnsi"/>
          <w:b/>
          <w:bCs/>
          <w:color w:val="000000" w:themeColor="text1"/>
        </w:rPr>
        <w:t>Taylor-Swanson, L.,</w:t>
      </w:r>
      <w:r w:rsidRPr="00615EEF">
        <w:rPr>
          <w:rFonts w:asciiTheme="minorHAnsi" w:eastAsia="Calibri" w:hAnsiTheme="minorHAnsi" w:cstheme="minorHAnsi"/>
          <w:color w:val="000000" w:themeColor="text1"/>
        </w:rPr>
        <w:t xml:space="preserve"> Stone</w:t>
      </w:r>
      <w:r w:rsidRPr="00615EEF">
        <w:rPr>
          <w:rFonts w:asciiTheme="minorHAnsi" w:eastAsia="Calibri,Arial,Times New Roman" w:hAnsiTheme="minorHAnsi" w:cstheme="minorHAnsi"/>
          <w:b/>
          <w:bCs/>
          <w:color w:val="000000" w:themeColor="text1"/>
        </w:rPr>
        <w:t>, </w:t>
      </w:r>
      <w:r w:rsidRPr="00615EEF">
        <w:rPr>
          <w:rFonts w:asciiTheme="minorHAnsi" w:eastAsia="Calibri" w:hAnsiTheme="minorHAnsi" w:cstheme="minorHAnsi"/>
          <w:color w:val="000000" w:themeColor="text1"/>
        </w:rPr>
        <w:t>J.A.,</w:t>
      </w:r>
      <w:r w:rsidRPr="00615EEF">
        <w:rPr>
          <w:rFonts w:asciiTheme="minorHAnsi" w:eastAsia="Calibri,Arial,Times New Roman" w:hAnsiTheme="minorHAnsi" w:cstheme="minorHAnsi"/>
          <w:b/>
          <w:bCs/>
          <w:color w:val="000000" w:themeColor="text1"/>
        </w:rPr>
        <w:t xml:space="preserve"> </w:t>
      </w:r>
      <w:r w:rsidRPr="00615EEF">
        <w:rPr>
          <w:rFonts w:asciiTheme="minorHAnsi" w:eastAsia="Calibri" w:hAnsiTheme="minorHAnsi" w:cstheme="minorHAnsi"/>
          <w:color w:val="000000" w:themeColor="text1"/>
        </w:rPr>
        <w:t xml:space="preserve">Gale, M., </w:t>
      </w:r>
      <w:proofErr w:type="spellStart"/>
      <w:r w:rsidRPr="00615EEF">
        <w:rPr>
          <w:rFonts w:asciiTheme="minorHAnsi" w:eastAsia="Calibri" w:hAnsiTheme="minorHAnsi" w:cstheme="minorHAnsi"/>
          <w:color w:val="000000" w:themeColor="text1"/>
        </w:rPr>
        <w:t>Gaitaud</w:t>
      </w:r>
      <w:proofErr w:type="spellEnd"/>
      <w:r w:rsidRPr="00615EEF">
        <w:rPr>
          <w:rFonts w:asciiTheme="minorHAnsi" w:eastAsia="Calibri" w:hAnsiTheme="minorHAnsi" w:cstheme="minorHAnsi"/>
          <w:color w:val="000000" w:themeColor="text1"/>
        </w:rPr>
        <w:t xml:space="preserve">, A., </w:t>
      </w:r>
      <w:proofErr w:type="spellStart"/>
      <w:r w:rsidRPr="00615EEF">
        <w:rPr>
          <w:rFonts w:asciiTheme="minorHAnsi" w:eastAsia="Calibri" w:hAnsiTheme="minorHAnsi" w:cstheme="minorHAnsi"/>
          <w:color w:val="000000" w:themeColor="text1"/>
        </w:rPr>
        <w:t>Huson</w:t>
      </w:r>
      <w:proofErr w:type="spellEnd"/>
      <w:r w:rsidRPr="00615EEF">
        <w:rPr>
          <w:rFonts w:asciiTheme="minorHAnsi" w:eastAsia="Calibri" w:hAnsiTheme="minorHAnsi" w:cstheme="minorHAnsi"/>
          <w:color w:val="000000" w:themeColor="text1"/>
        </w:rPr>
        <w:t>, C., MacPherson, F., Martens, J., Godwin, J., &amp; Yule, M.</w:t>
      </w:r>
      <w:r w:rsidRPr="00615EEF">
        <w:rPr>
          <w:rFonts w:asciiTheme="minorHAnsi" w:eastAsia="Calibri,Arial,Times New Roman" w:hAnsiTheme="minorHAnsi" w:cstheme="minorHAnsi"/>
          <w:color w:val="000000" w:themeColor="text1"/>
        </w:rPr>
        <w:t xml:space="preserve"> (2018). </w:t>
      </w:r>
      <w:r w:rsidRPr="00615EEF">
        <w:rPr>
          <w:rFonts w:asciiTheme="minorHAnsi" w:eastAsia="Calibri" w:hAnsiTheme="minorHAnsi" w:cstheme="minorHAnsi"/>
          <w:color w:val="000000" w:themeColor="text1"/>
        </w:rPr>
        <w:t xml:space="preserve">Systematic review of acupuncture for low back pain: Efficacy and </w:t>
      </w:r>
      <w:proofErr w:type="gramStart"/>
      <w:r w:rsidRPr="00615EEF">
        <w:rPr>
          <w:rFonts w:asciiTheme="minorHAnsi" w:eastAsia="Calibri" w:hAnsiTheme="minorHAnsi" w:cstheme="minorHAnsi"/>
          <w:color w:val="000000" w:themeColor="text1"/>
        </w:rPr>
        <w:t>clinically-meaningful</w:t>
      </w:r>
      <w:proofErr w:type="gramEnd"/>
      <w:r w:rsidRPr="00615EEF">
        <w:rPr>
          <w:rFonts w:asciiTheme="minorHAnsi" w:eastAsia="Calibri" w:hAnsiTheme="minorHAnsi" w:cstheme="minorHAnsi"/>
          <w:color w:val="000000" w:themeColor="text1"/>
        </w:rPr>
        <w:t xml:space="preserve"> change, </w:t>
      </w:r>
      <w:r w:rsidRPr="00615EEF">
        <w:rPr>
          <w:rFonts w:asciiTheme="minorHAnsi" w:eastAsia="Calibri" w:hAnsiTheme="minorHAnsi" w:cstheme="minorHAnsi"/>
          <w:i/>
          <w:iCs/>
          <w:color w:val="000000" w:themeColor="text1"/>
        </w:rPr>
        <w:t>Meridians: JAOM, 5</w:t>
      </w:r>
      <w:r w:rsidRPr="00615EEF">
        <w:rPr>
          <w:rFonts w:asciiTheme="minorHAnsi" w:eastAsia="Calibri" w:hAnsiTheme="minorHAnsi" w:cstheme="minorHAnsi"/>
          <w:color w:val="000000" w:themeColor="text1"/>
        </w:rPr>
        <w:t>(3), 18-39.</w:t>
      </w:r>
    </w:p>
    <w:p w14:paraId="4933D084" w14:textId="77777777" w:rsidR="00A120A2" w:rsidRPr="00615EEF" w:rsidRDefault="0A55E07A" w:rsidP="00351BC1">
      <w:pPr>
        <w:pBdr>
          <w:top w:val="nil"/>
          <w:left w:val="nil"/>
          <w:bottom w:val="nil"/>
          <w:right w:val="nil"/>
          <w:between w:val="nil"/>
          <w:bar w:val="nil"/>
        </w:pBdr>
        <w:ind w:left="1440" w:hanging="720"/>
        <w:rPr>
          <w:rFonts w:asciiTheme="minorHAnsi" w:eastAsia="Calibri" w:hAnsiTheme="minorHAnsi" w:cstheme="minorHAnsi"/>
          <w:i/>
          <w:iCs/>
        </w:rPr>
      </w:pPr>
      <w:r w:rsidRPr="00615EEF">
        <w:rPr>
          <w:rFonts w:asciiTheme="minorHAnsi" w:eastAsia="Calibri" w:hAnsiTheme="minorHAnsi" w:cstheme="minorHAnsi"/>
        </w:rPr>
        <w:t xml:space="preserve">*+ </w:t>
      </w:r>
      <w:r w:rsidRPr="00615EEF">
        <w:rPr>
          <w:rFonts w:asciiTheme="minorHAnsi" w:eastAsia="Calibri" w:hAnsiTheme="minorHAnsi" w:cstheme="minorHAnsi"/>
          <w:b/>
          <w:bCs/>
        </w:rPr>
        <w:t>Taylor-Swanson, L.,</w:t>
      </w:r>
      <w:r w:rsidRPr="00615EEF">
        <w:rPr>
          <w:rFonts w:asciiTheme="minorHAnsi" w:eastAsia="Calibri" w:hAnsiTheme="minorHAnsi" w:cstheme="minorHAnsi"/>
        </w:rPr>
        <w:t xml:space="preserve"> Pike, K., Woods, N.F., Mitchell, E. &amp; </w:t>
      </w:r>
      <w:proofErr w:type="spellStart"/>
      <w:r w:rsidRPr="00615EEF">
        <w:rPr>
          <w:rFonts w:asciiTheme="minorHAnsi" w:eastAsia="Calibri" w:hAnsiTheme="minorHAnsi" w:cstheme="minorHAnsi"/>
        </w:rPr>
        <w:t>Herting</w:t>
      </w:r>
      <w:proofErr w:type="spellEnd"/>
      <w:r w:rsidRPr="00615EEF">
        <w:rPr>
          <w:rFonts w:asciiTheme="minorHAnsi" w:eastAsia="Calibri" w:hAnsiTheme="minorHAnsi" w:cstheme="minorHAnsi"/>
        </w:rPr>
        <w:t xml:space="preserve">, J. (2018). </w:t>
      </w:r>
      <w:r w:rsidR="00CE3344" w:rsidRPr="00615EEF">
        <w:rPr>
          <w:rFonts w:asciiTheme="minorHAnsi" w:eastAsia="Calibri" w:hAnsiTheme="minorHAnsi" w:cstheme="minorHAnsi"/>
        </w:rPr>
        <w:t>S</w:t>
      </w:r>
      <w:r w:rsidRPr="00615EEF">
        <w:rPr>
          <w:rFonts w:asciiTheme="minorHAnsi" w:eastAsia="Calibri" w:hAnsiTheme="minorHAnsi" w:cstheme="minorHAnsi"/>
        </w:rPr>
        <w:t>elf-awareness</w:t>
      </w:r>
      <w:r w:rsidR="00CE3344" w:rsidRPr="00615EEF">
        <w:rPr>
          <w:rFonts w:asciiTheme="minorHAnsi" w:eastAsia="Calibri" w:hAnsiTheme="minorHAnsi" w:cstheme="minorHAnsi"/>
        </w:rPr>
        <w:t xml:space="preserve"> and the evaluation of hot flash </w:t>
      </w:r>
      <w:r w:rsidRPr="00615EEF">
        <w:rPr>
          <w:rFonts w:asciiTheme="minorHAnsi" w:eastAsia="Calibri" w:hAnsiTheme="minorHAnsi" w:cstheme="minorHAnsi"/>
        </w:rPr>
        <w:t xml:space="preserve">severity: Observations from the Seattle Midlife Women’s Health Study. </w:t>
      </w:r>
      <w:r w:rsidRPr="00615EEF">
        <w:rPr>
          <w:rFonts w:asciiTheme="minorHAnsi" w:eastAsia="Calibri" w:hAnsiTheme="minorHAnsi" w:cstheme="minorHAnsi"/>
          <w:i/>
          <w:iCs/>
        </w:rPr>
        <w:t>Menopause, 26</w:t>
      </w:r>
      <w:r w:rsidRPr="00615EEF">
        <w:rPr>
          <w:rFonts w:asciiTheme="minorHAnsi" w:eastAsia="Calibri" w:hAnsiTheme="minorHAnsi" w:cstheme="minorHAnsi"/>
        </w:rPr>
        <w:t>(5)</w:t>
      </w:r>
      <w:r w:rsidRPr="00615EEF">
        <w:rPr>
          <w:rFonts w:asciiTheme="minorHAnsi" w:eastAsia="Calibri" w:hAnsiTheme="minorHAnsi" w:cstheme="minorHAnsi"/>
          <w:i/>
          <w:iCs/>
        </w:rPr>
        <w:t xml:space="preserve"> 476-484.</w:t>
      </w:r>
    </w:p>
    <w:p w14:paraId="479C4CF8" w14:textId="7BA957AF" w:rsidR="00A120A2" w:rsidRPr="00615EEF" w:rsidRDefault="00A120A2" w:rsidP="00351BC1">
      <w:pPr>
        <w:pBdr>
          <w:top w:val="nil"/>
          <w:left w:val="nil"/>
          <w:bottom w:val="nil"/>
          <w:right w:val="nil"/>
          <w:between w:val="nil"/>
          <w:bar w:val="nil"/>
        </w:pBdr>
        <w:ind w:left="1440" w:hanging="720"/>
        <w:rPr>
          <w:rFonts w:asciiTheme="minorHAnsi" w:eastAsia="Calibri" w:hAnsiTheme="minorHAnsi" w:cstheme="minorHAnsi"/>
          <w:u w:val="single"/>
        </w:rPr>
      </w:pPr>
      <w:r w:rsidRPr="00615EEF">
        <w:rPr>
          <w:rFonts w:asciiTheme="minorHAnsi" w:eastAsia="Calibri" w:hAnsiTheme="minorHAnsi" w:cstheme="minorHAnsi"/>
          <w:color w:val="000000"/>
        </w:rPr>
        <w:t xml:space="preserve">*+ Chen, A.T., </w:t>
      </w:r>
      <w:r w:rsidRPr="00615EEF">
        <w:rPr>
          <w:rFonts w:asciiTheme="minorHAnsi" w:eastAsia="Calibri" w:hAnsiTheme="minorHAnsi" w:cstheme="minorHAnsi"/>
          <w:b/>
          <w:bCs/>
          <w:color w:val="000000"/>
        </w:rPr>
        <w:t>Taylor-Swanson, L.</w:t>
      </w:r>
      <w:r w:rsidRPr="00615EEF">
        <w:rPr>
          <w:rFonts w:asciiTheme="minorHAnsi" w:eastAsia="Calibri" w:hAnsiTheme="minorHAnsi" w:cstheme="minorHAnsi"/>
          <w:color w:val="000000"/>
        </w:rPr>
        <w:t xml:space="preserve">, </w:t>
      </w:r>
      <w:proofErr w:type="spellStart"/>
      <w:r w:rsidRPr="00615EEF">
        <w:rPr>
          <w:rFonts w:asciiTheme="minorHAnsi" w:eastAsia="Calibri" w:hAnsiTheme="minorHAnsi" w:cstheme="minorHAnsi"/>
          <w:color w:val="000000"/>
        </w:rPr>
        <w:t>Buie</w:t>
      </w:r>
      <w:proofErr w:type="spellEnd"/>
      <w:r w:rsidRPr="00615EEF">
        <w:rPr>
          <w:rFonts w:asciiTheme="minorHAnsi" w:eastAsia="Calibri" w:hAnsiTheme="minorHAnsi" w:cstheme="minorHAnsi"/>
          <w:color w:val="000000"/>
        </w:rPr>
        <w:t>, R.W., Park, A. &amp; Conway, M. (</w:t>
      </w:r>
      <w:r w:rsidR="0049342D" w:rsidRPr="00615EEF">
        <w:rPr>
          <w:rFonts w:asciiTheme="minorHAnsi" w:eastAsia="Calibri" w:hAnsiTheme="minorHAnsi" w:cstheme="minorHAnsi"/>
          <w:color w:val="000000"/>
        </w:rPr>
        <w:t>2018</w:t>
      </w:r>
      <w:r w:rsidRPr="00615EEF">
        <w:rPr>
          <w:rFonts w:asciiTheme="minorHAnsi" w:eastAsia="Calibri" w:hAnsiTheme="minorHAnsi" w:cstheme="minorHAnsi"/>
          <w:color w:val="000000"/>
        </w:rPr>
        <w:t>)</w:t>
      </w:r>
      <w:r w:rsidR="0049342D" w:rsidRPr="00615EEF">
        <w:rPr>
          <w:rFonts w:asciiTheme="minorHAnsi" w:eastAsia="Calibri" w:hAnsiTheme="minorHAnsi" w:cstheme="minorHAnsi"/>
          <w:color w:val="000000"/>
        </w:rPr>
        <w:t>.</w:t>
      </w:r>
      <w:r w:rsidRPr="00615EEF">
        <w:rPr>
          <w:rFonts w:asciiTheme="minorHAnsi" w:eastAsia="Calibri" w:hAnsiTheme="minorHAnsi" w:cstheme="minorHAnsi"/>
          <w:color w:val="000000"/>
        </w:rPr>
        <w:t xml:space="preserve"> </w:t>
      </w:r>
      <w:r w:rsidR="000120D6" w:rsidRPr="00615EEF">
        <w:rPr>
          <w:rFonts w:asciiTheme="minorHAnsi" w:eastAsia="Calibri" w:hAnsiTheme="minorHAnsi" w:cstheme="minorHAnsi"/>
        </w:rPr>
        <w:t>Assessing the q</w:t>
      </w:r>
      <w:r w:rsidRPr="00615EEF">
        <w:rPr>
          <w:rFonts w:asciiTheme="minorHAnsi" w:eastAsia="Calibri" w:hAnsiTheme="minorHAnsi" w:cstheme="minorHAnsi"/>
        </w:rPr>
        <w:t xml:space="preserve">uality of </w:t>
      </w:r>
      <w:r w:rsidR="000120D6" w:rsidRPr="00615EEF">
        <w:rPr>
          <w:rFonts w:asciiTheme="minorHAnsi" w:eastAsia="Calibri" w:hAnsiTheme="minorHAnsi" w:cstheme="minorHAnsi"/>
        </w:rPr>
        <w:t>websites relating to complementary and integrative h</w:t>
      </w:r>
      <w:r w:rsidRPr="00615EEF">
        <w:rPr>
          <w:rFonts w:asciiTheme="minorHAnsi" w:eastAsia="Calibri" w:hAnsiTheme="minorHAnsi" w:cstheme="minorHAnsi"/>
        </w:rPr>
        <w:t xml:space="preserve">ealth: A Review of Five Domains. </w:t>
      </w:r>
      <w:r w:rsidRPr="00615EEF">
        <w:rPr>
          <w:rFonts w:asciiTheme="minorHAnsi" w:eastAsia="Calibri" w:hAnsiTheme="minorHAnsi" w:cstheme="minorHAnsi"/>
          <w:i/>
          <w:iCs/>
        </w:rPr>
        <w:t xml:space="preserve">Journal of Medical Internet Research. </w:t>
      </w:r>
      <w:hyperlink r:id="rId17">
        <w:r w:rsidRPr="00615EEF">
          <w:rPr>
            <w:rStyle w:val="Hyperlink"/>
            <w:rFonts w:asciiTheme="minorHAnsi" w:hAnsiTheme="minorHAnsi" w:cstheme="minorHAnsi"/>
          </w:rPr>
          <w:t>http://dx.doi.org/10.2196/ijmr.9803</w:t>
        </w:r>
      </w:hyperlink>
      <w:r w:rsidRPr="00615EEF">
        <w:rPr>
          <w:rFonts w:asciiTheme="minorHAnsi" w:hAnsiTheme="minorHAnsi" w:cstheme="minorHAnsi"/>
        </w:rPr>
        <w:t xml:space="preserve"> </w:t>
      </w:r>
    </w:p>
    <w:p w14:paraId="318B8FAA" w14:textId="028CCE00" w:rsidR="009B3FEB" w:rsidRDefault="00A120A2" w:rsidP="00351BC1">
      <w:pPr>
        <w:widowControl w:val="0"/>
        <w:pBdr>
          <w:top w:val="nil"/>
          <w:left w:val="nil"/>
          <w:bottom w:val="nil"/>
          <w:right w:val="nil"/>
          <w:between w:val="nil"/>
          <w:bar w:val="nil"/>
        </w:pBdr>
        <w:tabs>
          <w:tab w:val="left" w:pos="720"/>
          <w:tab w:val="left" w:pos="1440"/>
          <w:tab w:val="left" w:pos="2160"/>
        </w:tabs>
        <w:ind w:left="1440" w:hanging="720"/>
        <w:rPr>
          <w:rFonts w:asciiTheme="minorHAnsi" w:eastAsia="Calibri" w:hAnsiTheme="minorHAnsi" w:cstheme="minorHAnsi"/>
        </w:rPr>
      </w:pPr>
      <w:r w:rsidRPr="00615EEF">
        <w:rPr>
          <w:rFonts w:asciiTheme="minorHAnsi" w:eastAsia="Calibri" w:hAnsiTheme="minorHAnsi" w:cstheme="minorHAnsi"/>
          <w:shd w:val="clear" w:color="auto" w:fill="FFFFFF"/>
        </w:rPr>
        <w:t xml:space="preserve">*+ </w:t>
      </w:r>
      <w:r w:rsidRPr="00615EEF">
        <w:rPr>
          <w:rFonts w:asciiTheme="minorHAnsi" w:eastAsia="Calibri" w:hAnsiTheme="minorHAnsi" w:cstheme="minorHAnsi"/>
          <w:b/>
          <w:bCs/>
          <w:shd w:val="clear" w:color="auto" w:fill="FFFFFF"/>
        </w:rPr>
        <w:t>Taylor-Swanson, L</w:t>
      </w:r>
      <w:r w:rsidRPr="00615EEF">
        <w:rPr>
          <w:rFonts w:asciiTheme="minorHAnsi" w:eastAsia="Calibri" w:hAnsiTheme="minorHAnsi" w:cstheme="minorHAnsi"/>
          <w:shd w:val="clear" w:color="auto" w:fill="FFFFFF"/>
        </w:rPr>
        <w:t xml:space="preserve">., Pincus, D., Wong, A., Pincus, D., Butner, J., Hahn-Holbrook, J., </w:t>
      </w:r>
      <w:proofErr w:type="spellStart"/>
      <w:r w:rsidRPr="00615EEF">
        <w:rPr>
          <w:rFonts w:asciiTheme="minorHAnsi" w:eastAsia="Calibri" w:hAnsiTheme="minorHAnsi" w:cstheme="minorHAnsi"/>
          <w:shd w:val="clear" w:color="auto" w:fill="FFFFFF"/>
        </w:rPr>
        <w:t>Koithan</w:t>
      </w:r>
      <w:proofErr w:type="spellEnd"/>
      <w:r w:rsidRPr="00615EEF">
        <w:rPr>
          <w:rFonts w:asciiTheme="minorHAnsi" w:eastAsia="Calibri" w:hAnsiTheme="minorHAnsi" w:cstheme="minorHAnsi"/>
          <w:shd w:val="clear" w:color="auto" w:fill="FFFFFF"/>
        </w:rPr>
        <w:t xml:space="preserve">, M., </w:t>
      </w:r>
      <w:proofErr w:type="spellStart"/>
      <w:r w:rsidRPr="00615EEF">
        <w:rPr>
          <w:rFonts w:asciiTheme="minorHAnsi" w:eastAsia="Calibri" w:hAnsiTheme="minorHAnsi" w:cstheme="minorHAnsi"/>
          <w:shd w:val="clear" w:color="auto" w:fill="FFFFFF"/>
        </w:rPr>
        <w:t>Wann</w:t>
      </w:r>
      <w:proofErr w:type="spellEnd"/>
      <w:r w:rsidRPr="00615EEF">
        <w:rPr>
          <w:rFonts w:asciiTheme="minorHAnsi" w:eastAsia="Calibri" w:hAnsiTheme="minorHAnsi" w:cstheme="minorHAnsi"/>
          <w:shd w:val="clear" w:color="auto" w:fill="FFFFFF"/>
        </w:rPr>
        <w:t xml:space="preserve">, K., &amp; Woods, N.F. (2018). The dynamics of stress and fatigue across menopause: Attractors, coupling, and resilience. </w:t>
      </w:r>
      <w:r w:rsidRPr="00615EEF">
        <w:rPr>
          <w:rFonts w:asciiTheme="minorHAnsi" w:eastAsia="Calibri" w:hAnsiTheme="minorHAnsi" w:cstheme="minorHAnsi"/>
          <w:i/>
          <w:iCs/>
          <w:shd w:val="clear" w:color="auto" w:fill="FFFFFF"/>
        </w:rPr>
        <w:t>Menopause, 25</w:t>
      </w:r>
      <w:r w:rsidRPr="00615EEF">
        <w:rPr>
          <w:rFonts w:asciiTheme="minorHAnsi" w:eastAsia="Calibri" w:hAnsiTheme="minorHAnsi" w:cstheme="minorHAnsi"/>
          <w:shd w:val="clear" w:color="auto" w:fill="FFFFFF"/>
        </w:rPr>
        <w:t>(4), 380-390.</w:t>
      </w:r>
      <w:r w:rsidRPr="00615EEF">
        <w:rPr>
          <w:rFonts w:asciiTheme="minorHAnsi" w:eastAsia="Calibri" w:hAnsiTheme="minorHAnsi" w:cstheme="minorHAnsi"/>
          <w:i/>
          <w:iCs/>
          <w:shd w:val="clear" w:color="auto" w:fill="FFFFFF"/>
        </w:rPr>
        <w:t xml:space="preserve"> </w:t>
      </w:r>
      <w:proofErr w:type="spellStart"/>
      <w:r w:rsidRPr="00615EEF">
        <w:rPr>
          <w:rFonts w:asciiTheme="minorHAnsi" w:eastAsia="Calibri" w:hAnsiTheme="minorHAnsi" w:cstheme="minorHAnsi"/>
        </w:rPr>
        <w:t>doi</w:t>
      </w:r>
      <w:proofErr w:type="spellEnd"/>
      <w:r w:rsidRPr="00615EEF">
        <w:rPr>
          <w:rFonts w:asciiTheme="minorHAnsi" w:eastAsia="Calibri" w:hAnsiTheme="minorHAnsi" w:cstheme="minorHAnsi"/>
        </w:rPr>
        <w:t>: 10.1097/GME.0000000000001025</w:t>
      </w:r>
    </w:p>
    <w:p w14:paraId="001FEDC3" w14:textId="37040DA0" w:rsidR="00A120A2" w:rsidRPr="00994B43" w:rsidRDefault="00A120A2" w:rsidP="00351BC1">
      <w:pPr>
        <w:widowControl w:val="0"/>
        <w:pBdr>
          <w:top w:val="nil"/>
          <w:left w:val="nil"/>
          <w:bottom w:val="nil"/>
          <w:right w:val="nil"/>
          <w:between w:val="nil"/>
          <w:bar w:val="nil"/>
        </w:pBdr>
        <w:tabs>
          <w:tab w:val="left" w:pos="720"/>
          <w:tab w:val="left" w:pos="1440"/>
          <w:tab w:val="left" w:pos="2160"/>
        </w:tabs>
        <w:ind w:left="1440" w:hanging="720"/>
        <w:rPr>
          <w:rFonts w:asciiTheme="minorHAnsi" w:eastAsia="Calibri" w:hAnsiTheme="minorHAnsi" w:cstheme="minorHAnsi"/>
        </w:rPr>
      </w:pPr>
      <w:r w:rsidRPr="00615EEF">
        <w:rPr>
          <w:rFonts w:asciiTheme="minorHAnsi" w:eastAsia="Calibri" w:hAnsiTheme="minorHAnsi" w:cstheme="minorHAnsi"/>
        </w:rPr>
        <w:t>*+</w:t>
      </w:r>
      <w:r w:rsidRPr="00615EEF">
        <w:rPr>
          <w:rFonts w:asciiTheme="minorHAnsi" w:eastAsia="Calibri" w:hAnsiTheme="minorHAnsi" w:cstheme="minorHAnsi"/>
          <w:b/>
          <w:bCs/>
        </w:rPr>
        <w:t xml:space="preserve"> Taylor-Swanson</w:t>
      </w:r>
      <w:r w:rsidRPr="00615EEF">
        <w:rPr>
          <w:rFonts w:asciiTheme="minorHAnsi" w:eastAsia="Calibri" w:hAnsiTheme="minorHAnsi" w:cstheme="minorHAnsi"/>
          <w:b/>
        </w:rPr>
        <w:t>, L.,</w:t>
      </w:r>
      <w:r w:rsidRPr="00615EEF">
        <w:rPr>
          <w:rFonts w:asciiTheme="minorHAnsi" w:eastAsia="Calibri" w:hAnsiTheme="minorHAnsi" w:cstheme="minorHAnsi"/>
        </w:rPr>
        <w:t xml:space="preserve"> Woods, N., Mitchell, E., Schnall, J., Cray, L., Thomas, A. &amp; Ismail, R</w:t>
      </w:r>
      <w:r w:rsidRPr="00994B43">
        <w:rPr>
          <w:rFonts w:asciiTheme="minorHAnsi" w:eastAsia="Calibri" w:hAnsiTheme="minorHAnsi" w:cstheme="minorHAnsi"/>
        </w:rPr>
        <w:t xml:space="preserve">. (2014). Effects of traditional Chinese medicine on co-occurring symptoms during the menopausal transition and early </w:t>
      </w:r>
      <w:proofErr w:type="spellStart"/>
      <w:r w:rsidRPr="00994B43">
        <w:rPr>
          <w:rFonts w:asciiTheme="minorHAnsi" w:eastAsia="Calibri" w:hAnsiTheme="minorHAnsi" w:cstheme="minorHAnsi"/>
        </w:rPr>
        <w:t>postmenopause</w:t>
      </w:r>
      <w:proofErr w:type="spellEnd"/>
      <w:r w:rsidRPr="00994B43">
        <w:rPr>
          <w:rFonts w:asciiTheme="minorHAnsi" w:eastAsia="Calibri" w:hAnsiTheme="minorHAnsi" w:cstheme="minorHAnsi"/>
        </w:rPr>
        <w:t xml:space="preserve">: A systematic review. </w:t>
      </w:r>
      <w:r w:rsidRPr="00994B43">
        <w:rPr>
          <w:rFonts w:asciiTheme="minorHAnsi" w:eastAsia="Calibri" w:hAnsiTheme="minorHAnsi" w:cstheme="minorHAnsi"/>
          <w:i/>
          <w:iCs/>
        </w:rPr>
        <w:t>Climacteric, 18(2), 142-56.</w:t>
      </w:r>
    </w:p>
    <w:p w14:paraId="4B014B18" w14:textId="78F299CB" w:rsidR="00A120A2" w:rsidRPr="00615EEF" w:rsidRDefault="00A120A2" w:rsidP="00BB74DE">
      <w:pPr>
        <w:keepNext/>
        <w:pBdr>
          <w:top w:val="nil"/>
          <w:left w:val="nil"/>
          <w:bottom w:val="nil"/>
          <w:right w:val="nil"/>
          <w:between w:val="nil"/>
          <w:bar w:val="nil"/>
        </w:pBdr>
        <w:tabs>
          <w:tab w:val="left" w:pos="720"/>
          <w:tab w:val="left" w:pos="1440"/>
          <w:tab w:val="left" w:pos="2160"/>
        </w:tabs>
        <w:ind w:left="1440" w:hanging="720"/>
        <w:rPr>
          <w:rFonts w:asciiTheme="minorHAnsi" w:eastAsia="Calibri" w:hAnsiTheme="minorHAnsi" w:cstheme="minorHAnsi"/>
        </w:rPr>
      </w:pPr>
      <w:r w:rsidRPr="00994B43">
        <w:rPr>
          <w:rFonts w:asciiTheme="minorHAnsi" w:eastAsia="Calibri" w:hAnsiTheme="minorHAnsi" w:cstheme="minorHAnsi"/>
        </w:rPr>
        <w:lastRenderedPageBreak/>
        <w:t>*+ Thomas, AJ.,</w:t>
      </w:r>
      <w:r w:rsidRPr="00994B43">
        <w:rPr>
          <w:rFonts w:asciiTheme="minorHAnsi" w:eastAsia="Calibri" w:hAnsiTheme="minorHAnsi" w:cstheme="minorHAnsi"/>
          <w:b/>
          <w:bCs/>
        </w:rPr>
        <w:t xml:space="preserve"> Taylor-Swanson, L</w:t>
      </w:r>
      <w:r w:rsidR="00541F31" w:rsidRPr="00994B43">
        <w:rPr>
          <w:rFonts w:asciiTheme="minorHAnsi" w:eastAsia="Calibri" w:hAnsiTheme="minorHAnsi" w:cstheme="minorHAnsi"/>
          <w:b/>
          <w:bCs/>
        </w:rPr>
        <w:t>.</w:t>
      </w:r>
      <w:r w:rsidRPr="00994B43">
        <w:rPr>
          <w:rFonts w:asciiTheme="minorHAnsi" w:eastAsia="Calibri" w:hAnsiTheme="minorHAnsi" w:cstheme="minorHAnsi"/>
          <w:b/>
          <w:bCs/>
        </w:rPr>
        <w:t xml:space="preserve">, </w:t>
      </w:r>
      <w:r w:rsidRPr="00994B43">
        <w:rPr>
          <w:rFonts w:asciiTheme="minorHAnsi" w:eastAsia="Calibri" w:hAnsiTheme="minorHAnsi" w:cstheme="minorHAnsi"/>
        </w:rPr>
        <w:t xml:space="preserve">Ismail, R., Woods, NF., Cray, L., Mitchell, E. &amp; Schnall, J. (2014). Effects of isoflavones </w:t>
      </w:r>
      <w:r w:rsidR="00994B43" w:rsidRPr="00994B43">
        <w:rPr>
          <w:rFonts w:asciiTheme="minorHAnsi" w:eastAsia="Calibri" w:hAnsiTheme="minorHAnsi" w:cstheme="minorHAnsi"/>
        </w:rPr>
        <w:t xml:space="preserve">and amino acid therapies for hot flashes and </w:t>
      </w:r>
      <w:r w:rsidRPr="00994B43">
        <w:rPr>
          <w:rFonts w:asciiTheme="minorHAnsi" w:eastAsia="Calibri" w:hAnsiTheme="minorHAnsi" w:cstheme="minorHAnsi"/>
        </w:rPr>
        <w:t xml:space="preserve">co-occurring symptoms during the menopausal transition and early </w:t>
      </w:r>
      <w:proofErr w:type="spellStart"/>
      <w:r w:rsidRPr="00994B43">
        <w:rPr>
          <w:rFonts w:asciiTheme="minorHAnsi" w:eastAsia="Calibri" w:hAnsiTheme="minorHAnsi" w:cstheme="minorHAnsi"/>
        </w:rPr>
        <w:t>postmenopause</w:t>
      </w:r>
      <w:proofErr w:type="spellEnd"/>
      <w:r w:rsidRPr="00994B43">
        <w:rPr>
          <w:rFonts w:asciiTheme="minorHAnsi" w:eastAsia="Calibri" w:hAnsiTheme="minorHAnsi" w:cstheme="minorHAnsi"/>
        </w:rPr>
        <w:t xml:space="preserve">: A systematic review. </w:t>
      </w:r>
      <w:proofErr w:type="spellStart"/>
      <w:r w:rsidRPr="00994B43">
        <w:rPr>
          <w:rFonts w:asciiTheme="minorHAnsi" w:eastAsia="Calibri" w:hAnsiTheme="minorHAnsi" w:cstheme="minorHAnsi"/>
          <w:i/>
          <w:iCs/>
        </w:rPr>
        <w:t>Maturitas</w:t>
      </w:r>
      <w:proofErr w:type="spellEnd"/>
      <w:r w:rsidRPr="00994B43">
        <w:rPr>
          <w:rFonts w:asciiTheme="minorHAnsi" w:eastAsia="Calibri" w:hAnsiTheme="minorHAnsi" w:cstheme="minorHAnsi"/>
          <w:i/>
          <w:iCs/>
        </w:rPr>
        <w:t>, 78</w:t>
      </w:r>
      <w:r w:rsidRPr="00994B43">
        <w:rPr>
          <w:rFonts w:asciiTheme="minorHAnsi" w:eastAsia="Calibri" w:hAnsiTheme="minorHAnsi" w:cstheme="minorHAnsi"/>
        </w:rPr>
        <w:t>(4), 263-76.</w:t>
      </w:r>
      <w:r w:rsidRPr="00994B43">
        <w:rPr>
          <w:rFonts w:asciiTheme="minorHAnsi" w:eastAsia="Calibri" w:hAnsiTheme="minorHAnsi" w:cstheme="minorHAnsi"/>
          <w:shd w:val="clear" w:color="auto" w:fill="FFFFFF"/>
        </w:rPr>
        <w:t xml:space="preserve"> </w:t>
      </w:r>
      <w:proofErr w:type="spellStart"/>
      <w:r w:rsidRPr="00994B43">
        <w:rPr>
          <w:rFonts w:asciiTheme="minorHAnsi" w:eastAsia="Calibri" w:hAnsiTheme="minorHAnsi" w:cstheme="minorHAnsi"/>
          <w:shd w:val="clear" w:color="auto" w:fill="FFFFFF"/>
        </w:rPr>
        <w:t>doi</w:t>
      </w:r>
      <w:proofErr w:type="spellEnd"/>
      <w:r w:rsidRPr="00994B43">
        <w:rPr>
          <w:rFonts w:asciiTheme="minorHAnsi" w:eastAsia="Calibri" w:hAnsiTheme="minorHAnsi" w:cstheme="minorHAnsi"/>
          <w:shd w:val="clear" w:color="auto" w:fill="FFFFFF"/>
        </w:rPr>
        <w:t>: 10.1016/j.maturitas.2014.05.007</w:t>
      </w:r>
      <w:r w:rsidR="00C8419D" w:rsidRPr="00615EEF">
        <w:rPr>
          <w:rFonts w:asciiTheme="minorHAnsi" w:eastAsia="Calibri" w:hAnsiTheme="minorHAnsi" w:cstheme="minorHAnsi"/>
          <w:shd w:val="clear" w:color="auto" w:fill="FFFFFF"/>
        </w:rPr>
        <w:t xml:space="preserve"> </w:t>
      </w:r>
    </w:p>
    <w:p w14:paraId="56CCE4A4" w14:textId="559D25C2" w:rsidR="00A120A2" w:rsidRPr="00615EEF" w:rsidRDefault="00A120A2" w:rsidP="00BB74DE">
      <w:pPr>
        <w:keepNext/>
        <w:pBdr>
          <w:top w:val="nil"/>
          <w:left w:val="nil"/>
          <w:bottom w:val="nil"/>
          <w:right w:val="nil"/>
          <w:between w:val="nil"/>
          <w:bar w:val="nil"/>
        </w:pBdr>
        <w:tabs>
          <w:tab w:val="left" w:pos="720"/>
          <w:tab w:val="left" w:pos="1440"/>
          <w:tab w:val="left" w:pos="2160"/>
        </w:tabs>
        <w:ind w:left="1440" w:hanging="720"/>
        <w:rPr>
          <w:rFonts w:asciiTheme="minorHAnsi" w:eastAsia="Calibri" w:hAnsiTheme="minorHAnsi" w:cstheme="minorHAnsi"/>
        </w:rPr>
      </w:pPr>
      <w:r w:rsidRPr="00615EEF">
        <w:rPr>
          <w:rFonts w:asciiTheme="minorHAnsi" w:eastAsia="Calibri" w:hAnsiTheme="minorHAnsi" w:cstheme="minorHAnsi"/>
        </w:rPr>
        <w:t xml:space="preserve">*+ Ismail, R., </w:t>
      </w:r>
      <w:r w:rsidRPr="00615EEF">
        <w:rPr>
          <w:rFonts w:asciiTheme="minorHAnsi" w:eastAsia="Calibri" w:hAnsiTheme="minorHAnsi" w:cstheme="minorHAnsi"/>
          <w:b/>
          <w:bCs/>
        </w:rPr>
        <w:t xml:space="preserve">Taylor-Swanson, L., </w:t>
      </w:r>
      <w:r w:rsidRPr="00615EEF">
        <w:rPr>
          <w:rFonts w:asciiTheme="minorHAnsi" w:eastAsia="Calibri" w:hAnsiTheme="minorHAnsi" w:cstheme="minorHAnsi"/>
        </w:rPr>
        <w:t>Thomas, A.,</w:t>
      </w:r>
      <w:r w:rsidRPr="00615EEF">
        <w:rPr>
          <w:rFonts w:asciiTheme="minorHAnsi" w:eastAsia="Calibri" w:hAnsiTheme="minorHAnsi" w:cstheme="minorHAnsi"/>
          <w:b/>
          <w:bCs/>
        </w:rPr>
        <w:t xml:space="preserve"> </w:t>
      </w:r>
      <w:r w:rsidRPr="00615EEF">
        <w:rPr>
          <w:rFonts w:asciiTheme="minorHAnsi" w:eastAsia="Calibri" w:hAnsiTheme="minorHAnsi" w:cstheme="minorHAnsi"/>
        </w:rPr>
        <w:t>Schnall, JG., Cray, L., Mitchell, ES. &amp; Woods, N</w:t>
      </w:r>
      <w:r w:rsidR="00994B43">
        <w:rPr>
          <w:rFonts w:asciiTheme="minorHAnsi" w:eastAsia="Calibri" w:hAnsiTheme="minorHAnsi" w:cstheme="minorHAnsi"/>
        </w:rPr>
        <w:t>.</w:t>
      </w:r>
      <w:r w:rsidRPr="00615EEF">
        <w:rPr>
          <w:rFonts w:asciiTheme="minorHAnsi" w:eastAsia="Calibri" w:hAnsiTheme="minorHAnsi" w:cstheme="minorHAnsi"/>
        </w:rPr>
        <w:t xml:space="preserve">F. (2014) Effects of Herbal Preparations on Symptom Clusters During the Menopausal Transition. </w:t>
      </w:r>
      <w:r w:rsidRPr="00615EEF">
        <w:rPr>
          <w:rFonts w:asciiTheme="minorHAnsi" w:eastAsia="Calibri" w:hAnsiTheme="minorHAnsi" w:cstheme="minorHAnsi"/>
          <w:i/>
          <w:iCs/>
        </w:rPr>
        <w:t>Climacteric</w:t>
      </w:r>
      <w:r w:rsidRPr="00615EEF">
        <w:rPr>
          <w:rFonts w:asciiTheme="minorHAnsi" w:eastAsia="Calibri" w:hAnsiTheme="minorHAnsi" w:cstheme="minorHAnsi"/>
          <w:i/>
        </w:rPr>
        <w:t>,</w:t>
      </w:r>
      <w:r w:rsidR="009F0ADC" w:rsidRPr="00615EEF">
        <w:rPr>
          <w:rFonts w:asciiTheme="minorHAnsi" w:eastAsia="Calibri" w:hAnsiTheme="minorHAnsi" w:cstheme="minorHAnsi"/>
          <w:i/>
        </w:rPr>
        <w:t xml:space="preserve"> 18,</w:t>
      </w:r>
      <w:r w:rsidR="009F0ADC" w:rsidRPr="00615EEF">
        <w:rPr>
          <w:rFonts w:asciiTheme="minorHAnsi" w:eastAsia="Calibri" w:hAnsiTheme="minorHAnsi" w:cstheme="minorHAnsi"/>
        </w:rPr>
        <w:t xml:space="preserve"> 11-28.</w:t>
      </w:r>
    </w:p>
    <w:p w14:paraId="5B2F6941" w14:textId="670384A5" w:rsidR="00A120A2" w:rsidRPr="00615EEF" w:rsidRDefault="00A120A2" w:rsidP="00BB74DE">
      <w:pPr>
        <w:pBdr>
          <w:top w:val="nil"/>
          <w:left w:val="nil"/>
          <w:bottom w:val="nil"/>
          <w:right w:val="nil"/>
          <w:between w:val="nil"/>
          <w:bar w:val="nil"/>
        </w:pBdr>
        <w:shd w:val="clear" w:color="auto" w:fill="FFFFFF"/>
        <w:tabs>
          <w:tab w:val="num" w:pos="720"/>
        </w:tabs>
        <w:ind w:left="1440" w:hanging="720"/>
        <w:rPr>
          <w:rFonts w:asciiTheme="minorHAnsi" w:eastAsia="Calibri" w:hAnsiTheme="minorHAnsi" w:cstheme="minorHAnsi"/>
        </w:rPr>
      </w:pPr>
      <w:r w:rsidRPr="00615EEF">
        <w:rPr>
          <w:rFonts w:asciiTheme="minorHAnsi" w:eastAsia="Calibri" w:hAnsiTheme="minorHAnsi" w:cstheme="minorHAnsi"/>
        </w:rPr>
        <w:t>*</w:t>
      </w:r>
      <w:r w:rsidR="00391437" w:rsidRPr="00615EEF">
        <w:rPr>
          <w:rFonts w:asciiTheme="minorHAnsi" w:eastAsia="Calibri" w:hAnsiTheme="minorHAnsi" w:cstheme="minorHAnsi"/>
        </w:rPr>
        <w:t>+ Woods</w:t>
      </w:r>
      <w:r w:rsidRPr="00615EEF">
        <w:rPr>
          <w:rFonts w:asciiTheme="minorHAnsi" w:eastAsia="Calibri" w:hAnsiTheme="minorHAnsi" w:cstheme="minorHAnsi"/>
        </w:rPr>
        <w:t xml:space="preserve"> N</w:t>
      </w:r>
      <w:r w:rsidR="00541F31">
        <w:rPr>
          <w:rFonts w:asciiTheme="minorHAnsi" w:eastAsia="Calibri" w:hAnsiTheme="minorHAnsi" w:cstheme="minorHAnsi"/>
        </w:rPr>
        <w:t>.</w:t>
      </w:r>
      <w:r w:rsidRPr="00615EEF">
        <w:rPr>
          <w:rFonts w:asciiTheme="minorHAnsi" w:eastAsia="Calibri" w:hAnsiTheme="minorHAnsi" w:cstheme="minorHAnsi"/>
        </w:rPr>
        <w:t>F</w:t>
      </w:r>
      <w:r w:rsidR="00541F31">
        <w:rPr>
          <w:rFonts w:asciiTheme="minorHAnsi" w:eastAsia="Calibri" w:hAnsiTheme="minorHAnsi" w:cstheme="minorHAnsi"/>
        </w:rPr>
        <w:t>.</w:t>
      </w:r>
      <w:r w:rsidRPr="00615EEF">
        <w:rPr>
          <w:rFonts w:asciiTheme="minorHAnsi" w:eastAsia="Calibri" w:hAnsiTheme="minorHAnsi" w:cstheme="minorHAnsi"/>
        </w:rPr>
        <w:t>, Mitchell</w:t>
      </w:r>
      <w:r w:rsidR="00541F31">
        <w:rPr>
          <w:rFonts w:asciiTheme="minorHAnsi" w:eastAsia="Calibri" w:hAnsiTheme="minorHAnsi" w:cstheme="minorHAnsi"/>
        </w:rPr>
        <w:t>,</w:t>
      </w:r>
      <w:r w:rsidRPr="00615EEF">
        <w:rPr>
          <w:rFonts w:asciiTheme="minorHAnsi" w:eastAsia="Calibri" w:hAnsiTheme="minorHAnsi" w:cstheme="minorHAnsi"/>
        </w:rPr>
        <w:t xml:space="preserve"> E</w:t>
      </w:r>
      <w:r w:rsidR="00541F31">
        <w:rPr>
          <w:rFonts w:asciiTheme="minorHAnsi" w:eastAsia="Calibri" w:hAnsiTheme="minorHAnsi" w:cstheme="minorHAnsi"/>
        </w:rPr>
        <w:t>.</w:t>
      </w:r>
      <w:r w:rsidRPr="00615EEF">
        <w:rPr>
          <w:rFonts w:asciiTheme="minorHAnsi" w:eastAsia="Calibri" w:hAnsiTheme="minorHAnsi" w:cstheme="minorHAnsi"/>
        </w:rPr>
        <w:t>S</w:t>
      </w:r>
      <w:r w:rsidR="00541F31">
        <w:rPr>
          <w:rFonts w:asciiTheme="minorHAnsi" w:eastAsia="Calibri" w:hAnsiTheme="minorHAnsi" w:cstheme="minorHAnsi"/>
        </w:rPr>
        <w:t>.</w:t>
      </w:r>
      <w:r w:rsidRPr="00615EEF">
        <w:rPr>
          <w:rFonts w:asciiTheme="minorHAnsi" w:eastAsia="Calibri" w:hAnsiTheme="minorHAnsi" w:cstheme="minorHAnsi"/>
        </w:rPr>
        <w:t>, Schnall</w:t>
      </w:r>
      <w:r w:rsidR="00541F31">
        <w:rPr>
          <w:rFonts w:asciiTheme="minorHAnsi" w:eastAsia="Calibri" w:hAnsiTheme="minorHAnsi" w:cstheme="minorHAnsi"/>
        </w:rPr>
        <w:t>,</w:t>
      </w:r>
      <w:r w:rsidRPr="00615EEF">
        <w:rPr>
          <w:rFonts w:asciiTheme="minorHAnsi" w:eastAsia="Calibri" w:hAnsiTheme="minorHAnsi" w:cstheme="minorHAnsi"/>
        </w:rPr>
        <w:t xml:space="preserve"> J</w:t>
      </w:r>
      <w:r w:rsidR="00541F31">
        <w:rPr>
          <w:rFonts w:asciiTheme="minorHAnsi" w:eastAsia="Calibri" w:hAnsiTheme="minorHAnsi" w:cstheme="minorHAnsi"/>
        </w:rPr>
        <w:t>.</w:t>
      </w:r>
      <w:r w:rsidRPr="00615EEF">
        <w:rPr>
          <w:rFonts w:asciiTheme="minorHAnsi" w:eastAsia="Calibri" w:hAnsiTheme="minorHAnsi" w:cstheme="minorHAnsi"/>
        </w:rPr>
        <w:t>G</w:t>
      </w:r>
      <w:r w:rsidR="00541F31">
        <w:rPr>
          <w:rFonts w:asciiTheme="minorHAnsi" w:eastAsia="Calibri" w:hAnsiTheme="minorHAnsi" w:cstheme="minorHAnsi"/>
        </w:rPr>
        <w:t>.</w:t>
      </w:r>
      <w:r w:rsidRPr="00615EEF">
        <w:rPr>
          <w:rFonts w:asciiTheme="minorHAnsi" w:eastAsia="Calibri" w:hAnsiTheme="minorHAnsi" w:cstheme="minorHAnsi"/>
        </w:rPr>
        <w:t>, Cray</w:t>
      </w:r>
      <w:r w:rsidR="00541F31">
        <w:rPr>
          <w:rFonts w:asciiTheme="minorHAnsi" w:eastAsia="Calibri" w:hAnsiTheme="minorHAnsi" w:cstheme="minorHAnsi"/>
        </w:rPr>
        <w:t>,</w:t>
      </w:r>
      <w:r w:rsidRPr="00615EEF">
        <w:rPr>
          <w:rFonts w:asciiTheme="minorHAnsi" w:eastAsia="Calibri" w:hAnsiTheme="minorHAnsi" w:cstheme="minorHAnsi"/>
        </w:rPr>
        <w:t xml:space="preserve"> L</w:t>
      </w:r>
      <w:r w:rsidR="00541F31">
        <w:rPr>
          <w:rFonts w:asciiTheme="minorHAnsi" w:eastAsia="Calibri" w:hAnsiTheme="minorHAnsi" w:cstheme="minorHAnsi"/>
        </w:rPr>
        <w:t>.</w:t>
      </w:r>
      <w:r w:rsidRPr="00615EEF">
        <w:rPr>
          <w:rFonts w:asciiTheme="minorHAnsi" w:eastAsia="Calibri" w:hAnsiTheme="minorHAnsi" w:cstheme="minorHAnsi"/>
        </w:rPr>
        <w:t>, Ismail</w:t>
      </w:r>
      <w:r w:rsidR="00541F31">
        <w:rPr>
          <w:rFonts w:asciiTheme="minorHAnsi" w:eastAsia="Calibri" w:hAnsiTheme="minorHAnsi" w:cstheme="minorHAnsi"/>
        </w:rPr>
        <w:t>,</w:t>
      </w:r>
      <w:r w:rsidRPr="00615EEF">
        <w:rPr>
          <w:rFonts w:asciiTheme="minorHAnsi" w:eastAsia="Calibri" w:hAnsiTheme="minorHAnsi" w:cstheme="minorHAnsi"/>
        </w:rPr>
        <w:t xml:space="preserve"> R</w:t>
      </w:r>
      <w:r w:rsidR="00541F31">
        <w:rPr>
          <w:rFonts w:asciiTheme="minorHAnsi" w:eastAsia="Calibri" w:hAnsiTheme="minorHAnsi" w:cstheme="minorHAnsi"/>
        </w:rPr>
        <w:t>.</w:t>
      </w:r>
      <w:r w:rsidRPr="00615EEF">
        <w:rPr>
          <w:rFonts w:asciiTheme="minorHAnsi" w:eastAsia="Calibri" w:hAnsiTheme="minorHAnsi" w:cstheme="minorHAnsi"/>
        </w:rPr>
        <w:t>, </w:t>
      </w:r>
      <w:r w:rsidRPr="00615EEF">
        <w:rPr>
          <w:rFonts w:asciiTheme="minorHAnsi" w:eastAsia="Calibri" w:hAnsiTheme="minorHAnsi" w:cstheme="minorHAnsi"/>
          <w:b/>
          <w:bCs/>
        </w:rPr>
        <w:t>Taylor-Swanson</w:t>
      </w:r>
      <w:r w:rsidR="00541F31">
        <w:rPr>
          <w:rFonts w:asciiTheme="minorHAnsi" w:eastAsia="Calibri" w:hAnsiTheme="minorHAnsi" w:cstheme="minorHAnsi"/>
          <w:b/>
          <w:bCs/>
        </w:rPr>
        <w:t>,</w:t>
      </w:r>
      <w:r w:rsidRPr="00615EEF">
        <w:rPr>
          <w:rFonts w:asciiTheme="minorHAnsi" w:eastAsia="Calibri" w:hAnsiTheme="minorHAnsi" w:cstheme="minorHAnsi"/>
          <w:b/>
          <w:bCs/>
        </w:rPr>
        <w:t> L</w:t>
      </w:r>
      <w:r w:rsidR="00541F31">
        <w:rPr>
          <w:rFonts w:asciiTheme="minorHAnsi" w:eastAsia="Calibri" w:hAnsiTheme="minorHAnsi" w:cstheme="minorHAnsi"/>
          <w:b/>
          <w:bCs/>
        </w:rPr>
        <w:t>.</w:t>
      </w:r>
      <w:r w:rsidRPr="00615EEF">
        <w:rPr>
          <w:rFonts w:asciiTheme="minorHAnsi" w:eastAsia="Calibri" w:hAnsiTheme="minorHAnsi" w:cstheme="minorHAnsi"/>
        </w:rPr>
        <w:t>, Thomas</w:t>
      </w:r>
      <w:r w:rsidR="00541F31">
        <w:rPr>
          <w:rFonts w:asciiTheme="minorHAnsi" w:eastAsia="Calibri" w:hAnsiTheme="minorHAnsi" w:cstheme="minorHAnsi"/>
        </w:rPr>
        <w:t>,</w:t>
      </w:r>
      <w:r w:rsidRPr="00615EEF">
        <w:rPr>
          <w:rFonts w:asciiTheme="minorHAnsi" w:eastAsia="Calibri" w:hAnsiTheme="minorHAnsi" w:cstheme="minorHAnsi"/>
        </w:rPr>
        <w:t xml:space="preserve"> A. (2014). </w:t>
      </w:r>
      <w:hyperlink r:id="rId18">
        <w:r w:rsidRPr="00615EEF">
          <w:rPr>
            <w:rStyle w:val="Hyperlink0"/>
            <w:rFonts w:asciiTheme="minorHAnsi" w:eastAsia="Calibri" w:hAnsiTheme="minorHAnsi" w:cstheme="minorHAnsi"/>
          </w:rPr>
          <w:t>Effects of mind-body therapies on symptom clusters during the menopausal transition.</w:t>
        </w:r>
      </w:hyperlink>
      <w:r w:rsidRPr="00615EEF">
        <w:rPr>
          <w:rFonts w:asciiTheme="minorHAnsi" w:eastAsia="Calibri" w:hAnsiTheme="minorHAnsi" w:cstheme="minorHAnsi"/>
        </w:rPr>
        <w:t xml:space="preserve"> </w:t>
      </w:r>
      <w:r w:rsidRPr="00615EEF">
        <w:rPr>
          <w:rFonts w:asciiTheme="minorHAnsi" w:eastAsia="Calibri" w:hAnsiTheme="minorHAnsi" w:cstheme="minorHAnsi"/>
          <w:i/>
          <w:iCs/>
        </w:rPr>
        <w:t>Climacteric, 17</w:t>
      </w:r>
      <w:r w:rsidRPr="00615EEF">
        <w:rPr>
          <w:rFonts w:asciiTheme="minorHAnsi" w:eastAsia="Calibri" w:hAnsiTheme="minorHAnsi" w:cstheme="minorHAnsi"/>
        </w:rPr>
        <w:t xml:space="preserve">(1), 10-22. </w:t>
      </w:r>
    </w:p>
    <w:p w14:paraId="534B4E96" w14:textId="20D10E94" w:rsidR="00A120A2" w:rsidRPr="009F3118" w:rsidRDefault="00A120A2" w:rsidP="00BB74DE">
      <w:pPr>
        <w:pBdr>
          <w:top w:val="nil"/>
          <w:left w:val="nil"/>
          <w:bottom w:val="nil"/>
          <w:right w:val="nil"/>
          <w:between w:val="nil"/>
          <w:bar w:val="nil"/>
        </w:pBdr>
        <w:shd w:val="clear" w:color="auto" w:fill="FFFFFF"/>
        <w:tabs>
          <w:tab w:val="num" w:pos="720"/>
        </w:tabs>
        <w:ind w:left="1440" w:hanging="720"/>
        <w:rPr>
          <w:rFonts w:asciiTheme="minorHAnsi" w:eastAsia="Calibri" w:hAnsiTheme="minorHAnsi" w:cstheme="minorHAnsi"/>
        </w:rPr>
      </w:pPr>
      <w:r w:rsidRPr="00615EEF">
        <w:rPr>
          <w:rFonts w:asciiTheme="minorHAnsi" w:eastAsia="Calibri" w:hAnsiTheme="minorHAnsi" w:cstheme="minorHAnsi"/>
        </w:rPr>
        <w:t>* + Hullender</w:t>
      </w:r>
      <w:r w:rsidR="00AE172A">
        <w:rPr>
          <w:rFonts w:asciiTheme="minorHAnsi" w:eastAsia="Calibri" w:hAnsiTheme="minorHAnsi" w:cstheme="minorHAnsi"/>
        </w:rPr>
        <w:t xml:space="preserve"> </w:t>
      </w:r>
      <w:r w:rsidRPr="00615EEF">
        <w:rPr>
          <w:rFonts w:asciiTheme="minorHAnsi" w:eastAsia="Calibri" w:hAnsiTheme="minorHAnsi" w:cstheme="minorHAnsi"/>
        </w:rPr>
        <w:t>Rubin</w:t>
      </w:r>
      <w:r w:rsidR="00541F31">
        <w:rPr>
          <w:rFonts w:asciiTheme="minorHAnsi" w:eastAsia="Calibri" w:hAnsiTheme="minorHAnsi" w:cstheme="minorHAnsi"/>
        </w:rPr>
        <w:t>,</w:t>
      </w:r>
      <w:r w:rsidRPr="00615EEF">
        <w:rPr>
          <w:rFonts w:asciiTheme="minorHAnsi" w:eastAsia="Calibri" w:hAnsiTheme="minorHAnsi" w:cstheme="minorHAnsi"/>
        </w:rPr>
        <w:t xml:space="preserve"> L</w:t>
      </w:r>
      <w:r w:rsidR="00541F31">
        <w:rPr>
          <w:rFonts w:asciiTheme="minorHAnsi" w:eastAsia="Calibri" w:hAnsiTheme="minorHAnsi" w:cstheme="minorHAnsi"/>
        </w:rPr>
        <w:t>.</w:t>
      </w:r>
      <w:r w:rsidRPr="00615EEF">
        <w:rPr>
          <w:rFonts w:asciiTheme="minorHAnsi" w:eastAsia="Calibri" w:hAnsiTheme="minorHAnsi" w:cstheme="minorHAnsi"/>
        </w:rPr>
        <w:t>E</w:t>
      </w:r>
      <w:r w:rsidR="00541F31">
        <w:rPr>
          <w:rFonts w:asciiTheme="minorHAnsi" w:eastAsia="Calibri" w:hAnsiTheme="minorHAnsi" w:cstheme="minorHAnsi"/>
        </w:rPr>
        <w:t>.</w:t>
      </w:r>
      <w:r w:rsidRPr="00615EEF">
        <w:rPr>
          <w:rFonts w:asciiTheme="minorHAnsi" w:eastAsia="Calibri" w:hAnsiTheme="minorHAnsi" w:cstheme="minorHAnsi"/>
        </w:rPr>
        <w:t xml:space="preserve">, </w:t>
      </w:r>
      <w:proofErr w:type="spellStart"/>
      <w:r w:rsidRPr="00615EEF">
        <w:rPr>
          <w:rFonts w:asciiTheme="minorHAnsi" w:eastAsia="Calibri" w:hAnsiTheme="minorHAnsi" w:cstheme="minorHAnsi"/>
        </w:rPr>
        <w:t>Opsahl</w:t>
      </w:r>
      <w:proofErr w:type="spellEnd"/>
      <w:r w:rsidR="00541F31">
        <w:rPr>
          <w:rFonts w:asciiTheme="minorHAnsi" w:eastAsia="Calibri" w:hAnsiTheme="minorHAnsi" w:cstheme="minorHAnsi"/>
        </w:rPr>
        <w:t>,</w:t>
      </w:r>
      <w:r w:rsidRPr="00615EEF">
        <w:rPr>
          <w:rFonts w:asciiTheme="minorHAnsi" w:eastAsia="Calibri" w:hAnsiTheme="minorHAnsi" w:cstheme="minorHAnsi"/>
        </w:rPr>
        <w:t xml:space="preserve"> M</w:t>
      </w:r>
      <w:r w:rsidR="00541F31">
        <w:rPr>
          <w:rFonts w:asciiTheme="minorHAnsi" w:eastAsia="Calibri" w:hAnsiTheme="minorHAnsi" w:cstheme="minorHAnsi"/>
        </w:rPr>
        <w:t>.</w:t>
      </w:r>
      <w:r w:rsidRPr="00615EEF">
        <w:rPr>
          <w:rFonts w:asciiTheme="minorHAnsi" w:eastAsia="Calibri" w:hAnsiTheme="minorHAnsi" w:cstheme="minorHAnsi"/>
        </w:rPr>
        <w:t>S</w:t>
      </w:r>
      <w:r w:rsidR="00541F31">
        <w:rPr>
          <w:rFonts w:asciiTheme="minorHAnsi" w:eastAsia="Calibri" w:hAnsiTheme="minorHAnsi" w:cstheme="minorHAnsi"/>
        </w:rPr>
        <w:t>.</w:t>
      </w:r>
      <w:r w:rsidRPr="00615EEF">
        <w:rPr>
          <w:rFonts w:asciiTheme="minorHAnsi" w:eastAsia="Calibri" w:hAnsiTheme="minorHAnsi" w:cstheme="minorHAnsi"/>
        </w:rPr>
        <w:t>, </w:t>
      </w:r>
      <w:r w:rsidRPr="00615EEF">
        <w:rPr>
          <w:rFonts w:asciiTheme="minorHAnsi" w:eastAsia="Calibri" w:hAnsiTheme="minorHAnsi" w:cstheme="minorHAnsi"/>
          <w:b/>
          <w:bCs/>
        </w:rPr>
        <w:t>Taylor-Swanson</w:t>
      </w:r>
      <w:r w:rsidR="00541F31">
        <w:rPr>
          <w:rFonts w:asciiTheme="minorHAnsi" w:eastAsia="Calibri" w:hAnsiTheme="minorHAnsi" w:cstheme="minorHAnsi"/>
          <w:b/>
          <w:bCs/>
        </w:rPr>
        <w:t>,</w:t>
      </w:r>
      <w:r w:rsidRPr="00615EEF">
        <w:rPr>
          <w:rFonts w:asciiTheme="minorHAnsi" w:eastAsia="Calibri" w:hAnsiTheme="minorHAnsi" w:cstheme="minorHAnsi"/>
          <w:b/>
          <w:bCs/>
        </w:rPr>
        <w:t> L</w:t>
      </w:r>
      <w:r w:rsidR="00541F31">
        <w:rPr>
          <w:rFonts w:asciiTheme="minorHAnsi" w:eastAsia="Calibri" w:hAnsiTheme="minorHAnsi" w:cstheme="minorHAnsi"/>
          <w:b/>
          <w:bCs/>
        </w:rPr>
        <w:t>.</w:t>
      </w:r>
      <w:r w:rsidRPr="00615EEF">
        <w:rPr>
          <w:rFonts w:asciiTheme="minorHAnsi" w:eastAsia="Calibri" w:hAnsiTheme="minorHAnsi" w:cstheme="minorHAnsi"/>
        </w:rPr>
        <w:t>, Ackerman</w:t>
      </w:r>
      <w:r w:rsidR="00541F31">
        <w:rPr>
          <w:rFonts w:asciiTheme="minorHAnsi" w:eastAsia="Calibri" w:hAnsiTheme="minorHAnsi" w:cstheme="minorHAnsi"/>
        </w:rPr>
        <w:t>,</w:t>
      </w:r>
      <w:r w:rsidRPr="00615EEF">
        <w:rPr>
          <w:rFonts w:asciiTheme="minorHAnsi" w:eastAsia="Calibri" w:hAnsiTheme="minorHAnsi" w:cstheme="minorHAnsi"/>
        </w:rPr>
        <w:t xml:space="preserve"> D</w:t>
      </w:r>
      <w:r w:rsidR="00541F31">
        <w:rPr>
          <w:rFonts w:asciiTheme="minorHAnsi" w:eastAsia="Calibri" w:hAnsiTheme="minorHAnsi" w:cstheme="minorHAnsi"/>
        </w:rPr>
        <w:t>.</w:t>
      </w:r>
      <w:r w:rsidRPr="00615EEF">
        <w:rPr>
          <w:rFonts w:asciiTheme="minorHAnsi" w:eastAsia="Calibri" w:hAnsiTheme="minorHAnsi" w:cstheme="minorHAnsi"/>
        </w:rPr>
        <w:t xml:space="preserve">L. (2013) </w:t>
      </w:r>
      <w:hyperlink r:id="rId19">
        <w:r w:rsidRPr="00615EEF">
          <w:rPr>
            <w:rStyle w:val="Hyperlink1"/>
            <w:rFonts w:asciiTheme="minorHAnsi" w:eastAsia="Calibri" w:hAnsiTheme="minorHAnsi" w:cstheme="minorHAnsi"/>
          </w:rPr>
          <w:t>Acupuncture and in vitro fertilization: a retrospective chart review.</w:t>
        </w:r>
      </w:hyperlink>
      <w:r w:rsidRPr="00615EEF">
        <w:rPr>
          <w:rFonts w:asciiTheme="minorHAnsi" w:eastAsia="Calibri" w:hAnsiTheme="minorHAnsi" w:cstheme="minorHAnsi"/>
        </w:rPr>
        <w:t xml:space="preserve"> </w:t>
      </w:r>
      <w:r w:rsidRPr="00615EEF">
        <w:rPr>
          <w:rFonts w:asciiTheme="minorHAnsi" w:eastAsia="Calibri" w:hAnsiTheme="minorHAnsi" w:cstheme="minorHAnsi"/>
          <w:i/>
          <w:iCs/>
        </w:rPr>
        <w:t>Journ</w:t>
      </w:r>
      <w:r w:rsidRPr="009F3118">
        <w:rPr>
          <w:rFonts w:asciiTheme="minorHAnsi" w:eastAsia="Calibri" w:hAnsiTheme="minorHAnsi" w:cstheme="minorHAnsi"/>
          <w:i/>
          <w:iCs/>
        </w:rPr>
        <w:t>al of Alternative &amp; Complementary Medicine</w:t>
      </w:r>
      <w:r w:rsidRPr="009F3118">
        <w:rPr>
          <w:rFonts w:asciiTheme="minorHAnsi" w:eastAsia="Calibri" w:hAnsiTheme="minorHAnsi" w:cstheme="minorHAnsi"/>
        </w:rPr>
        <w:t xml:space="preserve">, </w:t>
      </w:r>
      <w:r w:rsidRPr="009F3118">
        <w:rPr>
          <w:rFonts w:asciiTheme="minorHAnsi" w:eastAsia="Calibri" w:hAnsiTheme="minorHAnsi" w:cstheme="minorHAnsi"/>
          <w:i/>
          <w:iCs/>
        </w:rPr>
        <w:t>19</w:t>
      </w:r>
      <w:r w:rsidRPr="009F3118">
        <w:rPr>
          <w:rFonts w:asciiTheme="minorHAnsi" w:eastAsia="Calibri" w:hAnsiTheme="minorHAnsi" w:cstheme="minorHAnsi"/>
        </w:rPr>
        <w:t>(7), 637-43.</w:t>
      </w:r>
    </w:p>
    <w:p w14:paraId="56A022FF" w14:textId="2359E8E3" w:rsidR="00A120A2" w:rsidRPr="009F3118" w:rsidRDefault="00A120A2" w:rsidP="00BB74DE">
      <w:pPr>
        <w:pBdr>
          <w:top w:val="nil"/>
          <w:left w:val="nil"/>
          <w:bottom w:val="nil"/>
          <w:right w:val="nil"/>
          <w:between w:val="nil"/>
          <w:bar w:val="nil"/>
        </w:pBdr>
        <w:shd w:val="clear" w:color="auto" w:fill="FFFFFF"/>
        <w:tabs>
          <w:tab w:val="num" w:pos="720"/>
        </w:tabs>
        <w:ind w:left="1440" w:hanging="720"/>
        <w:rPr>
          <w:rFonts w:asciiTheme="minorHAnsi" w:eastAsia="Calibri" w:hAnsiTheme="minorHAnsi" w:cstheme="minorHAnsi"/>
        </w:rPr>
      </w:pPr>
      <w:r w:rsidRPr="009F3118">
        <w:rPr>
          <w:rFonts w:asciiTheme="minorHAnsi" w:eastAsia="Calibri" w:hAnsiTheme="minorHAnsi" w:cstheme="minorHAnsi"/>
        </w:rPr>
        <w:t>* Woods, N</w:t>
      </w:r>
      <w:r w:rsidR="00541F31" w:rsidRPr="009F3118">
        <w:rPr>
          <w:rFonts w:asciiTheme="minorHAnsi" w:eastAsia="Calibri" w:hAnsiTheme="minorHAnsi" w:cstheme="minorHAnsi"/>
        </w:rPr>
        <w:t>.</w:t>
      </w:r>
      <w:r w:rsidRPr="009F3118">
        <w:rPr>
          <w:rFonts w:asciiTheme="minorHAnsi" w:eastAsia="Calibri" w:hAnsiTheme="minorHAnsi" w:cstheme="minorHAnsi"/>
        </w:rPr>
        <w:t>F</w:t>
      </w:r>
      <w:r w:rsidR="00541F31" w:rsidRPr="009F3118">
        <w:rPr>
          <w:rFonts w:asciiTheme="minorHAnsi" w:eastAsia="Calibri" w:hAnsiTheme="minorHAnsi" w:cstheme="minorHAnsi"/>
        </w:rPr>
        <w:t>.</w:t>
      </w:r>
      <w:r w:rsidRPr="009F3118">
        <w:rPr>
          <w:rFonts w:asciiTheme="minorHAnsi" w:eastAsia="Calibri" w:hAnsiTheme="minorHAnsi" w:cstheme="minorHAnsi"/>
        </w:rPr>
        <w:t xml:space="preserve"> &amp; </w:t>
      </w:r>
      <w:r w:rsidRPr="009F3118">
        <w:rPr>
          <w:rFonts w:asciiTheme="minorHAnsi" w:eastAsia="Calibri" w:hAnsiTheme="minorHAnsi" w:cstheme="minorHAnsi"/>
          <w:b/>
          <w:bCs/>
        </w:rPr>
        <w:t>Taylor-Swanson, L</w:t>
      </w:r>
      <w:r w:rsidR="00541F31" w:rsidRPr="009F3118">
        <w:rPr>
          <w:rFonts w:asciiTheme="minorHAnsi" w:eastAsia="Calibri" w:hAnsiTheme="minorHAnsi" w:cstheme="minorHAnsi"/>
          <w:b/>
          <w:bCs/>
        </w:rPr>
        <w:t>.</w:t>
      </w:r>
      <w:r w:rsidRPr="009F3118">
        <w:rPr>
          <w:rFonts w:asciiTheme="minorHAnsi" w:eastAsia="Calibri" w:hAnsiTheme="minorHAnsi" w:cstheme="minorHAnsi"/>
        </w:rPr>
        <w:t xml:space="preserve"> (2012). Depression and heavy bleeding during the menopausal transition: adjusting our gaze. </w:t>
      </w:r>
      <w:r w:rsidRPr="009F3118">
        <w:rPr>
          <w:rFonts w:asciiTheme="minorHAnsi" w:eastAsia="Calibri" w:hAnsiTheme="minorHAnsi" w:cstheme="minorHAnsi"/>
          <w:i/>
          <w:iCs/>
        </w:rPr>
        <w:t>Menopause, 19(9)</w:t>
      </w:r>
      <w:r w:rsidRPr="009F3118">
        <w:rPr>
          <w:rFonts w:asciiTheme="minorHAnsi" w:eastAsia="Calibri" w:hAnsiTheme="minorHAnsi" w:cstheme="minorHAnsi"/>
        </w:rPr>
        <w:t>, 949-51.</w:t>
      </w:r>
      <w:r w:rsidR="008201F6" w:rsidRPr="009F3118">
        <w:rPr>
          <w:rFonts w:asciiTheme="minorHAnsi" w:eastAsia="Calibri" w:hAnsiTheme="minorHAnsi" w:cstheme="minorHAnsi"/>
        </w:rPr>
        <w:t xml:space="preserve"> Invited commentary</w:t>
      </w:r>
    </w:p>
    <w:p w14:paraId="6C130A97" w14:textId="72BA17B0" w:rsidR="00A120A2" w:rsidRPr="00615EEF" w:rsidRDefault="00BD0F0F" w:rsidP="00BB74DE">
      <w:pPr>
        <w:keepNext/>
        <w:pBdr>
          <w:top w:val="nil"/>
          <w:left w:val="nil"/>
          <w:bottom w:val="nil"/>
          <w:right w:val="nil"/>
          <w:between w:val="nil"/>
          <w:bar w:val="nil"/>
        </w:pBdr>
        <w:tabs>
          <w:tab w:val="left" w:pos="720"/>
          <w:tab w:val="left" w:pos="1440"/>
          <w:tab w:val="left" w:pos="2160"/>
        </w:tabs>
        <w:ind w:left="1440" w:hanging="720"/>
        <w:rPr>
          <w:rFonts w:asciiTheme="minorHAnsi" w:eastAsia="Calibri" w:hAnsiTheme="minorHAnsi" w:cstheme="minorHAnsi"/>
        </w:rPr>
      </w:pPr>
      <w:r w:rsidRPr="009F3118">
        <w:rPr>
          <w:rFonts w:asciiTheme="minorHAnsi" w:eastAsia="Calibri" w:hAnsiTheme="minorHAnsi" w:cstheme="minorHAnsi"/>
        </w:rPr>
        <w:t xml:space="preserve">* </w:t>
      </w:r>
      <w:r w:rsidR="00A120A2" w:rsidRPr="009F3118">
        <w:rPr>
          <w:rFonts w:asciiTheme="minorHAnsi" w:eastAsia="Calibri" w:hAnsiTheme="minorHAnsi" w:cstheme="minorHAnsi"/>
        </w:rPr>
        <w:t xml:space="preserve">Neumann, M., </w:t>
      </w:r>
      <w:proofErr w:type="spellStart"/>
      <w:r w:rsidR="00A120A2" w:rsidRPr="009F3118">
        <w:rPr>
          <w:rFonts w:asciiTheme="minorHAnsi" w:eastAsia="Calibri" w:hAnsiTheme="minorHAnsi" w:cstheme="minorHAnsi"/>
        </w:rPr>
        <w:t>Scheffer</w:t>
      </w:r>
      <w:proofErr w:type="spellEnd"/>
      <w:r w:rsidR="00A120A2" w:rsidRPr="009F3118">
        <w:rPr>
          <w:rFonts w:asciiTheme="minorHAnsi" w:eastAsia="Calibri" w:hAnsiTheme="minorHAnsi" w:cstheme="minorHAnsi"/>
        </w:rPr>
        <w:t xml:space="preserve">, C., </w:t>
      </w:r>
      <w:proofErr w:type="spellStart"/>
      <w:r w:rsidR="00A120A2" w:rsidRPr="009F3118">
        <w:rPr>
          <w:rFonts w:asciiTheme="minorHAnsi" w:eastAsia="Calibri" w:hAnsiTheme="minorHAnsi" w:cstheme="minorHAnsi"/>
        </w:rPr>
        <w:t>Cysarz</w:t>
      </w:r>
      <w:proofErr w:type="spellEnd"/>
      <w:r w:rsidR="00A120A2" w:rsidRPr="009F3118">
        <w:rPr>
          <w:rFonts w:asciiTheme="minorHAnsi" w:eastAsia="Calibri" w:hAnsiTheme="minorHAnsi" w:cstheme="minorHAnsi"/>
        </w:rPr>
        <w:t xml:space="preserve">, D., </w:t>
      </w:r>
      <w:proofErr w:type="spellStart"/>
      <w:r w:rsidR="00A120A2" w:rsidRPr="009F3118">
        <w:rPr>
          <w:rFonts w:asciiTheme="minorHAnsi" w:eastAsia="Calibri" w:hAnsiTheme="minorHAnsi" w:cstheme="minorHAnsi"/>
        </w:rPr>
        <w:t>Bovelet</w:t>
      </w:r>
      <w:proofErr w:type="spellEnd"/>
      <w:r w:rsidR="00A120A2" w:rsidRPr="009F3118">
        <w:rPr>
          <w:rFonts w:asciiTheme="minorHAnsi" w:eastAsia="Calibri" w:hAnsiTheme="minorHAnsi" w:cstheme="minorHAnsi"/>
        </w:rPr>
        <w:t xml:space="preserve">, M., </w:t>
      </w:r>
      <w:proofErr w:type="spellStart"/>
      <w:r w:rsidR="00A120A2" w:rsidRPr="009F3118">
        <w:rPr>
          <w:rFonts w:asciiTheme="minorHAnsi" w:eastAsia="Calibri" w:hAnsiTheme="minorHAnsi" w:cstheme="minorHAnsi"/>
        </w:rPr>
        <w:t>Tauschel</w:t>
      </w:r>
      <w:proofErr w:type="spellEnd"/>
      <w:r w:rsidR="00A120A2" w:rsidRPr="009F3118">
        <w:rPr>
          <w:rFonts w:asciiTheme="minorHAnsi" w:eastAsia="Calibri" w:hAnsiTheme="minorHAnsi" w:cstheme="minorHAnsi"/>
        </w:rPr>
        <w:t xml:space="preserve">, D., </w:t>
      </w:r>
      <w:r w:rsidR="00A120A2" w:rsidRPr="009F3118">
        <w:rPr>
          <w:rFonts w:asciiTheme="minorHAnsi" w:eastAsia="Calibri" w:hAnsiTheme="minorHAnsi" w:cstheme="minorHAnsi"/>
          <w:b/>
          <w:bCs/>
        </w:rPr>
        <w:t>Taylor-Swanson, L.,</w:t>
      </w:r>
      <w:r w:rsidR="00A120A2" w:rsidRPr="009F3118">
        <w:rPr>
          <w:rFonts w:asciiTheme="minorHAnsi" w:eastAsia="Calibri" w:hAnsiTheme="minorHAnsi" w:cstheme="minorHAnsi"/>
        </w:rPr>
        <w:t xml:space="preserve"> &amp; </w:t>
      </w:r>
      <w:proofErr w:type="spellStart"/>
      <w:r w:rsidR="00A120A2" w:rsidRPr="009F3118">
        <w:rPr>
          <w:rFonts w:asciiTheme="minorHAnsi" w:eastAsia="Calibri" w:hAnsiTheme="minorHAnsi" w:cstheme="minorHAnsi"/>
        </w:rPr>
        <w:t>Edelhaeuser</w:t>
      </w:r>
      <w:proofErr w:type="spellEnd"/>
      <w:r w:rsidR="00A120A2" w:rsidRPr="009F3118">
        <w:rPr>
          <w:rFonts w:asciiTheme="minorHAnsi" w:eastAsia="Calibri" w:hAnsiTheme="minorHAnsi" w:cstheme="minorHAnsi"/>
        </w:rPr>
        <w:t xml:space="preserve">, F. (2011). Thermometer of Warmth in the Patient-Provider Relationship (WARMOMETER): Theory-based development of a patient self-report measure and initial validation using cognitive interview methodology. </w:t>
      </w:r>
      <w:r w:rsidR="00A120A2" w:rsidRPr="009F3118">
        <w:rPr>
          <w:rFonts w:asciiTheme="minorHAnsi" w:eastAsia="Calibri" w:hAnsiTheme="minorHAnsi" w:cstheme="minorHAnsi"/>
          <w:i/>
          <w:iCs/>
        </w:rPr>
        <w:t>Patient Education &amp; Counseling, 82(</w:t>
      </w:r>
      <w:r w:rsidR="00A120A2" w:rsidRPr="009F3118">
        <w:rPr>
          <w:rFonts w:asciiTheme="minorHAnsi" w:eastAsia="Calibri" w:hAnsiTheme="minorHAnsi" w:cstheme="minorHAnsi"/>
        </w:rPr>
        <w:t>3), 36</w:t>
      </w:r>
      <w:r w:rsidR="00A120A2" w:rsidRPr="00615EEF">
        <w:rPr>
          <w:rFonts w:asciiTheme="minorHAnsi" w:eastAsia="Calibri" w:hAnsiTheme="minorHAnsi" w:cstheme="minorHAnsi"/>
        </w:rPr>
        <w:t>1-9.</w:t>
      </w:r>
    </w:p>
    <w:p w14:paraId="61CDCEAD" w14:textId="77777777" w:rsidR="00A120A2" w:rsidRPr="00615EEF" w:rsidRDefault="00A120A2" w:rsidP="00A120A2">
      <w:pPr>
        <w:pStyle w:val="ListParagraph"/>
        <w:keepNext/>
        <w:pBdr>
          <w:top w:val="nil"/>
          <w:left w:val="nil"/>
          <w:bottom w:val="nil"/>
          <w:right w:val="nil"/>
          <w:between w:val="nil"/>
          <w:bar w:val="nil"/>
        </w:pBdr>
        <w:tabs>
          <w:tab w:val="left" w:pos="720"/>
          <w:tab w:val="left" w:pos="1440"/>
          <w:tab w:val="left" w:pos="2160"/>
        </w:tabs>
        <w:snapToGrid/>
        <w:ind w:left="687"/>
        <w:rPr>
          <w:rFonts w:asciiTheme="minorHAnsi" w:eastAsia="Calibri" w:hAnsiTheme="minorHAnsi" w:cstheme="minorHAnsi"/>
          <w:color w:val="000000"/>
          <w:szCs w:val="24"/>
        </w:rPr>
      </w:pPr>
    </w:p>
    <w:p w14:paraId="7A5AAF83" w14:textId="46B8E4BC" w:rsidR="003B5B6A" w:rsidRDefault="00F31D0F" w:rsidP="00757E07">
      <w:pPr>
        <w:pStyle w:val="Body"/>
        <w:keepNext/>
        <w:widowControl w:val="0"/>
        <w:numPr>
          <w:ilvl w:val="0"/>
          <w:numId w:val="34"/>
        </w:numPr>
        <w:tabs>
          <w:tab w:val="left" w:pos="720"/>
          <w:tab w:val="left" w:pos="1440"/>
          <w:tab w:val="left" w:pos="2160"/>
        </w:tabs>
        <w:contextualSpacing/>
        <w:rPr>
          <w:rFonts w:asciiTheme="minorHAnsi" w:eastAsia="Calibri" w:hAnsiTheme="minorHAnsi" w:cstheme="minorHAnsi"/>
          <w:sz w:val="24"/>
          <w:szCs w:val="24"/>
          <w:u w:val="single"/>
        </w:rPr>
      </w:pPr>
      <w:r>
        <w:rPr>
          <w:rFonts w:asciiTheme="minorHAnsi" w:eastAsia="Calibri" w:hAnsiTheme="minorHAnsi" w:cstheme="minorHAnsi"/>
          <w:sz w:val="24"/>
          <w:szCs w:val="24"/>
          <w:u w:val="single"/>
        </w:rPr>
        <w:t>Current a</w:t>
      </w:r>
      <w:r w:rsidR="003B5B6A">
        <w:rPr>
          <w:rFonts w:asciiTheme="minorHAnsi" w:eastAsia="Calibri" w:hAnsiTheme="minorHAnsi" w:cstheme="minorHAnsi"/>
          <w:sz w:val="24"/>
          <w:szCs w:val="24"/>
          <w:u w:val="single"/>
        </w:rPr>
        <w:t>rticles in Prep:</w:t>
      </w:r>
    </w:p>
    <w:p w14:paraId="42874AF0" w14:textId="57DE77A8" w:rsidR="00C321DD" w:rsidRDefault="00B9501F" w:rsidP="006E1269">
      <w:pPr>
        <w:pStyle w:val="Body"/>
        <w:keepNext/>
        <w:widowControl w:val="0"/>
        <w:numPr>
          <w:ilvl w:val="0"/>
          <w:numId w:val="45"/>
        </w:numPr>
        <w:tabs>
          <w:tab w:val="left" w:pos="720"/>
          <w:tab w:val="left" w:pos="1440"/>
          <w:tab w:val="left" w:pos="2160"/>
        </w:tabs>
        <w:contextualSpacing/>
        <w:rPr>
          <w:rFonts w:asciiTheme="minorHAnsi" w:eastAsia="Calibri" w:hAnsiTheme="minorHAnsi" w:cstheme="minorHAnsi"/>
          <w:sz w:val="24"/>
          <w:szCs w:val="24"/>
        </w:rPr>
      </w:pPr>
      <w:r>
        <w:rPr>
          <w:rFonts w:asciiTheme="minorHAnsi" w:eastAsia="Calibri" w:hAnsiTheme="minorHAnsi" w:cstheme="minorHAnsi"/>
          <w:sz w:val="24"/>
          <w:szCs w:val="24"/>
        </w:rPr>
        <w:t>*</w:t>
      </w:r>
      <w:r w:rsidR="00C321DD">
        <w:rPr>
          <w:rFonts w:asciiTheme="minorHAnsi" w:eastAsia="Calibri" w:hAnsiTheme="minorHAnsi" w:cstheme="minorHAnsi"/>
          <w:sz w:val="24"/>
          <w:szCs w:val="24"/>
        </w:rPr>
        <w:t>A Midrange Theory of Midlife women’s symptom experience and appraisal</w:t>
      </w:r>
    </w:p>
    <w:p w14:paraId="3F9B11E9" w14:textId="10459128" w:rsidR="00C321DD" w:rsidRDefault="00B9501F" w:rsidP="006E1269">
      <w:pPr>
        <w:pStyle w:val="Body"/>
        <w:keepNext/>
        <w:widowControl w:val="0"/>
        <w:numPr>
          <w:ilvl w:val="0"/>
          <w:numId w:val="45"/>
        </w:numPr>
        <w:tabs>
          <w:tab w:val="left" w:pos="720"/>
          <w:tab w:val="left" w:pos="1440"/>
          <w:tab w:val="left" w:pos="2160"/>
        </w:tabs>
        <w:contextualSpacing/>
        <w:rPr>
          <w:rFonts w:asciiTheme="minorHAnsi" w:eastAsia="Calibri" w:hAnsiTheme="minorHAnsi" w:cstheme="minorHAnsi"/>
          <w:sz w:val="24"/>
          <w:szCs w:val="24"/>
        </w:rPr>
      </w:pPr>
      <w:r>
        <w:rPr>
          <w:rFonts w:asciiTheme="minorHAnsi" w:eastAsia="Calibri" w:hAnsiTheme="minorHAnsi" w:cstheme="minorHAnsi"/>
          <w:sz w:val="24"/>
          <w:szCs w:val="24"/>
        </w:rPr>
        <w:t>*+</w:t>
      </w:r>
      <w:r w:rsidR="00C321DD">
        <w:rPr>
          <w:rFonts w:asciiTheme="minorHAnsi" w:eastAsia="Calibri" w:hAnsiTheme="minorHAnsi" w:cstheme="minorHAnsi"/>
          <w:sz w:val="24"/>
          <w:szCs w:val="24"/>
        </w:rPr>
        <w:t>OUD and interoceptive awareness</w:t>
      </w:r>
    </w:p>
    <w:p w14:paraId="0C959052" w14:textId="6B77B959" w:rsidR="00C321DD" w:rsidRDefault="00B9501F" w:rsidP="00C321DD">
      <w:pPr>
        <w:pStyle w:val="Body"/>
        <w:keepNext/>
        <w:widowControl w:val="0"/>
        <w:numPr>
          <w:ilvl w:val="0"/>
          <w:numId w:val="45"/>
        </w:numPr>
        <w:tabs>
          <w:tab w:val="left" w:pos="720"/>
          <w:tab w:val="left" w:pos="1440"/>
          <w:tab w:val="left" w:pos="2160"/>
        </w:tabs>
        <w:contextualSpacing/>
        <w:rPr>
          <w:rFonts w:asciiTheme="minorHAnsi" w:eastAsia="Calibri" w:hAnsiTheme="minorHAnsi" w:cstheme="minorHAnsi"/>
          <w:sz w:val="24"/>
          <w:szCs w:val="24"/>
        </w:rPr>
      </w:pPr>
      <w:r>
        <w:rPr>
          <w:rFonts w:asciiTheme="minorHAnsi" w:eastAsia="Calibri" w:hAnsiTheme="minorHAnsi" w:cstheme="minorHAnsi"/>
          <w:sz w:val="24"/>
          <w:szCs w:val="24"/>
        </w:rPr>
        <w:t>*</w:t>
      </w:r>
      <w:r w:rsidR="00C321DD">
        <w:rPr>
          <w:rFonts w:asciiTheme="minorHAnsi" w:eastAsia="Calibri" w:hAnsiTheme="minorHAnsi" w:cstheme="minorHAnsi"/>
          <w:sz w:val="24"/>
          <w:szCs w:val="24"/>
        </w:rPr>
        <w:t xml:space="preserve">Midlife women’s experience of pain, interoception: </w:t>
      </w:r>
      <w:r w:rsidR="00C321DD" w:rsidRPr="003C66A2">
        <w:rPr>
          <w:rFonts w:asciiTheme="minorHAnsi" w:eastAsia="Calibri" w:hAnsiTheme="minorHAnsi" w:cstheme="minorHAnsi"/>
          <w:i/>
          <w:sz w:val="24"/>
          <w:szCs w:val="24"/>
        </w:rPr>
        <w:t>Menopause</w:t>
      </w:r>
      <w:r w:rsidR="00C321DD">
        <w:rPr>
          <w:rFonts w:asciiTheme="minorHAnsi" w:eastAsia="Calibri" w:hAnsiTheme="minorHAnsi" w:cstheme="minorHAnsi"/>
          <w:sz w:val="24"/>
          <w:szCs w:val="24"/>
        </w:rPr>
        <w:t xml:space="preserve"> journal</w:t>
      </w:r>
    </w:p>
    <w:p w14:paraId="0429D1CB" w14:textId="0DB68537" w:rsidR="00C321DD" w:rsidRDefault="00B9501F" w:rsidP="00C321DD">
      <w:pPr>
        <w:pStyle w:val="Body"/>
        <w:keepNext/>
        <w:widowControl w:val="0"/>
        <w:numPr>
          <w:ilvl w:val="0"/>
          <w:numId w:val="45"/>
        </w:numPr>
        <w:tabs>
          <w:tab w:val="left" w:pos="720"/>
          <w:tab w:val="left" w:pos="1440"/>
          <w:tab w:val="left" w:pos="2160"/>
        </w:tabs>
        <w:contextualSpacing/>
        <w:rPr>
          <w:rFonts w:asciiTheme="minorHAnsi" w:eastAsia="Calibri" w:hAnsiTheme="minorHAnsi" w:cstheme="minorHAnsi"/>
          <w:sz w:val="24"/>
          <w:szCs w:val="24"/>
        </w:rPr>
      </w:pPr>
      <w:r>
        <w:rPr>
          <w:rFonts w:asciiTheme="minorHAnsi" w:eastAsia="Calibri" w:hAnsiTheme="minorHAnsi" w:cstheme="minorHAnsi"/>
          <w:sz w:val="24"/>
          <w:szCs w:val="24"/>
        </w:rPr>
        <w:t>*+</w:t>
      </w:r>
      <w:r w:rsidR="00C321DD">
        <w:rPr>
          <w:rFonts w:asciiTheme="minorHAnsi" w:eastAsia="Calibri" w:hAnsiTheme="minorHAnsi" w:cstheme="minorHAnsi"/>
          <w:sz w:val="24"/>
          <w:szCs w:val="24"/>
        </w:rPr>
        <w:t xml:space="preserve">Symptom experience and appraisal, </w:t>
      </w:r>
      <w:r w:rsidR="003B5027">
        <w:rPr>
          <w:rFonts w:asciiTheme="minorHAnsi" w:eastAsia="Calibri" w:hAnsiTheme="minorHAnsi" w:cstheme="minorHAnsi"/>
          <w:sz w:val="24"/>
          <w:szCs w:val="24"/>
        </w:rPr>
        <w:t xml:space="preserve">the </w:t>
      </w:r>
      <w:r w:rsidR="00C321DD">
        <w:rPr>
          <w:rFonts w:asciiTheme="minorHAnsi" w:eastAsia="Calibri" w:hAnsiTheme="minorHAnsi" w:cstheme="minorHAnsi"/>
          <w:sz w:val="24"/>
          <w:szCs w:val="24"/>
        </w:rPr>
        <w:t xml:space="preserve">evolution of self in the context of pulmonary fibrosis; </w:t>
      </w:r>
      <w:r w:rsidR="00C321DD" w:rsidRPr="003C66A2">
        <w:rPr>
          <w:rFonts w:asciiTheme="minorHAnsi" w:eastAsia="Calibri" w:hAnsiTheme="minorHAnsi" w:cstheme="minorHAnsi"/>
          <w:i/>
          <w:sz w:val="24"/>
          <w:szCs w:val="24"/>
        </w:rPr>
        <w:t>Integrative Medicine Reports</w:t>
      </w:r>
    </w:p>
    <w:p w14:paraId="37D527F3" w14:textId="4B8580A5" w:rsidR="003B5027" w:rsidRDefault="00B9501F" w:rsidP="00C321DD">
      <w:pPr>
        <w:pStyle w:val="Body"/>
        <w:keepNext/>
        <w:widowControl w:val="0"/>
        <w:numPr>
          <w:ilvl w:val="0"/>
          <w:numId w:val="45"/>
        </w:numPr>
        <w:tabs>
          <w:tab w:val="left" w:pos="720"/>
          <w:tab w:val="left" w:pos="1440"/>
          <w:tab w:val="left" w:pos="2160"/>
        </w:tabs>
        <w:contextualSpacing/>
        <w:rPr>
          <w:rFonts w:asciiTheme="minorHAnsi" w:eastAsia="Calibri" w:hAnsiTheme="minorHAnsi" w:cstheme="minorHAnsi"/>
          <w:sz w:val="24"/>
          <w:szCs w:val="24"/>
        </w:rPr>
      </w:pPr>
      <w:r>
        <w:rPr>
          <w:rFonts w:asciiTheme="minorHAnsi" w:eastAsia="Calibri" w:hAnsiTheme="minorHAnsi" w:cstheme="minorHAnsi"/>
          <w:sz w:val="24"/>
          <w:szCs w:val="24"/>
        </w:rPr>
        <w:t>*</w:t>
      </w:r>
      <w:r w:rsidR="006B24CF">
        <w:rPr>
          <w:rFonts w:asciiTheme="minorHAnsi" w:eastAsia="Calibri" w:hAnsiTheme="minorHAnsi" w:cstheme="minorHAnsi"/>
          <w:sz w:val="24"/>
          <w:szCs w:val="24"/>
        </w:rPr>
        <w:t xml:space="preserve">Scoping </w:t>
      </w:r>
      <w:r w:rsidR="003B5027">
        <w:rPr>
          <w:rFonts w:asciiTheme="minorHAnsi" w:eastAsia="Calibri" w:hAnsiTheme="minorHAnsi" w:cstheme="minorHAnsi"/>
          <w:sz w:val="24"/>
          <w:szCs w:val="24"/>
        </w:rPr>
        <w:t>Review of literature</w:t>
      </w:r>
      <w:r w:rsidR="006B24CF">
        <w:rPr>
          <w:rFonts w:asciiTheme="minorHAnsi" w:eastAsia="Calibri" w:hAnsiTheme="minorHAnsi" w:cstheme="minorHAnsi"/>
          <w:sz w:val="24"/>
          <w:szCs w:val="24"/>
        </w:rPr>
        <w:t>:</w:t>
      </w:r>
      <w:r w:rsidR="003B5027">
        <w:rPr>
          <w:rFonts w:asciiTheme="minorHAnsi" w:eastAsia="Calibri" w:hAnsiTheme="minorHAnsi" w:cstheme="minorHAnsi"/>
          <w:sz w:val="24"/>
          <w:szCs w:val="24"/>
        </w:rPr>
        <w:t xml:space="preserve"> A</w:t>
      </w:r>
      <w:r w:rsidR="006B24CF">
        <w:rPr>
          <w:rFonts w:asciiTheme="minorHAnsi" w:eastAsia="Calibri" w:hAnsiTheme="minorHAnsi" w:cstheme="minorHAnsi"/>
          <w:sz w:val="24"/>
          <w:szCs w:val="24"/>
        </w:rPr>
        <w:t xml:space="preserve">merican </w:t>
      </w:r>
      <w:r w:rsidR="003B5027">
        <w:rPr>
          <w:rFonts w:asciiTheme="minorHAnsi" w:eastAsia="Calibri" w:hAnsiTheme="minorHAnsi" w:cstheme="minorHAnsi"/>
          <w:sz w:val="24"/>
          <w:szCs w:val="24"/>
        </w:rPr>
        <w:t>I</w:t>
      </w:r>
      <w:r w:rsidR="006B24CF">
        <w:rPr>
          <w:rFonts w:asciiTheme="minorHAnsi" w:eastAsia="Calibri" w:hAnsiTheme="minorHAnsi" w:cstheme="minorHAnsi"/>
          <w:sz w:val="24"/>
          <w:szCs w:val="24"/>
        </w:rPr>
        <w:t>ndian</w:t>
      </w:r>
      <w:r w:rsidR="003B5027">
        <w:rPr>
          <w:rFonts w:asciiTheme="minorHAnsi" w:eastAsia="Calibri" w:hAnsiTheme="minorHAnsi" w:cstheme="minorHAnsi"/>
          <w:sz w:val="24"/>
          <w:szCs w:val="24"/>
        </w:rPr>
        <w:t>/A</w:t>
      </w:r>
      <w:r w:rsidR="006B24CF">
        <w:rPr>
          <w:rFonts w:asciiTheme="minorHAnsi" w:eastAsia="Calibri" w:hAnsiTheme="minorHAnsi" w:cstheme="minorHAnsi"/>
          <w:sz w:val="24"/>
          <w:szCs w:val="24"/>
        </w:rPr>
        <w:t xml:space="preserve">laska </w:t>
      </w:r>
      <w:r w:rsidR="003B5027">
        <w:rPr>
          <w:rFonts w:asciiTheme="minorHAnsi" w:eastAsia="Calibri" w:hAnsiTheme="minorHAnsi" w:cstheme="minorHAnsi"/>
          <w:sz w:val="24"/>
          <w:szCs w:val="24"/>
        </w:rPr>
        <w:t>N</w:t>
      </w:r>
      <w:r w:rsidR="006B24CF">
        <w:rPr>
          <w:rFonts w:asciiTheme="minorHAnsi" w:eastAsia="Calibri" w:hAnsiTheme="minorHAnsi" w:cstheme="minorHAnsi"/>
          <w:sz w:val="24"/>
          <w:szCs w:val="24"/>
        </w:rPr>
        <w:t>ative</w:t>
      </w:r>
      <w:r w:rsidR="003B5027">
        <w:rPr>
          <w:rFonts w:asciiTheme="minorHAnsi" w:eastAsia="Calibri" w:hAnsiTheme="minorHAnsi" w:cstheme="minorHAnsi"/>
          <w:sz w:val="24"/>
          <w:szCs w:val="24"/>
        </w:rPr>
        <w:t xml:space="preserve"> women in the menopausal transition</w:t>
      </w:r>
    </w:p>
    <w:p w14:paraId="3D448399" w14:textId="1A345F71" w:rsidR="003B5027" w:rsidRDefault="00B9501F" w:rsidP="00C321DD">
      <w:pPr>
        <w:pStyle w:val="Body"/>
        <w:keepNext/>
        <w:widowControl w:val="0"/>
        <w:numPr>
          <w:ilvl w:val="0"/>
          <w:numId w:val="45"/>
        </w:numPr>
        <w:tabs>
          <w:tab w:val="left" w:pos="720"/>
          <w:tab w:val="left" w:pos="1440"/>
          <w:tab w:val="left" w:pos="2160"/>
        </w:tabs>
        <w:contextualSpacing/>
        <w:rPr>
          <w:rFonts w:asciiTheme="minorHAnsi" w:eastAsia="Calibri" w:hAnsiTheme="minorHAnsi" w:cstheme="minorHAnsi"/>
          <w:sz w:val="24"/>
          <w:szCs w:val="24"/>
        </w:rPr>
      </w:pPr>
      <w:r>
        <w:rPr>
          <w:rFonts w:asciiTheme="minorHAnsi" w:eastAsia="Calibri" w:hAnsiTheme="minorHAnsi" w:cstheme="minorHAnsi"/>
          <w:sz w:val="24"/>
          <w:szCs w:val="24"/>
        </w:rPr>
        <w:t>*+</w:t>
      </w:r>
      <w:r w:rsidR="00F01689">
        <w:rPr>
          <w:rFonts w:asciiTheme="minorHAnsi" w:eastAsia="Calibri" w:hAnsiTheme="minorHAnsi" w:cstheme="minorHAnsi"/>
          <w:sz w:val="24"/>
          <w:szCs w:val="24"/>
        </w:rPr>
        <w:t>D</w:t>
      </w:r>
      <w:r w:rsidR="003B5027">
        <w:rPr>
          <w:rFonts w:asciiTheme="minorHAnsi" w:eastAsia="Calibri" w:hAnsiTheme="minorHAnsi" w:cstheme="minorHAnsi"/>
          <w:sz w:val="24"/>
          <w:szCs w:val="24"/>
        </w:rPr>
        <w:t>ata-based AI/AN paper</w:t>
      </w:r>
      <w:r w:rsidR="00F01689">
        <w:rPr>
          <w:rFonts w:asciiTheme="minorHAnsi" w:eastAsia="Calibri" w:hAnsiTheme="minorHAnsi" w:cstheme="minorHAnsi"/>
          <w:sz w:val="24"/>
          <w:szCs w:val="24"/>
        </w:rPr>
        <w:t>: needs assessment at U</w:t>
      </w:r>
      <w:r w:rsidR="006B24CF">
        <w:rPr>
          <w:rFonts w:asciiTheme="minorHAnsi" w:eastAsia="Calibri" w:hAnsiTheme="minorHAnsi" w:cstheme="minorHAnsi"/>
          <w:sz w:val="24"/>
          <w:szCs w:val="24"/>
        </w:rPr>
        <w:t>rban Indian Center of Salt Lake</w:t>
      </w:r>
    </w:p>
    <w:p w14:paraId="6B129528" w14:textId="77777777" w:rsidR="003B5B6A" w:rsidRPr="003B5B6A" w:rsidRDefault="003B5B6A" w:rsidP="00C321DD">
      <w:pPr>
        <w:pStyle w:val="Body"/>
        <w:keepNext/>
        <w:widowControl w:val="0"/>
        <w:tabs>
          <w:tab w:val="left" w:pos="720"/>
          <w:tab w:val="left" w:pos="1440"/>
          <w:tab w:val="left" w:pos="2160"/>
        </w:tabs>
        <w:contextualSpacing/>
        <w:rPr>
          <w:rFonts w:asciiTheme="minorHAnsi" w:eastAsia="Calibri" w:hAnsiTheme="minorHAnsi" w:cstheme="minorHAnsi"/>
          <w:sz w:val="24"/>
          <w:szCs w:val="24"/>
          <w:u w:val="single"/>
        </w:rPr>
      </w:pPr>
    </w:p>
    <w:p w14:paraId="0C9DFA4E" w14:textId="41552434" w:rsidR="00A120A2" w:rsidRPr="00615EEF" w:rsidRDefault="00A120A2" w:rsidP="00757E07">
      <w:pPr>
        <w:pStyle w:val="Body"/>
        <w:keepNext/>
        <w:widowControl w:val="0"/>
        <w:numPr>
          <w:ilvl w:val="0"/>
          <w:numId w:val="34"/>
        </w:numPr>
        <w:tabs>
          <w:tab w:val="left" w:pos="720"/>
          <w:tab w:val="left" w:pos="1440"/>
          <w:tab w:val="left" w:pos="2160"/>
        </w:tabs>
        <w:contextualSpacing/>
        <w:rPr>
          <w:rFonts w:asciiTheme="minorHAnsi" w:eastAsia="Calibri" w:hAnsiTheme="minorHAnsi" w:cstheme="minorHAnsi"/>
          <w:sz w:val="24"/>
          <w:szCs w:val="24"/>
          <w:u w:val="single"/>
        </w:rPr>
      </w:pPr>
      <w:r w:rsidRPr="00615EEF">
        <w:rPr>
          <w:rFonts w:asciiTheme="minorHAnsi" w:hAnsiTheme="minorHAnsi" w:cstheme="minorHAnsi"/>
          <w:sz w:val="24"/>
          <w:szCs w:val="24"/>
          <w:u w:val="single"/>
        </w:rPr>
        <w:t>Book</w:t>
      </w:r>
      <w:r w:rsidR="00757E07" w:rsidRPr="00615EEF">
        <w:rPr>
          <w:rFonts w:asciiTheme="minorHAnsi" w:hAnsiTheme="minorHAnsi" w:cstheme="minorHAnsi"/>
          <w:sz w:val="24"/>
          <w:szCs w:val="24"/>
          <w:u w:val="single"/>
        </w:rPr>
        <w:t>s (or</w:t>
      </w:r>
      <w:r w:rsidRPr="00615EEF">
        <w:rPr>
          <w:rFonts w:asciiTheme="minorHAnsi" w:hAnsiTheme="minorHAnsi" w:cstheme="minorHAnsi"/>
          <w:sz w:val="24"/>
          <w:szCs w:val="24"/>
          <w:u w:val="single"/>
        </w:rPr>
        <w:t xml:space="preserve"> Chapters</w:t>
      </w:r>
      <w:r w:rsidR="00757E07" w:rsidRPr="00615EEF">
        <w:rPr>
          <w:rFonts w:asciiTheme="minorHAnsi" w:hAnsiTheme="minorHAnsi" w:cstheme="minorHAnsi"/>
          <w:sz w:val="24"/>
          <w:szCs w:val="24"/>
          <w:u w:val="single"/>
        </w:rPr>
        <w:t xml:space="preserve"> in Books</w:t>
      </w:r>
      <w:r w:rsidR="00541F31">
        <w:rPr>
          <w:rFonts w:asciiTheme="minorHAnsi" w:hAnsiTheme="minorHAnsi" w:cstheme="minorHAnsi"/>
          <w:sz w:val="24"/>
          <w:szCs w:val="24"/>
          <w:u w:val="single"/>
        </w:rPr>
        <w:t>)</w:t>
      </w:r>
      <w:r w:rsidRPr="00615EEF">
        <w:rPr>
          <w:rFonts w:asciiTheme="minorHAnsi" w:hAnsiTheme="minorHAnsi" w:cstheme="minorHAnsi"/>
          <w:sz w:val="24"/>
          <w:szCs w:val="24"/>
        </w:rPr>
        <w:t xml:space="preserve"> </w:t>
      </w:r>
    </w:p>
    <w:p w14:paraId="194FEAA4" w14:textId="77777777" w:rsidR="00A120A2" w:rsidRPr="00615EEF" w:rsidRDefault="00A120A2" w:rsidP="00392639">
      <w:pPr>
        <w:pStyle w:val="ListParagraph"/>
        <w:pBdr>
          <w:top w:val="nil"/>
          <w:left w:val="nil"/>
          <w:bottom w:val="nil"/>
          <w:right w:val="nil"/>
          <w:between w:val="nil"/>
          <w:bar w:val="nil"/>
        </w:pBdr>
        <w:snapToGrid/>
        <w:ind w:left="1411" w:hanging="720"/>
        <w:rPr>
          <w:rFonts w:asciiTheme="minorHAnsi" w:eastAsia="Calibri" w:hAnsiTheme="minorHAnsi" w:cstheme="minorHAnsi"/>
          <w:szCs w:val="24"/>
        </w:rPr>
      </w:pPr>
      <w:r w:rsidRPr="00615EEF">
        <w:rPr>
          <w:rFonts w:asciiTheme="minorHAnsi" w:hAnsiTheme="minorHAnsi" w:cstheme="minorHAnsi"/>
          <w:szCs w:val="24"/>
        </w:rPr>
        <w:t xml:space="preserve">+ Booth-LaForce, C. &amp; </w:t>
      </w:r>
      <w:r w:rsidRPr="00615EEF">
        <w:rPr>
          <w:rFonts w:asciiTheme="minorHAnsi" w:hAnsiTheme="minorHAnsi" w:cstheme="minorHAnsi"/>
          <w:b/>
          <w:bCs/>
          <w:szCs w:val="24"/>
        </w:rPr>
        <w:t>Taylor-Swanson</w:t>
      </w:r>
      <w:r w:rsidRPr="00541F31">
        <w:rPr>
          <w:rFonts w:asciiTheme="minorHAnsi" w:hAnsiTheme="minorHAnsi" w:cstheme="minorHAnsi"/>
          <w:b/>
          <w:bCs/>
          <w:szCs w:val="24"/>
        </w:rPr>
        <w:t>, L.</w:t>
      </w:r>
      <w:r w:rsidRPr="00615EEF">
        <w:rPr>
          <w:rFonts w:asciiTheme="minorHAnsi" w:hAnsiTheme="minorHAnsi" w:cstheme="minorHAnsi"/>
          <w:szCs w:val="24"/>
        </w:rPr>
        <w:t xml:space="preserve"> (2016). Systematic Review of Yoga for Symptoms Experienced During the Menopausal Transition. Principles and Practice of Yoga in Health Care</w:t>
      </w:r>
      <w:r w:rsidRPr="00615EEF">
        <w:rPr>
          <w:rFonts w:asciiTheme="minorHAnsi" w:hAnsiTheme="minorHAnsi" w:cstheme="minorHAnsi"/>
          <w:b/>
          <w:bCs/>
          <w:szCs w:val="24"/>
        </w:rPr>
        <w:t>,</w:t>
      </w:r>
      <w:r w:rsidRPr="00615EEF">
        <w:rPr>
          <w:rFonts w:asciiTheme="minorHAnsi" w:hAnsiTheme="minorHAnsi" w:cstheme="minorHAnsi"/>
          <w:szCs w:val="24"/>
        </w:rPr>
        <w:t xml:space="preserve"> Sat Bir Khalsa, Shirley </w:t>
      </w:r>
      <w:proofErr w:type="spellStart"/>
      <w:r w:rsidRPr="00615EEF">
        <w:rPr>
          <w:rFonts w:asciiTheme="minorHAnsi" w:hAnsiTheme="minorHAnsi" w:cstheme="minorHAnsi"/>
          <w:szCs w:val="24"/>
        </w:rPr>
        <w:t>Telles</w:t>
      </w:r>
      <w:proofErr w:type="spellEnd"/>
      <w:r w:rsidRPr="00615EEF">
        <w:rPr>
          <w:rFonts w:asciiTheme="minorHAnsi" w:hAnsiTheme="minorHAnsi" w:cstheme="minorHAnsi"/>
          <w:szCs w:val="24"/>
        </w:rPr>
        <w:t>, Lorenzo Cohen, Timothy McCall, Eds.</w:t>
      </w:r>
    </w:p>
    <w:p w14:paraId="6BB9E253" w14:textId="77777777" w:rsidR="00A120A2" w:rsidRPr="00615EEF" w:rsidRDefault="00A120A2" w:rsidP="00A120A2">
      <w:pPr>
        <w:pStyle w:val="Body"/>
        <w:widowControl w:val="0"/>
        <w:contextualSpacing/>
        <w:rPr>
          <w:rFonts w:asciiTheme="minorHAnsi" w:eastAsia="Calibri" w:hAnsiTheme="minorHAnsi" w:cstheme="minorHAnsi"/>
          <w:sz w:val="24"/>
          <w:szCs w:val="24"/>
        </w:rPr>
      </w:pPr>
    </w:p>
    <w:p w14:paraId="3B7EC908" w14:textId="15A669A8" w:rsidR="00E064E6" w:rsidRPr="003116F0" w:rsidRDefault="00757E07" w:rsidP="00E064E6">
      <w:pPr>
        <w:pStyle w:val="Body"/>
        <w:keepNext/>
        <w:widowControl w:val="0"/>
        <w:numPr>
          <w:ilvl w:val="0"/>
          <w:numId w:val="34"/>
        </w:numPr>
        <w:tabs>
          <w:tab w:val="left" w:pos="720"/>
          <w:tab w:val="left" w:pos="1440"/>
          <w:tab w:val="left" w:pos="2160"/>
        </w:tabs>
        <w:contextualSpacing/>
        <w:rPr>
          <w:rFonts w:asciiTheme="minorHAnsi" w:hAnsiTheme="minorHAnsi" w:cstheme="minorHAnsi"/>
          <w:sz w:val="24"/>
          <w:szCs w:val="24"/>
        </w:rPr>
      </w:pPr>
      <w:r w:rsidRPr="00615EEF">
        <w:rPr>
          <w:rFonts w:asciiTheme="minorHAnsi" w:hAnsiTheme="minorHAnsi" w:cstheme="minorHAnsi"/>
          <w:sz w:val="24"/>
          <w:szCs w:val="24"/>
          <w:u w:val="single"/>
        </w:rPr>
        <w:t>Published</w:t>
      </w:r>
      <w:r w:rsidR="00A120A2" w:rsidRPr="00615EEF">
        <w:rPr>
          <w:rFonts w:asciiTheme="minorHAnsi" w:hAnsiTheme="minorHAnsi" w:cstheme="minorHAnsi"/>
          <w:sz w:val="24"/>
          <w:szCs w:val="24"/>
          <w:u w:val="single"/>
        </w:rPr>
        <w:t xml:space="preserve"> Abstracts</w:t>
      </w:r>
      <w:r w:rsidR="00A120A2" w:rsidRPr="00615EEF">
        <w:rPr>
          <w:rFonts w:asciiTheme="minorHAnsi" w:hAnsiTheme="minorHAnsi" w:cstheme="minorHAnsi"/>
          <w:sz w:val="24"/>
          <w:szCs w:val="24"/>
        </w:rPr>
        <w:t xml:space="preserve"> </w:t>
      </w:r>
      <w:bookmarkStart w:id="11" w:name="_Hlk75177297"/>
    </w:p>
    <w:p w14:paraId="5B25470A" w14:textId="76ADF8C3" w:rsidR="0069734F" w:rsidRPr="0069734F" w:rsidRDefault="0069734F" w:rsidP="0069734F">
      <w:pPr>
        <w:pStyle w:val="Body"/>
        <w:keepNext/>
        <w:widowControl w:val="0"/>
        <w:tabs>
          <w:tab w:val="left" w:pos="720"/>
          <w:tab w:val="left" w:pos="1440"/>
          <w:tab w:val="left" w:pos="2160"/>
        </w:tabs>
        <w:ind w:left="1440" w:hanging="720"/>
        <w:contextualSpacing/>
        <w:rPr>
          <w:rFonts w:asciiTheme="minorHAnsi" w:hAnsiTheme="minorHAnsi" w:cstheme="minorHAnsi"/>
          <w:color w:val="auto"/>
          <w:sz w:val="24"/>
          <w:szCs w:val="22"/>
        </w:rPr>
      </w:pPr>
      <w:bookmarkStart w:id="12" w:name="_Hlk94281061"/>
      <w:r w:rsidRPr="0069734F">
        <w:rPr>
          <w:rFonts w:asciiTheme="minorHAnsi" w:hAnsiTheme="minorHAnsi" w:cstheme="minorHAnsi"/>
          <w:b/>
          <w:color w:val="auto"/>
          <w:sz w:val="24"/>
          <w:szCs w:val="22"/>
          <w:shd w:val="clear" w:color="auto" w:fill="FFFFFF"/>
        </w:rPr>
        <w:t>Taylor-Swanson L,</w:t>
      </w:r>
      <w:r w:rsidRPr="0069734F">
        <w:rPr>
          <w:rFonts w:asciiTheme="minorHAnsi" w:hAnsiTheme="minorHAnsi" w:cstheme="minorHAnsi"/>
          <w:color w:val="auto"/>
          <w:sz w:val="24"/>
          <w:szCs w:val="22"/>
          <w:shd w:val="clear" w:color="auto" w:fill="FFFFFF"/>
        </w:rPr>
        <w:t xml:space="preserve"> Taromina K, Mitchell C, Altschuler D, Conboy L. </w:t>
      </w:r>
      <w:r>
        <w:rPr>
          <w:rFonts w:asciiTheme="minorHAnsi" w:hAnsiTheme="minorHAnsi" w:cstheme="minorHAnsi"/>
          <w:color w:val="auto"/>
          <w:sz w:val="24"/>
          <w:szCs w:val="22"/>
          <w:shd w:val="clear" w:color="auto" w:fill="FFFFFF"/>
        </w:rPr>
        <w:t xml:space="preserve">(2021). </w:t>
      </w:r>
      <w:r w:rsidRPr="0069734F">
        <w:rPr>
          <w:rFonts w:asciiTheme="minorHAnsi" w:hAnsiTheme="minorHAnsi" w:cstheme="minorHAnsi"/>
          <w:color w:val="auto"/>
          <w:sz w:val="24"/>
          <w:szCs w:val="22"/>
          <w:shd w:val="clear" w:color="auto" w:fill="FFFFFF"/>
        </w:rPr>
        <w:t>Chinese Herbal Medicine Telehealth Outcomes for Symptoms Possibly Related to COVID-19</w:t>
      </w:r>
      <w:r>
        <w:rPr>
          <w:rFonts w:asciiTheme="minorHAnsi" w:hAnsiTheme="minorHAnsi" w:cstheme="minorHAnsi"/>
          <w:color w:val="auto"/>
          <w:sz w:val="24"/>
          <w:szCs w:val="22"/>
          <w:shd w:val="clear" w:color="auto" w:fill="FFFFFF"/>
        </w:rPr>
        <w:t>,</w:t>
      </w:r>
      <w:r w:rsidRPr="0069734F">
        <w:rPr>
          <w:rFonts w:asciiTheme="minorHAnsi" w:hAnsiTheme="minorHAnsi" w:cstheme="minorHAnsi"/>
          <w:color w:val="auto"/>
          <w:sz w:val="24"/>
          <w:szCs w:val="22"/>
          <w:shd w:val="clear" w:color="auto" w:fill="FFFFFF"/>
        </w:rPr>
        <w:t xml:space="preserve"> </w:t>
      </w:r>
      <w:r w:rsidRPr="0069734F">
        <w:rPr>
          <w:rFonts w:asciiTheme="minorHAnsi" w:hAnsiTheme="minorHAnsi" w:cstheme="minorHAnsi"/>
          <w:i/>
          <w:color w:val="auto"/>
          <w:sz w:val="24"/>
          <w:szCs w:val="22"/>
          <w:shd w:val="clear" w:color="auto" w:fill="FFFFFF"/>
        </w:rPr>
        <w:t>European Journal of Integrative Medicin</w:t>
      </w:r>
      <w:r>
        <w:rPr>
          <w:rFonts w:asciiTheme="minorHAnsi" w:hAnsiTheme="minorHAnsi" w:cstheme="minorHAnsi"/>
          <w:i/>
          <w:color w:val="auto"/>
          <w:sz w:val="24"/>
          <w:szCs w:val="22"/>
          <w:shd w:val="clear" w:color="auto" w:fill="FFFFFF"/>
        </w:rPr>
        <w:t xml:space="preserve">e, </w:t>
      </w:r>
      <w:r w:rsidRPr="0069734F">
        <w:rPr>
          <w:rFonts w:asciiTheme="minorHAnsi" w:hAnsiTheme="minorHAnsi" w:cstheme="minorHAnsi"/>
          <w:color w:val="auto"/>
          <w:sz w:val="24"/>
          <w:szCs w:val="22"/>
          <w:shd w:val="clear" w:color="auto" w:fill="FFFFFF"/>
        </w:rPr>
        <w:t>48:101904-101904. PMCID: PMC8696086.</w:t>
      </w:r>
    </w:p>
    <w:p w14:paraId="72B56D41" w14:textId="3813A705" w:rsidR="003116F0" w:rsidRDefault="0069734F" w:rsidP="00E064E6">
      <w:pPr>
        <w:pStyle w:val="Body"/>
        <w:keepNext/>
        <w:widowControl w:val="0"/>
        <w:tabs>
          <w:tab w:val="left" w:pos="720"/>
          <w:tab w:val="left" w:pos="1440"/>
          <w:tab w:val="left" w:pos="2160"/>
        </w:tabs>
        <w:contextualSpacing/>
        <w:rPr>
          <w:rFonts w:asciiTheme="minorHAnsi" w:hAnsiTheme="minorHAnsi" w:cstheme="minorHAnsi"/>
          <w:sz w:val="24"/>
          <w:szCs w:val="24"/>
        </w:rPr>
      </w:pPr>
      <w:r>
        <w:rPr>
          <w:rFonts w:asciiTheme="minorHAnsi" w:hAnsiTheme="minorHAnsi" w:cstheme="minorHAnsi"/>
          <w:b/>
          <w:bCs/>
          <w:sz w:val="24"/>
          <w:szCs w:val="24"/>
        </w:rPr>
        <w:tab/>
      </w:r>
      <w:r w:rsidR="00E064E6" w:rsidRPr="00C343EA">
        <w:rPr>
          <w:rFonts w:asciiTheme="minorHAnsi" w:hAnsiTheme="minorHAnsi" w:cstheme="minorHAnsi"/>
          <w:b/>
          <w:bCs/>
          <w:sz w:val="24"/>
          <w:szCs w:val="24"/>
        </w:rPr>
        <w:t>Taylor-Swanson,</w:t>
      </w:r>
      <w:r w:rsidR="003116F0" w:rsidRPr="00C343EA">
        <w:rPr>
          <w:rFonts w:asciiTheme="minorHAnsi" w:hAnsiTheme="minorHAnsi" w:cstheme="minorHAnsi"/>
          <w:b/>
          <w:bCs/>
          <w:sz w:val="24"/>
          <w:szCs w:val="24"/>
        </w:rPr>
        <w:t xml:space="preserve"> L</w:t>
      </w:r>
      <w:r w:rsidR="003116F0">
        <w:rPr>
          <w:rFonts w:asciiTheme="minorHAnsi" w:hAnsiTheme="minorHAnsi" w:cstheme="minorHAnsi"/>
          <w:sz w:val="24"/>
          <w:szCs w:val="24"/>
        </w:rPr>
        <w:t>.,</w:t>
      </w:r>
      <w:r w:rsidR="00E064E6" w:rsidRPr="00615EEF">
        <w:rPr>
          <w:rFonts w:asciiTheme="minorHAnsi" w:hAnsiTheme="minorHAnsi" w:cstheme="minorHAnsi"/>
          <w:sz w:val="24"/>
          <w:szCs w:val="24"/>
        </w:rPr>
        <w:t xml:space="preserve"> Rubin,</w:t>
      </w:r>
      <w:r w:rsidR="003116F0">
        <w:rPr>
          <w:rFonts w:asciiTheme="minorHAnsi" w:hAnsiTheme="minorHAnsi" w:cstheme="minorHAnsi"/>
          <w:sz w:val="24"/>
          <w:szCs w:val="24"/>
        </w:rPr>
        <w:t xml:space="preserve"> L.H.</w:t>
      </w:r>
      <w:r w:rsidR="003D57EE">
        <w:rPr>
          <w:rFonts w:asciiTheme="minorHAnsi" w:hAnsiTheme="minorHAnsi" w:cstheme="minorHAnsi"/>
          <w:sz w:val="24"/>
          <w:szCs w:val="24"/>
        </w:rPr>
        <w:t xml:space="preserve">, </w:t>
      </w:r>
      <w:r w:rsidR="003D57EE" w:rsidRPr="00615EEF">
        <w:rPr>
          <w:rFonts w:asciiTheme="minorHAnsi" w:hAnsiTheme="minorHAnsi" w:cstheme="minorHAnsi"/>
          <w:sz w:val="24"/>
          <w:szCs w:val="24"/>
        </w:rPr>
        <w:t>Taromina</w:t>
      </w:r>
      <w:r w:rsidR="00E064E6" w:rsidRPr="00615EEF">
        <w:rPr>
          <w:rFonts w:asciiTheme="minorHAnsi" w:hAnsiTheme="minorHAnsi" w:cstheme="minorHAnsi"/>
          <w:sz w:val="24"/>
          <w:szCs w:val="24"/>
        </w:rPr>
        <w:t xml:space="preserve">, </w:t>
      </w:r>
      <w:r w:rsidR="003116F0">
        <w:rPr>
          <w:rFonts w:asciiTheme="minorHAnsi" w:hAnsiTheme="minorHAnsi" w:cstheme="minorHAnsi"/>
          <w:sz w:val="24"/>
          <w:szCs w:val="24"/>
        </w:rPr>
        <w:t xml:space="preserve">K., </w:t>
      </w:r>
      <w:r w:rsidR="00E064E6" w:rsidRPr="00615EEF">
        <w:rPr>
          <w:rFonts w:asciiTheme="minorHAnsi" w:hAnsiTheme="minorHAnsi" w:cstheme="minorHAnsi"/>
          <w:sz w:val="24"/>
          <w:szCs w:val="24"/>
        </w:rPr>
        <w:t>Mitchell,</w:t>
      </w:r>
      <w:r w:rsidR="003116F0">
        <w:rPr>
          <w:rFonts w:asciiTheme="minorHAnsi" w:hAnsiTheme="minorHAnsi" w:cstheme="minorHAnsi"/>
          <w:sz w:val="24"/>
          <w:szCs w:val="24"/>
        </w:rPr>
        <w:t xml:space="preserve"> C.,</w:t>
      </w:r>
      <w:r w:rsidR="00E064E6" w:rsidRPr="00615EEF">
        <w:rPr>
          <w:rFonts w:asciiTheme="minorHAnsi" w:hAnsiTheme="minorHAnsi" w:cstheme="minorHAnsi"/>
          <w:sz w:val="24"/>
          <w:szCs w:val="24"/>
        </w:rPr>
        <w:t xml:space="preserve"> </w:t>
      </w:r>
      <w:r w:rsidR="003116F0">
        <w:rPr>
          <w:rFonts w:asciiTheme="minorHAnsi" w:hAnsiTheme="minorHAnsi" w:cstheme="minorHAnsi"/>
          <w:sz w:val="24"/>
          <w:szCs w:val="24"/>
        </w:rPr>
        <w:t xml:space="preserve">&amp; </w:t>
      </w:r>
      <w:r w:rsidR="00E064E6" w:rsidRPr="00615EEF">
        <w:rPr>
          <w:rFonts w:asciiTheme="minorHAnsi" w:hAnsiTheme="minorHAnsi" w:cstheme="minorHAnsi"/>
          <w:sz w:val="24"/>
          <w:szCs w:val="24"/>
        </w:rPr>
        <w:t>Conboy,</w:t>
      </w:r>
      <w:r w:rsidR="003116F0">
        <w:rPr>
          <w:rFonts w:asciiTheme="minorHAnsi" w:hAnsiTheme="minorHAnsi" w:cstheme="minorHAnsi"/>
          <w:sz w:val="24"/>
          <w:szCs w:val="24"/>
        </w:rPr>
        <w:t xml:space="preserve"> L. (2020) </w:t>
      </w:r>
      <w:r w:rsidR="00E064E6" w:rsidRPr="00615EEF">
        <w:rPr>
          <w:rFonts w:asciiTheme="minorHAnsi" w:hAnsiTheme="minorHAnsi" w:cstheme="minorHAnsi"/>
          <w:sz w:val="24"/>
          <w:szCs w:val="24"/>
        </w:rPr>
        <w:t xml:space="preserve">Describing Chinese </w:t>
      </w:r>
    </w:p>
    <w:p w14:paraId="30CF80DC" w14:textId="77777777" w:rsidR="003116F0" w:rsidRDefault="003116F0" w:rsidP="003116F0">
      <w:pPr>
        <w:pStyle w:val="Body"/>
        <w:keepNext/>
        <w:widowControl w:val="0"/>
        <w:tabs>
          <w:tab w:val="left" w:pos="720"/>
          <w:tab w:val="left" w:pos="1440"/>
          <w:tab w:val="left" w:pos="2160"/>
        </w:tabs>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E064E6" w:rsidRPr="00615EEF">
        <w:rPr>
          <w:rFonts w:asciiTheme="minorHAnsi" w:hAnsiTheme="minorHAnsi" w:cstheme="minorHAnsi"/>
          <w:sz w:val="24"/>
          <w:szCs w:val="24"/>
        </w:rPr>
        <w:t xml:space="preserve">herbal medicine telehealth care for symptoms related to infectious diseases such as COVID-19: </w:t>
      </w:r>
    </w:p>
    <w:p w14:paraId="0CC8D51A" w14:textId="2C3001E9" w:rsidR="00E064E6" w:rsidRPr="00615EEF" w:rsidRDefault="00E064E6" w:rsidP="003116F0">
      <w:pPr>
        <w:pStyle w:val="Body"/>
        <w:keepNext/>
        <w:widowControl w:val="0"/>
        <w:tabs>
          <w:tab w:val="left" w:pos="720"/>
          <w:tab w:val="left" w:pos="1440"/>
          <w:tab w:val="left" w:pos="2160"/>
        </w:tabs>
        <w:ind w:left="1440"/>
        <w:contextualSpacing/>
        <w:rPr>
          <w:rFonts w:asciiTheme="minorHAnsi" w:hAnsiTheme="minorHAnsi" w:cstheme="minorHAnsi"/>
          <w:sz w:val="24"/>
          <w:szCs w:val="24"/>
        </w:rPr>
      </w:pPr>
      <w:r w:rsidRPr="00615EEF">
        <w:rPr>
          <w:rFonts w:asciiTheme="minorHAnsi" w:hAnsiTheme="minorHAnsi" w:cstheme="minorHAnsi"/>
          <w:sz w:val="24"/>
          <w:szCs w:val="24"/>
        </w:rPr>
        <w:t>a prospective, longitudinal, descriptive cohort study</w:t>
      </w:r>
      <w:r w:rsidR="003116F0">
        <w:rPr>
          <w:rFonts w:asciiTheme="minorHAnsi" w:hAnsiTheme="minorHAnsi" w:cstheme="minorHAnsi"/>
          <w:sz w:val="24"/>
          <w:szCs w:val="24"/>
        </w:rPr>
        <w:t xml:space="preserve">. </w:t>
      </w:r>
      <w:r w:rsidRPr="003116F0">
        <w:rPr>
          <w:rFonts w:asciiTheme="minorHAnsi" w:hAnsiTheme="minorHAnsi" w:cstheme="minorHAnsi"/>
          <w:i/>
          <w:iCs/>
          <w:sz w:val="24"/>
          <w:szCs w:val="24"/>
        </w:rPr>
        <w:t>Integrative Medicine Research</w:t>
      </w:r>
      <w:r w:rsidR="003116F0">
        <w:rPr>
          <w:rFonts w:asciiTheme="minorHAnsi" w:hAnsiTheme="minorHAnsi" w:cstheme="minorHAnsi"/>
          <w:sz w:val="24"/>
          <w:szCs w:val="24"/>
        </w:rPr>
        <w:t xml:space="preserve"> </w:t>
      </w:r>
      <w:r w:rsidRPr="00615EEF">
        <w:rPr>
          <w:rFonts w:asciiTheme="minorHAnsi" w:hAnsiTheme="minorHAnsi" w:cstheme="minorHAnsi"/>
          <w:sz w:val="24"/>
          <w:szCs w:val="24"/>
        </w:rPr>
        <w:t xml:space="preserve">9, </w:t>
      </w:r>
      <w:r w:rsidR="003116F0">
        <w:rPr>
          <w:rFonts w:asciiTheme="minorHAnsi" w:hAnsiTheme="minorHAnsi" w:cstheme="minorHAnsi"/>
          <w:sz w:val="24"/>
          <w:szCs w:val="24"/>
        </w:rPr>
        <w:t>(</w:t>
      </w:r>
      <w:r w:rsidRPr="00615EEF">
        <w:rPr>
          <w:rFonts w:asciiTheme="minorHAnsi" w:hAnsiTheme="minorHAnsi" w:cstheme="minorHAnsi"/>
          <w:sz w:val="24"/>
          <w:szCs w:val="24"/>
        </w:rPr>
        <w:t>Supp1</w:t>
      </w:r>
      <w:r w:rsidR="003116F0">
        <w:rPr>
          <w:rFonts w:asciiTheme="minorHAnsi" w:hAnsiTheme="minorHAnsi" w:cstheme="minorHAnsi"/>
          <w:sz w:val="24"/>
          <w:szCs w:val="24"/>
        </w:rPr>
        <w:t>)</w:t>
      </w:r>
      <w:r w:rsidRPr="00615EEF">
        <w:rPr>
          <w:rFonts w:asciiTheme="minorHAnsi" w:hAnsiTheme="minorHAnsi" w:cstheme="minorHAnsi"/>
          <w:sz w:val="24"/>
          <w:szCs w:val="24"/>
        </w:rPr>
        <w:t>,</w:t>
      </w:r>
      <w:r w:rsidR="003116F0">
        <w:rPr>
          <w:rFonts w:asciiTheme="minorHAnsi" w:hAnsiTheme="minorHAnsi" w:cstheme="minorHAnsi"/>
          <w:sz w:val="24"/>
          <w:szCs w:val="24"/>
        </w:rPr>
        <w:t xml:space="preserve"> </w:t>
      </w:r>
      <w:r w:rsidRPr="00615EEF">
        <w:rPr>
          <w:rFonts w:asciiTheme="minorHAnsi" w:hAnsiTheme="minorHAnsi" w:cstheme="minorHAnsi"/>
          <w:sz w:val="24"/>
          <w:szCs w:val="24"/>
        </w:rPr>
        <w:lastRenderedPageBreak/>
        <w:t>100618</w:t>
      </w:r>
      <w:r w:rsidR="003116F0">
        <w:rPr>
          <w:rFonts w:asciiTheme="minorHAnsi" w:hAnsiTheme="minorHAnsi" w:cstheme="minorHAnsi"/>
          <w:sz w:val="24"/>
          <w:szCs w:val="24"/>
        </w:rPr>
        <w:t xml:space="preserve">. </w:t>
      </w:r>
      <w:r w:rsidRPr="00615EEF">
        <w:rPr>
          <w:rFonts w:asciiTheme="minorHAnsi" w:hAnsiTheme="minorHAnsi" w:cstheme="minorHAnsi"/>
          <w:sz w:val="24"/>
          <w:szCs w:val="24"/>
        </w:rPr>
        <w:t>ISSN 2213-4220,</w:t>
      </w:r>
    </w:p>
    <w:p w14:paraId="7BE7BF7C" w14:textId="77777777" w:rsidR="003116F0" w:rsidRDefault="003116F0" w:rsidP="003116F0">
      <w:pPr>
        <w:pStyle w:val="Body"/>
        <w:keepNext/>
        <w:widowControl w:val="0"/>
        <w:tabs>
          <w:tab w:val="left" w:pos="720"/>
          <w:tab w:val="left" w:pos="1440"/>
          <w:tab w:val="left" w:pos="2160"/>
        </w:tabs>
        <w:contextualSpacing/>
        <w:rPr>
          <w:rFonts w:asciiTheme="minorHAnsi" w:hAnsiTheme="minorHAnsi" w:cstheme="minorHAnsi"/>
          <w:sz w:val="24"/>
          <w:szCs w:val="24"/>
        </w:rPr>
      </w:pPr>
      <w:bookmarkStart w:id="13" w:name="_Hlk70949196"/>
      <w:r>
        <w:rPr>
          <w:rFonts w:asciiTheme="minorHAnsi" w:hAnsiTheme="minorHAnsi" w:cstheme="minorHAnsi"/>
          <w:sz w:val="24"/>
          <w:szCs w:val="24"/>
        </w:rPr>
        <w:tab/>
      </w:r>
      <w:r w:rsidR="00E064E6" w:rsidRPr="00615EEF">
        <w:rPr>
          <w:rFonts w:asciiTheme="minorHAnsi" w:hAnsiTheme="minorHAnsi" w:cstheme="minorHAnsi"/>
          <w:sz w:val="24"/>
          <w:szCs w:val="24"/>
        </w:rPr>
        <w:t>Conboy,</w:t>
      </w:r>
      <w:r w:rsidR="000F329F" w:rsidRPr="00615EEF">
        <w:rPr>
          <w:rFonts w:asciiTheme="minorHAnsi" w:hAnsiTheme="minorHAnsi" w:cstheme="minorHAnsi"/>
          <w:sz w:val="24"/>
          <w:szCs w:val="24"/>
        </w:rPr>
        <w:t xml:space="preserve"> L.,</w:t>
      </w:r>
      <w:r w:rsidR="00E064E6" w:rsidRPr="00615EEF">
        <w:rPr>
          <w:rFonts w:asciiTheme="minorHAnsi" w:hAnsiTheme="minorHAnsi" w:cstheme="minorHAnsi"/>
          <w:sz w:val="24"/>
          <w:szCs w:val="24"/>
        </w:rPr>
        <w:t xml:space="preserve"> </w:t>
      </w:r>
      <w:r w:rsidR="00E064E6" w:rsidRPr="004A7641">
        <w:rPr>
          <w:rFonts w:asciiTheme="minorHAnsi" w:hAnsiTheme="minorHAnsi" w:cstheme="minorHAnsi"/>
          <w:b/>
          <w:bCs/>
          <w:sz w:val="24"/>
          <w:szCs w:val="24"/>
        </w:rPr>
        <w:t xml:space="preserve">Taylor-Swanson, </w:t>
      </w:r>
      <w:r w:rsidR="000F329F" w:rsidRPr="004A7641">
        <w:rPr>
          <w:rFonts w:asciiTheme="minorHAnsi" w:hAnsiTheme="minorHAnsi" w:cstheme="minorHAnsi"/>
          <w:b/>
          <w:bCs/>
          <w:sz w:val="24"/>
          <w:szCs w:val="24"/>
        </w:rPr>
        <w:t>L.,</w:t>
      </w:r>
      <w:r w:rsidR="000F329F" w:rsidRPr="00615EEF">
        <w:rPr>
          <w:rFonts w:asciiTheme="minorHAnsi" w:hAnsiTheme="minorHAnsi" w:cstheme="minorHAnsi"/>
          <w:sz w:val="24"/>
          <w:szCs w:val="24"/>
        </w:rPr>
        <w:t xml:space="preserve"> </w:t>
      </w:r>
      <w:r w:rsidR="00E064E6" w:rsidRPr="00615EEF">
        <w:rPr>
          <w:rFonts w:asciiTheme="minorHAnsi" w:hAnsiTheme="minorHAnsi" w:cstheme="minorHAnsi"/>
          <w:sz w:val="24"/>
          <w:szCs w:val="24"/>
        </w:rPr>
        <w:t xml:space="preserve">Citkovitz, </w:t>
      </w:r>
      <w:r w:rsidR="000F329F" w:rsidRPr="00615EEF">
        <w:rPr>
          <w:rFonts w:asciiTheme="minorHAnsi" w:hAnsiTheme="minorHAnsi" w:cstheme="minorHAnsi"/>
          <w:sz w:val="24"/>
          <w:szCs w:val="24"/>
        </w:rPr>
        <w:t xml:space="preserve">C., </w:t>
      </w:r>
      <w:r w:rsidR="00E064E6" w:rsidRPr="00615EEF">
        <w:rPr>
          <w:rFonts w:asciiTheme="minorHAnsi" w:hAnsiTheme="minorHAnsi" w:cstheme="minorHAnsi"/>
          <w:sz w:val="24"/>
          <w:szCs w:val="24"/>
        </w:rPr>
        <w:t xml:space="preserve">Prasad, </w:t>
      </w:r>
      <w:r w:rsidR="000F329F" w:rsidRPr="00615EEF">
        <w:rPr>
          <w:rFonts w:asciiTheme="minorHAnsi" w:hAnsiTheme="minorHAnsi" w:cstheme="minorHAnsi"/>
          <w:sz w:val="24"/>
          <w:szCs w:val="24"/>
        </w:rPr>
        <w:t xml:space="preserve">T., &amp; </w:t>
      </w:r>
      <w:r w:rsidR="00E064E6" w:rsidRPr="00615EEF">
        <w:rPr>
          <w:rFonts w:asciiTheme="minorHAnsi" w:hAnsiTheme="minorHAnsi" w:cstheme="minorHAnsi"/>
          <w:sz w:val="24"/>
          <w:szCs w:val="24"/>
        </w:rPr>
        <w:t>Cassidy,</w:t>
      </w:r>
      <w:r w:rsidR="000F329F" w:rsidRPr="00615EEF">
        <w:rPr>
          <w:rFonts w:asciiTheme="minorHAnsi" w:hAnsiTheme="minorHAnsi" w:cstheme="minorHAnsi"/>
          <w:sz w:val="24"/>
          <w:szCs w:val="24"/>
        </w:rPr>
        <w:t xml:space="preserve"> C. (2020). </w:t>
      </w:r>
      <w:r w:rsidR="00E064E6" w:rsidRPr="00615EEF">
        <w:rPr>
          <w:rFonts w:asciiTheme="minorHAnsi" w:hAnsiTheme="minorHAnsi" w:cstheme="minorHAnsi"/>
          <w:sz w:val="24"/>
          <w:szCs w:val="24"/>
        </w:rPr>
        <w:t xml:space="preserve">Scoping review of </w:t>
      </w:r>
    </w:p>
    <w:p w14:paraId="183CBE9C" w14:textId="77777777" w:rsidR="003116F0" w:rsidRDefault="003116F0" w:rsidP="003116F0">
      <w:pPr>
        <w:pStyle w:val="Body"/>
        <w:keepNext/>
        <w:widowControl w:val="0"/>
        <w:tabs>
          <w:tab w:val="left" w:pos="720"/>
          <w:tab w:val="left" w:pos="1440"/>
          <w:tab w:val="left" w:pos="2160"/>
        </w:tabs>
        <w:ind w:left="360"/>
        <w:contextualSpacing/>
        <w:rPr>
          <w:rFonts w:asciiTheme="minorHAnsi" w:hAnsiTheme="minorHAnsi" w:cstheme="minorHAnsi"/>
          <w:i/>
          <w:sz w:val="24"/>
          <w:szCs w:val="24"/>
        </w:rPr>
      </w:pPr>
      <w:r>
        <w:rPr>
          <w:rFonts w:asciiTheme="minorHAnsi" w:hAnsiTheme="minorHAnsi" w:cstheme="minorHAnsi"/>
          <w:sz w:val="24"/>
          <w:szCs w:val="24"/>
        </w:rPr>
        <w:tab/>
      </w:r>
      <w:r>
        <w:rPr>
          <w:rFonts w:asciiTheme="minorHAnsi" w:hAnsiTheme="minorHAnsi" w:cstheme="minorHAnsi"/>
          <w:sz w:val="24"/>
          <w:szCs w:val="24"/>
        </w:rPr>
        <w:tab/>
      </w:r>
      <w:r w:rsidR="00E064E6" w:rsidRPr="00615EEF">
        <w:rPr>
          <w:rFonts w:asciiTheme="minorHAnsi" w:hAnsiTheme="minorHAnsi" w:cstheme="minorHAnsi"/>
          <w:sz w:val="24"/>
          <w:szCs w:val="24"/>
        </w:rPr>
        <w:t>complexity in East Asian medicine and other science literature</w:t>
      </w:r>
      <w:r w:rsidR="000F329F" w:rsidRPr="00615EEF">
        <w:rPr>
          <w:rFonts w:asciiTheme="minorHAnsi" w:hAnsiTheme="minorHAnsi" w:cstheme="minorHAnsi"/>
          <w:sz w:val="24"/>
          <w:szCs w:val="24"/>
        </w:rPr>
        <w:t xml:space="preserve">. </w:t>
      </w:r>
      <w:r w:rsidR="00E064E6" w:rsidRPr="00615EEF">
        <w:rPr>
          <w:rFonts w:asciiTheme="minorHAnsi" w:hAnsiTheme="minorHAnsi" w:cstheme="minorHAnsi"/>
          <w:i/>
          <w:sz w:val="24"/>
          <w:szCs w:val="24"/>
        </w:rPr>
        <w:t>Integrative Medicine Research,</w:t>
      </w:r>
      <w:r w:rsidR="000F329F" w:rsidRPr="00615EEF">
        <w:rPr>
          <w:rFonts w:asciiTheme="minorHAnsi" w:hAnsiTheme="minorHAnsi" w:cstheme="minorHAnsi"/>
          <w:i/>
          <w:sz w:val="24"/>
          <w:szCs w:val="24"/>
        </w:rPr>
        <w:t xml:space="preserve"> </w:t>
      </w:r>
      <w:r w:rsidR="00E064E6" w:rsidRPr="00615EEF">
        <w:rPr>
          <w:rFonts w:asciiTheme="minorHAnsi" w:hAnsiTheme="minorHAnsi" w:cstheme="minorHAnsi"/>
          <w:i/>
          <w:sz w:val="24"/>
          <w:szCs w:val="24"/>
        </w:rPr>
        <w:t>9</w:t>
      </w:r>
      <w:r w:rsidR="004A7641">
        <w:rPr>
          <w:rFonts w:asciiTheme="minorHAnsi" w:hAnsiTheme="minorHAnsi" w:cstheme="minorHAnsi"/>
          <w:i/>
          <w:sz w:val="24"/>
          <w:szCs w:val="24"/>
        </w:rPr>
        <w:t xml:space="preserve"> </w:t>
      </w:r>
    </w:p>
    <w:p w14:paraId="02504689" w14:textId="6504073E" w:rsidR="000F329F" w:rsidRPr="00615EEF" w:rsidRDefault="003116F0" w:rsidP="003116F0">
      <w:pPr>
        <w:pStyle w:val="Body"/>
        <w:keepNext/>
        <w:widowControl w:val="0"/>
        <w:tabs>
          <w:tab w:val="left" w:pos="720"/>
          <w:tab w:val="left" w:pos="1440"/>
          <w:tab w:val="left" w:pos="2160"/>
        </w:tabs>
        <w:ind w:left="360"/>
        <w:contextualSpacing/>
        <w:rPr>
          <w:rFonts w:asciiTheme="minorHAnsi" w:hAnsiTheme="minorHAnsi" w:cstheme="minorHAnsi"/>
          <w:sz w:val="24"/>
          <w:szCs w:val="24"/>
        </w:rPr>
      </w:pPr>
      <w:r>
        <w:rPr>
          <w:rFonts w:asciiTheme="minorHAnsi" w:hAnsiTheme="minorHAnsi" w:cstheme="minorHAnsi"/>
          <w:i/>
          <w:sz w:val="24"/>
          <w:szCs w:val="24"/>
        </w:rPr>
        <w:tab/>
      </w:r>
      <w:r>
        <w:rPr>
          <w:rFonts w:asciiTheme="minorHAnsi" w:hAnsiTheme="minorHAnsi" w:cstheme="minorHAnsi"/>
          <w:i/>
          <w:sz w:val="24"/>
          <w:szCs w:val="24"/>
        </w:rPr>
        <w:tab/>
      </w:r>
      <w:r w:rsidR="000F329F" w:rsidRPr="003116F0">
        <w:rPr>
          <w:rFonts w:asciiTheme="minorHAnsi" w:hAnsiTheme="minorHAnsi" w:cstheme="minorHAnsi"/>
          <w:iCs/>
          <w:sz w:val="24"/>
          <w:szCs w:val="24"/>
        </w:rPr>
        <w:t>(</w:t>
      </w:r>
      <w:r w:rsidR="00E064E6" w:rsidRPr="00615EEF">
        <w:rPr>
          <w:rFonts w:asciiTheme="minorHAnsi" w:hAnsiTheme="minorHAnsi" w:cstheme="minorHAnsi"/>
          <w:sz w:val="24"/>
          <w:szCs w:val="24"/>
        </w:rPr>
        <w:t>Supp 1</w:t>
      </w:r>
      <w:r w:rsidR="000F329F" w:rsidRPr="00615EEF">
        <w:rPr>
          <w:rFonts w:asciiTheme="minorHAnsi" w:hAnsiTheme="minorHAnsi" w:cstheme="minorHAnsi"/>
          <w:sz w:val="24"/>
          <w:szCs w:val="24"/>
        </w:rPr>
        <w:t xml:space="preserve">), </w:t>
      </w:r>
      <w:r w:rsidR="00E064E6" w:rsidRPr="00615EEF">
        <w:rPr>
          <w:rFonts w:asciiTheme="minorHAnsi" w:hAnsiTheme="minorHAnsi" w:cstheme="minorHAnsi"/>
          <w:sz w:val="24"/>
          <w:szCs w:val="24"/>
        </w:rPr>
        <w:t>100545</w:t>
      </w:r>
      <w:r w:rsidR="000F329F" w:rsidRPr="00615EEF">
        <w:rPr>
          <w:rFonts w:asciiTheme="minorHAnsi" w:hAnsiTheme="minorHAnsi" w:cstheme="minorHAnsi"/>
          <w:sz w:val="24"/>
          <w:szCs w:val="24"/>
        </w:rPr>
        <w:t xml:space="preserve">. </w:t>
      </w:r>
      <w:bookmarkEnd w:id="13"/>
    </w:p>
    <w:p w14:paraId="5512912E" w14:textId="77777777" w:rsidR="003116F0" w:rsidRDefault="003116F0" w:rsidP="00E2270B">
      <w:pPr>
        <w:pStyle w:val="Body"/>
        <w:keepNext/>
        <w:widowControl w:val="0"/>
        <w:tabs>
          <w:tab w:val="left" w:pos="720"/>
          <w:tab w:val="left" w:pos="1440"/>
          <w:tab w:val="left" w:pos="2160"/>
        </w:tabs>
        <w:contextualSpacing/>
        <w:rPr>
          <w:rFonts w:asciiTheme="minorHAnsi" w:hAnsiTheme="minorHAnsi" w:cstheme="minorHAnsi"/>
          <w:sz w:val="24"/>
          <w:szCs w:val="24"/>
        </w:rPr>
      </w:pPr>
      <w:r>
        <w:rPr>
          <w:rFonts w:asciiTheme="minorHAnsi" w:hAnsiTheme="minorHAnsi" w:cstheme="minorHAnsi"/>
          <w:sz w:val="24"/>
          <w:szCs w:val="24"/>
        </w:rPr>
        <w:tab/>
      </w:r>
      <w:r w:rsidR="00E2270B" w:rsidRPr="00615EEF">
        <w:rPr>
          <w:rFonts w:asciiTheme="minorHAnsi" w:hAnsiTheme="minorHAnsi" w:cstheme="minorHAnsi"/>
          <w:sz w:val="24"/>
          <w:szCs w:val="24"/>
        </w:rPr>
        <w:t>*+</w:t>
      </w:r>
      <w:r w:rsidR="00E064E6" w:rsidRPr="00615EEF">
        <w:rPr>
          <w:rFonts w:asciiTheme="minorHAnsi" w:hAnsiTheme="minorHAnsi" w:cstheme="minorHAnsi"/>
          <w:sz w:val="24"/>
          <w:szCs w:val="24"/>
        </w:rPr>
        <w:t xml:space="preserve"> Conboy</w:t>
      </w:r>
      <w:r w:rsidR="00E2270B" w:rsidRPr="00615EEF">
        <w:rPr>
          <w:rFonts w:asciiTheme="minorHAnsi" w:hAnsiTheme="minorHAnsi" w:cstheme="minorHAnsi"/>
          <w:sz w:val="24"/>
          <w:szCs w:val="24"/>
        </w:rPr>
        <w:t>, L.</w:t>
      </w:r>
      <w:r w:rsidR="00E064E6" w:rsidRPr="00615EEF">
        <w:rPr>
          <w:rFonts w:asciiTheme="minorHAnsi" w:hAnsiTheme="minorHAnsi" w:cstheme="minorHAnsi"/>
          <w:sz w:val="24"/>
          <w:szCs w:val="24"/>
        </w:rPr>
        <w:t xml:space="preserve">, </w:t>
      </w:r>
      <w:r w:rsidR="00E064E6" w:rsidRPr="003116F0">
        <w:rPr>
          <w:rFonts w:asciiTheme="minorHAnsi" w:hAnsiTheme="minorHAnsi" w:cstheme="minorHAnsi"/>
          <w:b/>
          <w:bCs/>
          <w:sz w:val="24"/>
          <w:szCs w:val="24"/>
        </w:rPr>
        <w:t>Taylor-Swanson</w:t>
      </w:r>
      <w:r w:rsidR="00E2270B" w:rsidRPr="003116F0">
        <w:rPr>
          <w:rFonts w:asciiTheme="minorHAnsi" w:hAnsiTheme="minorHAnsi" w:cstheme="minorHAnsi"/>
          <w:b/>
          <w:bCs/>
          <w:sz w:val="24"/>
          <w:szCs w:val="24"/>
        </w:rPr>
        <w:t>, L.</w:t>
      </w:r>
      <w:r w:rsidR="00E064E6" w:rsidRPr="003116F0">
        <w:rPr>
          <w:rFonts w:asciiTheme="minorHAnsi" w:hAnsiTheme="minorHAnsi" w:cstheme="minorHAnsi"/>
          <w:b/>
          <w:bCs/>
          <w:sz w:val="24"/>
          <w:szCs w:val="24"/>
        </w:rPr>
        <w:t>,</w:t>
      </w:r>
      <w:r w:rsidR="00E064E6" w:rsidRPr="00615EEF">
        <w:rPr>
          <w:rFonts w:asciiTheme="minorHAnsi" w:hAnsiTheme="minorHAnsi" w:cstheme="minorHAnsi"/>
          <w:sz w:val="24"/>
          <w:szCs w:val="24"/>
        </w:rPr>
        <w:t xml:space="preserve"> Prasad</w:t>
      </w:r>
      <w:r w:rsidR="00E2270B" w:rsidRPr="00615EEF">
        <w:rPr>
          <w:rFonts w:asciiTheme="minorHAnsi" w:hAnsiTheme="minorHAnsi" w:cstheme="minorHAnsi"/>
          <w:sz w:val="24"/>
          <w:szCs w:val="24"/>
        </w:rPr>
        <w:t xml:space="preserve">, T. (2020) </w:t>
      </w:r>
      <w:r w:rsidR="00E064E6" w:rsidRPr="00615EEF">
        <w:rPr>
          <w:rFonts w:asciiTheme="minorHAnsi" w:hAnsiTheme="minorHAnsi" w:cstheme="minorHAnsi"/>
          <w:sz w:val="24"/>
          <w:szCs w:val="24"/>
        </w:rPr>
        <w:t xml:space="preserve">Evidence of complexity in TCM diagnostic </w:t>
      </w:r>
    </w:p>
    <w:p w14:paraId="40C65272" w14:textId="77777777" w:rsidR="003116F0" w:rsidRDefault="003116F0" w:rsidP="00E2270B">
      <w:pPr>
        <w:pStyle w:val="Body"/>
        <w:keepNext/>
        <w:widowControl w:val="0"/>
        <w:tabs>
          <w:tab w:val="left" w:pos="720"/>
          <w:tab w:val="left" w:pos="1440"/>
          <w:tab w:val="left" w:pos="2160"/>
        </w:tabs>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E064E6" w:rsidRPr="00615EEF">
        <w:rPr>
          <w:rFonts w:asciiTheme="minorHAnsi" w:hAnsiTheme="minorHAnsi" w:cstheme="minorHAnsi"/>
          <w:sz w:val="24"/>
          <w:szCs w:val="24"/>
        </w:rPr>
        <w:t>reasoning</w:t>
      </w:r>
      <w:r w:rsidR="00E2270B" w:rsidRPr="00615EEF">
        <w:rPr>
          <w:rFonts w:asciiTheme="minorHAnsi" w:hAnsiTheme="minorHAnsi" w:cstheme="minorHAnsi"/>
          <w:sz w:val="24"/>
          <w:szCs w:val="24"/>
        </w:rPr>
        <w:t xml:space="preserve"> in </w:t>
      </w:r>
      <w:r w:rsidR="00E064E6" w:rsidRPr="00615EEF">
        <w:rPr>
          <w:rFonts w:asciiTheme="minorHAnsi" w:hAnsiTheme="minorHAnsi" w:cstheme="minorHAnsi"/>
          <w:sz w:val="24"/>
          <w:szCs w:val="24"/>
        </w:rPr>
        <w:t>Integrative Medicine Research</w:t>
      </w:r>
      <w:r w:rsidR="00E2270B" w:rsidRPr="00615EEF">
        <w:rPr>
          <w:rFonts w:asciiTheme="minorHAnsi" w:hAnsiTheme="minorHAnsi" w:cstheme="minorHAnsi"/>
          <w:sz w:val="24"/>
          <w:szCs w:val="24"/>
        </w:rPr>
        <w:t xml:space="preserve">. </w:t>
      </w:r>
      <w:r w:rsidR="00E2270B" w:rsidRPr="00615EEF">
        <w:rPr>
          <w:rFonts w:asciiTheme="minorHAnsi" w:hAnsiTheme="minorHAnsi" w:cstheme="minorHAnsi"/>
          <w:i/>
          <w:sz w:val="24"/>
          <w:szCs w:val="24"/>
        </w:rPr>
        <w:t>Global Advances in Health and Medicine</w:t>
      </w:r>
      <w:r w:rsidR="00E2270B" w:rsidRPr="00615EEF">
        <w:rPr>
          <w:rFonts w:asciiTheme="minorHAnsi" w:hAnsiTheme="minorHAnsi" w:cstheme="minorHAnsi"/>
          <w:sz w:val="24"/>
          <w:szCs w:val="24"/>
        </w:rPr>
        <w:t xml:space="preserve">, 9(1), </w:t>
      </w:r>
    </w:p>
    <w:p w14:paraId="03EB612A" w14:textId="234526AC" w:rsidR="00E064E6" w:rsidRPr="00615EEF" w:rsidRDefault="003116F0" w:rsidP="00E064E6">
      <w:pPr>
        <w:pStyle w:val="Body"/>
        <w:keepNext/>
        <w:widowControl w:val="0"/>
        <w:tabs>
          <w:tab w:val="left" w:pos="720"/>
          <w:tab w:val="left" w:pos="1440"/>
          <w:tab w:val="left" w:pos="2160"/>
        </w:tabs>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E064E6" w:rsidRPr="00615EEF">
        <w:rPr>
          <w:rFonts w:asciiTheme="minorHAnsi" w:hAnsiTheme="minorHAnsi" w:cstheme="minorHAnsi"/>
          <w:sz w:val="24"/>
          <w:szCs w:val="24"/>
        </w:rPr>
        <w:t>100544</w:t>
      </w:r>
      <w:r w:rsidR="00E2270B" w:rsidRPr="00615EEF">
        <w:rPr>
          <w:rFonts w:asciiTheme="minorHAnsi" w:hAnsiTheme="minorHAnsi" w:cstheme="minorHAnsi"/>
          <w:sz w:val="24"/>
          <w:szCs w:val="24"/>
        </w:rPr>
        <w:t>.</w:t>
      </w:r>
    </w:p>
    <w:p w14:paraId="17FFAC9F" w14:textId="0DCB660D" w:rsidR="00F77A3E" w:rsidRPr="00615EEF" w:rsidRDefault="004A4DAF" w:rsidP="00F77A3E">
      <w:pPr>
        <w:autoSpaceDE w:val="0"/>
        <w:autoSpaceDN w:val="0"/>
        <w:adjustRightInd w:val="0"/>
        <w:ind w:left="1440" w:hanging="720"/>
        <w:rPr>
          <w:rFonts w:asciiTheme="minorHAnsi" w:hAnsiTheme="minorHAnsi" w:cstheme="minorHAnsi"/>
        </w:rPr>
      </w:pPr>
      <w:bookmarkStart w:id="14" w:name="_Hlk30684864"/>
      <w:bookmarkEnd w:id="12"/>
      <w:r w:rsidRPr="00615EEF">
        <w:rPr>
          <w:rFonts w:asciiTheme="minorHAnsi" w:hAnsiTheme="minorHAnsi" w:cstheme="minorHAnsi"/>
        </w:rPr>
        <w:t xml:space="preserve">*+ </w:t>
      </w:r>
      <w:r w:rsidRPr="00615EEF">
        <w:rPr>
          <w:rFonts w:asciiTheme="minorHAnsi" w:hAnsiTheme="minorHAnsi" w:cstheme="minorHAnsi"/>
          <w:b/>
        </w:rPr>
        <w:t>Taylor-Swanson, L.,</w:t>
      </w:r>
      <w:r w:rsidRPr="00615EEF">
        <w:rPr>
          <w:rFonts w:asciiTheme="minorHAnsi" w:hAnsiTheme="minorHAnsi" w:cstheme="minorHAnsi"/>
        </w:rPr>
        <w:t xml:space="preserve"> Prasad, T., &amp; Conboy, L. (2020). </w:t>
      </w:r>
      <w:r w:rsidR="0005558B" w:rsidRPr="00615EEF">
        <w:rPr>
          <w:rFonts w:asciiTheme="minorHAnsi" w:hAnsiTheme="minorHAnsi" w:cstheme="minorHAnsi"/>
          <w:bCs/>
        </w:rPr>
        <w:t>Licensed Acupuncturists’ Clinical Reasoning:</w:t>
      </w:r>
      <w:r w:rsidR="00F77A3E" w:rsidRPr="00615EEF">
        <w:rPr>
          <w:rFonts w:asciiTheme="minorHAnsi" w:hAnsiTheme="minorHAnsi" w:cstheme="minorHAnsi"/>
          <w:bCs/>
        </w:rPr>
        <w:t xml:space="preserve"> </w:t>
      </w:r>
      <w:r w:rsidR="0005558B" w:rsidRPr="00615EEF">
        <w:rPr>
          <w:rFonts w:asciiTheme="minorHAnsi" w:hAnsiTheme="minorHAnsi" w:cstheme="minorHAnsi"/>
          <w:bCs/>
        </w:rPr>
        <w:t xml:space="preserve">Demonstration of Complexity, Connectivity, </w:t>
      </w:r>
      <w:r w:rsidR="00391437" w:rsidRPr="00615EEF">
        <w:rPr>
          <w:rFonts w:asciiTheme="minorHAnsi" w:hAnsiTheme="minorHAnsi" w:cstheme="minorHAnsi"/>
          <w:bCs/>
        </w:rPr>
        <w:t>and Feedback</w:t>
      </w:r>
      <w:r w:rsidR="0005558B" w:rsidRPr="00615EEF">
        <w:rPr>
          <w:rFonts w:asciiTheme="minorHAnsi" w:hAnsiTheme="minorHAnsi" w:cstheme="minorHAnsi"/>
          <w:bCs/>
        </w:rPr>
        <w:t xml:space="preserve"> Loops</w:t>
      </w:r>
      <w:r w:rsidRPr="00615EEF">
        <w:rPr>
          <w:rFonts w:asciiTheme="minorHAnsi" w:hAnsiTheme="minorHAnsi" w:cstheme="minorHAnsi"/>
        </w:rPr>
        <w:t xml:space="preserve">. </w:t>
      </w:r>
      <w:r w:rsidRPr="00615EEF">
        <w:rPr>
          <w:rFonts w:asciiTheme="minorHAnsi" w:hAnsiTheme="minorHAnsi" w:cstheme="minorHAnsi"/>
          <w:i/>
        </w:rPr>
        <w:t>Global Advances in Health</w:t>
      </w:r>
      <w:r w:rsidRPr="00615EEF">
        <w:rPr>
          <w:rFonts w:asciiTheme="minorHAnsi" w:hAnsiTheme="minorHAnsi" w:cstheme="minorHAnsi"/>
        </w:rPr>
        <w:t xml:space="preserve"> </w:t>
      </w:r>
      <w:r w:rsidRPr="00615EEF">
        <w:rPr>
          <w:rFonts w:asciiTheme="minorHAnsi" w:hAnsiTheme="minorHAnsi" w:cstheme="minorHAnsi"/>
          <w:i/>
        </w:rPr>
        <w:t>and Medicine</w:t>
      </w:r>
      <w:r w:rsidRPr="00615EEF">
        <w:rPr>
          <w:rFonts w:asciiTheme="minorHAnsi" w:hAnsiTheme="minorHAnsi" w:cstheme="minorHAnsi"/>
        </w:rPr>
        <w:t xml:space="preserve">, P02.27LB, 9, 64. </w:t>
      </w:r>
    </w:p>
    <w:p w14:paraId="35447A50" w14:textId="3A8A498A" w:rsidR="0005558B" w:rsidRPr="00615EEF" w:rsidRDefault="004A4DAF" w:rsidP="00F77A3E">
      <w:pPr>
        <w:autoSpaceDE w:val="0"/>
        <w:autoSpaceDN w:val="0"/>
        <w:adjustRightInd w:val="0"/>
        <w:ind w:left="1440" w:hanging="720"/>
        <w:rPr>
          <w:rFonts w:asciiTheme="minorHAnsi" w:hAnsiTheme="minorHAnsi" w:cstheme="minorHAnsi"/>
        </w:rPr>
      </w:pPr>
      <w:r w:rsidRPr="00615EEF">
        <w:rPr>
          <w:rFonts w:asciiTheme="minorHAnsi" w:hAnsiTheme="minorHAnsi" w:cstheme="minorHAnsi"/>
        </w:rPr>
        <w:t xml:space="preserve">*+ </w:t>
      </w:r>
      <w:proofErr w:type="spellStart"/>
      <w:r w:rsidR="00391437" w:rsidRPr="00615EEF">
        <w:rPr>
          <w:rFonts w:asciiTheme="minorHAnsi" w:hAnsiTheme="minorHAnsi" w:cstheme="minorHAnsi"/>
        </w:rPr>
        <w:t>Rioux</w:t>
      </w:r>
      <w:proofErr w:type="spellEnd"/>
      <w:r w:rsidR="00391437" w:rsidRPr="00615EEF">
        <w:rPr>
          <w:rFonts w:asciiTheme="minorHAnsi" w:hAnsiTheme="minorHAnsi" w:cstheme="minorHAnsi"/>
        </w:rPr>
        <w:t>, J.</w:t>
      </w:r>
      <w:r w:rsidRPr="00615EEF">
        <w:rPr>
          <w:rFonts w:asciiTheme="minorHAnsi" w:hAnsiTheme="minorHAnsi" w:cstheme="minorHAnsi"/>
        </w:rPr>
        <w:t xml:space="preserve">, Munk, N., Cooley, K., Hinrichs, R., </w:t>
      </w:r>
      <w:r w:rsidRPr="00615EEF">
        <w:rPr>
          <w:rFonts w:asciiTheme="minorHAnsi" w:hAnsiTheme="minorHAnsi" w:cstheme="minorHAnsi"/>
          <w:b/>
        </w:rPr>
        <w:t>Taylor-Swanson</w:t>
      </w:r>
      <w:r w:rsidRPr="00615EEF">
        <w:rPr>
          <w:rFonts w:asciiTheme="minorHAnsi" w:hAnsiTheme="minorHAnsi" w:cstheme="minorHAnsi"/>
          <w:b/>
          <w:bCs/>
        </w:rPr>
        <w:t>, L.</w:t>
      </w:r>
      <w:r w:rsidRPr="00615EEF">
        <w:rPr>
          <w:rFonts w:asciiTheme="minorHAnsi" w:hAnsiTheme="minorHAnsi" w:cstheme="minorHAnsi"/>
        </w:rPr>
        <w:t xml:space="preserve"> &amp; </w:t>
      </w:r>
      <w:proofErr w:type="spellStart"/>
      <w:r w:rsidRPr="00615EEF">
        <w:rPr>
          <w:rFonts w:asciiTheme="minorHAnsi" w:hAnsiTheme="minorHAnsi" w:cstheme="minorHAnsi"/>
        </w:rPr>
        <w:t>Mastarnado</w:t>
      </w:r>
      <w:proofErr w:type="spellEnd"/>
      <w:r w:rsidRPr="00615EEF">
        <w:rPr>
          <w:rFonts w:asciiTheme="minorHAnsi" w:hAnsiTheme="minorHAnsi" w:cstheme="minorHAnsi"/>
        </w:rPr>
        <w:t xml:space="preserve">, D. (2020) Preliminary results of a scoping review of integrative medicine interventions in </w:t>
      </w:r>
      <w:proofErr w:type="spellStart"/>
      <w:r w:rsidRPr="00615EEF">
        <w:rPr>
          <w:rFonts w:asciiTheme="minorHAnsi" w:hAnsiTheme="minorHAnsi" w:cstheme="minorHAnsi"/>
        </w:rPr>
        <w:t>underresourced</w:t>
      </w:r>
      <w:proofErr w:type="spellEnd"/>
      <w:r w:rsidRPr="00615EEF">
        <w:rPr>
          <w:rFonts w:asciiTheme="minorHAnsi" w:hAnsiTheme="minorHAnsi" w:cstheme="minorHAnsi"/>
        </w:rPr>
        <w:t xml:space="preserve"> populations in the United States. </w:t>
      </w:r>
      <w:r w:rsidRPr="00615EEF">
        <w:rPr>
          <w:rFonts w:asciiTheme="minorHAnsi" w:hAnsiTheme="minorHAnsi" w:cstheme="minorHAnsi"/>
          <w:i/>
        </w:rPr>
        <w:t>Global Advances in Health and Medicine, 9,</w:t>
      </w:r>
      <w:r w:rsidRPr="00615EEF">
        <w:rPr>
          <w:rFonts w:asciiTheme="minorHAnsi" w:hAnsiTheme="minorHAnsi" w:cstheme="minorHAnsi"/>
        </w:rPr>
        <w:t xml:space="preserve"> P09.53LB, 189-190.</w:t>
      </w:r>
      <w:bookmarkEnd w:id="14"/>
    </w:p>
    <w:p w14:paraId="426F4908" w14:textId="359E2560" w:rsidR="00BD0F0F" w:rsidRPr="00615EEF" w:rsidRDefault="00BD0F0F" w:rsidP="00392639">
      <w:pPr>
        <w:pStyle w:val="ListParagraph"/>
        <w:pBdr>
          <w:top w:val="nil"/>
          <w:left w:val="nil"/>
          <w:bottom w:val="nil"/>
          <w:right w:val="nil"/>
          <w:between w:val="nil"/>
          <w:bar w:val="nil"/>
        </w:pBdr>
        <w:snapToGrid/>
        <w:ind w:left="1411" w:hanging="720"/>
        <w:rPr>
          <w:rFonts w:asciiTheme="minorHAnsi" w:hAnsiTheme="minorHAnsi" w:cstheme="minorHAnsi"/>
          <w:szCs w:val="24"/>
        </w:rPr>
      </w:pPr>
      <w:bookmarkStart w:id="15" w:name="_Hlk58581841"/>
      <w:bookmarkEnd w:id="11"/>
      <w:r w:rsidRPr="00615EEF">
        <w:rPr>
          <w:rFonts w:asciiTheme="minorHAnsi" w:hAnsiTheme="minorHAnsi" w:cstheme="minorHAnsi"/>
          <w:szCs w:val="24"/>
        </w:rPr>
        <w:t>*</w:t>
      </w:r>
      <w:r w:rsidR="00C27E47" w:rsidRPr="00615EEF">
        <w:rPr>
          <w:rFonts w:asciiTheme="minorHAnsi" w:hAnsiTheme="minorHAnsi" w:cstheme="minorHAnsi"/>
          <w:szCs w:val="24"/>
        </w:rPr>
        <w:t>+</w:t>
      </w:r>
      <w:r w:rsidRPr="00615EEF">
        <w:rPr>
          <w:rFonts w:asciiTheme="minorHAnsi" w:hAnsiTheme="minorHAnsi" w:cstheme="minorHAnsi"/>
          <w:b/>
          <w:szCs w:val="24"/>
        </w:rPr>
        <w:t>Taylor-Swanson, L.,</w:t>
      </w:r>
      <w:r w:rsidRPr="00615EEF">
        <w:rPr>
          <w:rFonts w:asciiTheme="minorHAnsi" w:hAnsiTheme="minorHAnsi" w:cstheme="minorHAnsi"/>
          <w:szCs w:val="24"/>
        </w:rPr>
        <w:t xml:space="preserve"> Budhathoki, A., White, S., &amp; Garland, E. (2019). Combined mindfulness and acupuncture in the context of chronic pain: Pilot feasibility and acceptability study protocol. </w:t>
      </w:r>
      <w:r w:rsidRPr="00615EEF">
        <w:rPr>
          <w:rFonts w:asciiTheme="minorHAnsi" w:hAnsiTheme="minorHAnsi" w:cstheme="minorHAnsi"/>
          <w:i/>
          <w:szCs w:val="24"/>
        </w:rPr>
        <w:t>Advances in Integrative Medicine, 6</w:t>
      </w:r>
      <w:r w:rsidRPr="00615EEF">
        <w:rPr>
          <w:rFonts w:asciiTheme="minorHAnsi" w:hAnsiTheme="minorHAnsi" w:cstheme="minorHAnsi"/>
          <w:szCs w:val="24"/>
        </w:rPr>
        <w:t xml:space="preserve"> Suppl. 1, s83.</w:t>
      </w:r>
    </w:p>
    <w:p w14:paraId="6BFEDB75" w14:textId="0F0C9571" w:rsidR="00BD0F0F" w:rsidRPr="00615EEF" w:rsidRDefault="00BD0F0F" w:rsidP="00392639">
      <w:pPr>
        <w:pStyle w:val="ListParagraph"/>
        <w:pBdr>
          <w:top w:val="nil"/>
          <w:left w:val="nil"/>
          <w:bottom w:val="nil"/>
          <w:right w:val="nil"/>
          <w:between w:val="nil"/>
          <w:bar w:val="nil"/>
        </w:pBdr>
        <w:snapToGrid/>
        <w:ind w:left="1411" w:hanging="720"/>
        <w:rPr>
          <w:rFonts w:asciiTheme="minorHAnsi" w:hAnsiTheme="minorHAnsi" w:cstheme="minorHAnsi"/>
          <w:szCs w:val="24"/>
        </w:rPr>
      </w:pPr>
      <w:r w:rsidRPr="00615EEF">
        <w:rPr>
          <w:rFonts w:asciiTheme="minorHAnsi" w:hAnsiTheme="minorHAnsi" w:cstheme="minorHAnsi"/>
          <w:szCs w:val="24"/>
        </w:rPr>
        <w:t>*</w:t>
      </w:r>
      <w:r w:rsidR="00C27E47" w:rsidRPr="00615EEF">
        <w:rPr>
          <w:rFonts w:asciiTheme="minorHAnsi" w:hAnsiTheme="minorHAnsi" w:cstheme="minorHAnsi"/>
          <w:szCs w:val="24"/>
        </w:rPr>
        <w:t>+</w:t>
      </w:r>
      <w:r w:rsidRPr="00615EEF">
        <w:rPr>
          <w:rFonts w:asciiTheme="minorHAnsi" w:hAnsiTheme="minorHAnsi" w:cstheme="minorHAnsi"/>
          <w:b/>
          <w:szCs w:val="24"/>
        </w:rPr>
        <w:t>Taylor-Swanson, L.,</w:t>
      </w:r>
      <w:r w:rsidRPr="00615EEF">
        <w:rPr>
          <w:rFonts w:asciiTheme="minorHAnsi" w:hAnsiTheme="minorHAnsi" w:cstheme="minorHAnsi"/>
          <w:szCs w:val="24"/>
        </w:rPr>
        <w:t xml:space="preserve"> Budhathoki, A., White, S., &amp; Garland, E. (2019). Enhancing interoceptive awareness: Mindfulness and acupuncture as a combined intervention for chronic pain. </w:t>
      </w:r>
      <w:r w:rsidRPr="00615EEF">
        <w:rPr>
          <w:rFonts w:asciiTheme="minorHAnsi" w:hAnsiTheme="minorHAnsi" w:cstheme="minorHAnsi"/>
          <w:i/>
          <w:szCs w:val="24"/>
        </w:rPr>
        <w:t>Advances in Integrative Medicine, 6</w:t>
      </w:r>
      <w:r w:rsidRPr="00615EEF">
        <w:rPr>
          <w:rFonts w:asciiTheme="minorHAnsi" w:hAnsiTheme="minorHAnsi" w:cstheme="minorHAnsi"/>
          <w:szCs w:val="24"/>
        </w:rPr>
        <w:t xml:space="preserve"> Suppl. 1, s45.</w:t>
      </w:r>
    </w:p>
    <w:bookmarkEnd w:id="15"/>
    <w:p w14:paraId="4283F1B6" w14:textId="7FC1BCE6" w:rsidR="005E78A7" w:rsidRDefault="005E78A7" w:rsidP="00392639">
      <w:pPr>
        <w:pStyle w:val="ListParagraph"/>
        <w:pBdr>
          <w:top w:val="nil"/>
          <w:left w:val="nil"/>
          <w:bottom w:val="nil"/>
          <w:right w:val="nil"/>
          <w:between w:val="nil"/>
          <w:bar w:val="nil"/>
        </w:pBdr>
        <w:snapToGrid/>
        <w:ind w:left="1411" w:hanging="720"/>
        <w:rPr>
          <w:rFonts w:asciiTheme="minorHAnsi" w:hAnsiTheme="minorHAnsi" w:cstheme="minorHAnsi"/>
          <w:szCs w:val="24"/>
        </w:rPr>
      </w:pPr>
      <w:r w:rsidRPr="00615EEF">
        <w:rPr>
          <w:rFonts w:asciiTheme="minorHAnsi" w:hAnsiTheme="minorHAnsi" w:cstheme="minorHAnsi"/>
          <w:szCs w:val="24"/>
        </w:rPr>
        <w:t>*</w:t>
      </w:r>
      <w:r w:rsidR="00C27E47" w:rsidRPr="00615EEF">
        <w:rPr>
          <w:rFonts w:asciiTheme="minorHAnsi" w:hAnsiTheme="minorHAnsi" w:cstheme="minorHAnsi"/>
          <w:szCs w:val="24"/>
        </w:rPr>
        <w:t>+</w:t>
      </w:r>
      <w:r w:rsidRPr="00615EEF">
        <w:rPr>
          <w:rFonts w:asciiTheme="minorHAnsi" w:hAnsiTheme="minorHAnsi" w:cstheme="minorHAnsi"/>
          <w:b/>
          <w:szCs w:val="24"/>
        </w:rPr>
        <w:t>Taylor-Swanson, L.,</w:t>
      </w:r>
      <w:r w:rsidRPr="00615EEF">
        <w:rPr>
          <w:rFonts w:asciiTheme="minorHAnsi" w:hAnsiTheme="minorHAnsi" w:cstheme="minorHAnsi"/>
          <w:szCs w:val="24"/>
        </w:rPr>
        <w:t xml:space="preserve"> Conboy, Prasad, T. (2019). Complexity in Licensed Acupuncturists’ clinical reasoning. </w:t>
      </w:r>
      <w:r w:rsidRPr="00615EEF">
        <w:rPr>
          <w:rFonts w:asciiTheme="minorHAnsi" w:hAnsiTheme="minorHAnsi" w:cstheme="minorHAnsi"/>
          <w:i/>
          <w:szCs w:val="24"/>
        </w:rPr>
        <w:t>Advances in Integrative Medicine, 6</w:t>
      </w:r>
      <w:r w:rsidRPr="00615EEF">
        <w:rPr>
          <w:rFonts w:asciiTheme="minorHAnsi" w:hAnsiTheme="minorHAnsi" w:cstheme="minorHAnsi"/>
          <w:szCs w:val="24"/>
        </w:rPr>
        <w:t xml:space="preserve"> Suppl. 1, s112.</w:t>
      </w:r>
    </w:p>
    <w:p w14:paraId="60DEE3DB" w14:textId="468A4B15" w:rsidR="00A120A2" w:rsidRPr="00615EEF" w:rsidRDefault="00A120A2" w:rsidP="00392639">
      <w:pPr>
        <w:pStyle w:val="ListParagraph"/>
        <w:pBdr>
          <w:top w:val="nil"/>
          <w:left w:val="nil"/>
          <w:bottom w:val="nil"/>
          <w:right w:val="nil"/>
          <w:between w:val="nil"/>
          <w:bar w:val="nil"/>
        </w:pBdr>
        <w:snapToGrid/>
        <w:ind w:left="1411" w:hanging="720"/>
        <w:rPr>
          <w:rFonts w:asciiTheme="minorHAnsi" w:eastAsia="Calibri" w:hAnsiTheme="minorHAnsi" w:cstheme="minorHAnsi"/>
          <w:szCs w:val="24"/>
        </w:rPr>
      </w:pPr>
      <w:r w:rsidRPr="00615EEF">
        <w:rPr>
          <w:rFonts w:asciiTheme="minorHAnsi" w:hAnsiTheme="minorHAnsi" w:cstheme="minorHAnsi"/>
          <w:szCs w:val="24"/>
        </w:rPr>
        <w:t xml:space="preserve">+* </w:t>
      </w:r>
      <w:r w:rsidRPr="00615EEF">
        <w:rPr>
          <w:rFonts w:asciiTheme="minorHAnsi" w:hAnsiTheme="minorHAnsi" w:cstheme="minorHAnsi"/>
          <w:b/>
          <w:bCs/>
          <w:szCs w:val="24"/>
        </w:rPr>
        <w:t>Taylor-Swanson</w:t>
      </w:r>
      <w:r w:rsidRPr="00615EEF">
        <w:rPr>
          <w:rFonts w:asciiTheme="minorHAnsi" w:hAnsiTheme="minorHAnsi" w:cstheme="minorHAnsi"/>
          <w:b/>
          <w:szCs w:val="24"/>
        </w:rPr>
        <w:t>, L.,</w:t>
      </w:r>
      <w:r w:rsidRPr="00615EEF">
        <w:rPr>
          <w:rFonts w:asciiTheme="minorHAnsi" w:hAnsiTheme="minorHAnsi" w:cstheme="minorHAnsi"/>
          <w:szCs w:val="24"/>
        </w:rPr>
        <w:t xml:space="preserve"> Woods, N., &amp; Fogel, A. (2013). A Case Study of the Development of Self in the Context of Chronic Pulmonary Illness. </w:t>
      </w:r>
      <w:r w:rsidRPr="00615EEF">
        <w:rPr>
          <w:rFonts w:asciiTheme="minorHAnsi" w:hAnsiTheme="minorHAnsi" w:cstheme="minorHAnsi"/>
          <w:i/>
          <w:iCs/>
          <w:szCs w:val="24"/>
        </w:rPr>
        <w:t>Communicating Nursing Research</w:t>
      </w:r>
      <w:r w:rsidRPr="00615EEF">
        <w:rPr>
          <w:rFonts w:asciiTheme="minorHAnsi" w:hAnsiTheme="minorHAnsi" w:cstheme="minorHAnsi"/>
          <w:szCs w:val="24"/>
        </w:rPr>
        <w:t>, 46403.</w:t>
      </w:r>
    </w:p>
    <w:p w14:paraId="1B3C6F86" w14:textId="77777777" w:rsidR="00A120A2" w:rsidRPr="00615EEF" w:rsidRDefault="00A120A2" w:rsidP="00392639">
      <w:pPr>
        <w:pStyle w:val="ListParagraph"/>
        <w:pBdr>
          <w:top w:val="nil"/>
          <w:left w:val="nil"/>
          <w:bottom w:val="nil"/>
          <w:right w:val="nil"/>
          <w:between w:val="nil"/>
          <w:bar w:val="nil"/>
        </w:pBdr>
        <w:snapToGrid/>
        <w:ind w:left="1411" w:hanging="720"/>
        <w:rPr>
          <w:rFonts w:asciiTheme="minorHAnsi" w:eastAsia="Calibri" w:hAnsiTheme="minorHAnsi" w:cstheme="minorHAnsi"/>
          <w:szCs w:val="24"/>
        </w:rPr>
      </w:pPr>
      <w:r w:rsidRPr="00615EEF">
        <w:rPr>
          <w:rFonts w:asciiTheme="minorHAnsi" w:hAnsiTheme="minorHAnsi" w:cstheme="minorHAnsi"/>
          <w:szCs w:val="24"/>
        </w:rPr>
        <w:t xml:space="preserve">+* Neumann, M. M., </w:t>
      </w:r>
      <w:proofErr w:type="spellStart"/>
      <w:r w:rsidRPr="00615EEF">
        <w:rPr>
          <w:rFonts w:asciiTheme="minorHAnsi" w:hAnsiTheme="minorHAnsi" w:cstheme="minorHAnsi"/>
          <w:szCs w:val="24"/>
        </w:rPr>
        <w:t>Scheffer</w:t>
      </w:r>
      <w:proofErr w:type="spellEnd"/>
      <w:r w:rsidRPr="00615EEF">
        <w:rPr>
          <w:rFonts w:asciiTheme="minorHAnsi" w:hAnsiTheme="minorHAnsi" w:cstheme="minorHAnsi"/>
          <w:szCs w:val="24"/>
        </w:rPr>
        <w:t xml:space="preserve">, C. C., </w:t>
      </w:r>
      <w:proofErr w:type="spellStart"/>
      <w:r w:rsidRPr="00615EEF">
        <w:rPr>
          <w:rFonts w:asciiTheme="minorHAnsi" w:hAnsiTheme="minorHAnsi" w:cstheme="minorHAnsi"/>
          <w:szCs w:val="24"/>
        </w:rPr>
        <w:t>Cysarz</w:t>
      </w:r>
      <w:proofErr w:type="spellEnd"/>
      <w:r w:rsidRPr="00615EEF">
        <w:rPr>
          <w:rFonts w:asciiTheme="minorHAnsi" w:hAnsiTheme="minorHAnsi" w:cstheme="minorHAnsi"/>
          <w:szCs w:val="24"/>
        </w:rPr>
        <w:t xml:space="preserve">, D. D., </w:t>
      </w:r>
      <w:proofErr w:type="spellStart"/>
      <w:r w:rsidRPr="00615EEF">
        <w:rPr>
          <w:rFonts w:asciiTheme="minorHAnsi" w:hAnsiTheme="minorHAnsi" w:cstheme="minorHAnsi"/>
          <w:szCs w:val="24"/>
        </w:rPr>
        <w:t>Tauschel</w:t>
      </w:r>
      <w:proofErr w:type="spellEnd"/>
      <w:r w:rsidRPr="00615EEF">
        <w:rPr>
          <w:rFonts w:asciiTheme="minorHAnsi" w:hAnsiTheme="minorHAnsi" w:cstheme="minorHAnsi"/>
          <w:szCs w:val="24"/>
        </w:rPr>
        <w:t xml:space="preserve">, D. D., </w:t>
      </w:r>
      <w:r w:rsidRPr="00615EEF">
        <w:rPr>
          <w:rFonts w:asciiTheme="minorHAnsi" w:hAnsiTheme="minorHAnsi" w:cstheme="minorHAnsi"/>
          <w:b/>
          <w:bCs/>
          <w:szCs w:val="24"/>
        </w:rPr>
        <w:t>Taylor-Swanson</w:t>
      </w:r>
      <w:r w:rsidRPr="00615EEF">
        <w:rPr>
          <w:rFonts w:asciiTheme="minorHAnsi" w:hAnsiTheme="minorHAnsi" w:cstheme="minorHAnsi"/>
          <w:b/>
          <w:szCs w:val="24"/>
        </w:rPr>
        <w:t>, L. J.,</w:t>
      </w:r>
      <w:r w:rsidRPr="00615EEF">
        <w:rPr>
          <w:rFonts w:asciiTheme="minorHAnsi" w:hAnsiTheme="minorHAnsi" w:cstheme="minorHAnsi"/>
          <w:szCs w:val="24"/>
        </w:rPr>
        <w:t xml:space="preserve"> &amp; </w:t>
      </w:r>
      <w:proofErr w:type="spellStart"/>
      <w:r w:rsidRPr="00615EEF">
        <w:rPr>
          <w:rFonts w:asciiTheme="minorHAnsi" w:hAnsiTheme="minorHAnsi" w:cstheme="minorHAnsi"/>
          <w:szCs w:val="24"/>
        </w:rPr>
        <w:t>Edelhäuser</w:t>
      </w:r>
      <w:proofErr w:type="spellEnd"/>
      <w:r w:rsidRPr="00615EEF">
        <w:rPr>
          <w:rFonts w:asciiTheme="minorHAnsi" w:hAnsiTheme="minorHAnsi" w:cstheme="minorHAnsi"/>
          <w:szCs w:val="24"/>
        </w:rPr>
        <w:t>, F. F. (2012). P05.54. Thermometer of warmth in the patient-provider relationship (WARMOMETER) - a short and easy to understand measure for use in integrative medicine. </w:t>
      </w:r>
      <w:r w:rsidRPr="00615EEF">
        <w:rPr>
          <w:rFonts w:asciiTheme="minorHAnsi" w:hAnsiTheme="minorHAnsi" w:cstheme="minorHAnsi"/>
          <w:i/>
          <w:iCs/>
          <w:szCs w:val="24"/>
        </w:rPr>
        <w:t>BMC Complementary &amp; Alternative Medicine</w:t>
      </w:r>
      <w:r w:rsidRPr="00615EEF">
        <w:rPr>
          <w:rFonts w:asciiTheme="minorHAnsi" w:hAnsiTheme="minorHAnsi" w:cstheme="minorHAnsi"/>
          <w:szCs w:val="24"/>
        </w:rPr>
        <w:t>, </w:t>
      </w:r>
      <w:r w:rsidRPr="00615EEF">
        <w:rPr>
          <w:rFonts w:asciiTheme="minorHAnsi" w:hAnsiTheme="minorHAnsi" w:cstheme="minorHAnsi"/>
          <w:i/>
          <w:iCs/>
          <w:szCs w:val="24"/>
        </w:rPr>
        <w:t>12</w:t>
      </w:r>
      <w:r w:rsidRPr="00615EEF">
        <w:rPr>
          <w:rFonts w:asciiTheme="minorHAnsi" w:hAnsiTheme="minorHAnsi" w:cstheme="minorHAnsi"/>
          <w:szCs w:val="24"/>
        </w:rPr>
        <w:t>(Suppl 1), 1. doi:10.1186/1472-6882-12-S1-P414</w:t>
      </w:r>
    </w:p>
    <w:p w14:paraId="03B77E75" w14:textId="77777777" w:rsidR="00A120A2" w:rsidRPr="00615EEF" w:rsidRDefault="00A120A2" w:rsidP="00392639">
      <w:pPr>
        <w:pStyle w:val="ListParagraph"/>
        <w:pBdr>
          <w:top w:val="nil"/>
          <w:left w:val="nil"/>
          <w:bottom w:val="nil"/>
          <w:right w:val="nil"/>
          <w:between w:val="nil"/>
          <w:bar w:val="nil"/>
        </w:pBdr>
        <w:snapToGrid/>
        <w:ind w:left="1411" w:hanging="720"/>
        <w:rPr>
          <w:rFonts w:asciiTheme="minorHAnsi" w:eastAsia="Calibri" w:hAnsiTheme="minorHAnsi" w:cstheme="minorHAnsi"/>
          <w:szCs w:val="24"/>
        </w:rPr>
      </w:pPr>
      <w:r w:rsidRPr="00615EEF">
        <w:rPr>
          <w:rFonts w:asciiTheme="minorHAnsi" w:hAnsiTheme="minorHAnsi" w:cstheme="minorHAnsi"/>
          <w:szCs w:val="24"/>
        </w:rPr>
        <w:t xml:space="preserve">+* </w:t>
      </w:r>
      <w:r w:rsidRPr="00615EEF">
        <w:rPr>
          <w:rFonts w:asciiTheme="minorHAnsi" w:hAnsiTheme="minorHAnsi" w:cstheme="minorHAnsi"/>
          <w:b/>
          <w:bCs/>
          <w:szCs w:val="24"/>
        </w:rPr>
        <w:t>Taylor-Swanson, L.,</w:t>
      </w:r>
      <w:r w:rsidRPr="00615EEF">
        <w:rPr>
          <w:rFonts w:asciiTheme="minorHAnsi" w:hAnsiTheme="minorHAnsi" w:cstheme="minorHAnsi"/>
          <w:szCs w:val="24"/>
        </w:rPr>
        <w:t xml:space="preserve"> Woods, N., &amp; Mitchell, E. (2013). Traditional Chinese Medical Diagnoses as They Relate to Menopausal Symptom Clusters. </w:t>
      </w:r>
      <w:r w:rsidRPr="00615EEF">
        <w:rPr>
          <w:rFonts w:asciiTheme="minorHAnsi" w:hAnsiTheme="minorHAnsi" w:cstheme="minorHAnsi"/>
          <w:i/>
          <w:iCs/>
          <w:szCs w:val="24"/>
        </w:rPr>
        <w:t>Communicating Nursing Research</w:t>
      </w:r>
      <w:r w:rsidRPr="00615EEF">
        <w:rPr>
          <w:rFonts w:asciiTheme="minorHAnsi" w:hAnsiTheme="minorHAnsi" w:cstheme="minorHAnsi"/>
          <w:szCs w:val="24"/>
        </w:rPr>
        <w:t>, 46229.</w:t>
      </w:r>
    </w:p>
    <w:p w14:paraId="23DE523C" w14:textId="77777777" w:rsidR="00A120A2" w:rsidRPr="00615EEF" w:rsidRDefault="00A120A2" w:rsidP="00A120A2">
      <w:pPr>
        <w:pStyle w:val="Body"/>
        <w:widowControl w:val="0"/>
        <w:contextualSpacing/>
        <w:rPr>
          <w:rFonts w:asciiTheme="minorHAnsi" w:eastAsia="Calibri" w:hAnsiTheme="minorHAnsi" w:cstheme="minorHAnsi"/>
          <w:sz w:val="24"/>
          <w:szCs w:val="24"/>
        </w:rPr>
      </w:pPr>
    </w:p>
    <w:p w14:paraId="17D866B9" w14:textId="19F88BEC" w:rsidR="00A120A2" w:rsidRPr="00615EEF" w:rsidRDefault="00A120A2" w:rsidP="00757E07">
      <w:pPr>
        <w:pStyle w:val="Body"/>
        <w:keepNext/>
        <w:widowControl w:val="0"/>
        <w:numPr>
          <w:ilvl w:val="0"/>
          <w:numId w:val="34"/>
        </w:numPr>
        <w:tabs>
          <w:tab w:val="left" w:pos="720"/>
          <w:tab w:val="left" w:pos="1440"/>
          <w:tab w:val="left" w:pos="2160"/>
        </w:tabs>
        <w:contextualSpacing/>
        <w:rPr>
          <w:rFonts w:asciiTheme="minorHAnsi" w:eastAsia="Calibri" w:hAnsiTheme="minorHAnsi" w:cstheme="minorHAnsi"/>
          <w:sz w:val="24"/>
          <w:szCs w:val="24"/>
          <w:u w:val="single"/>
        </w:rPr>
      </w:pPr>
      <w:r w:rsidRPr="00615EEF">
        <w:rPr>
          <w:rFonts w:asciiTheme="minorHAnsi" w:hAnsiTheme="minorHAnsi" w:cstheme="minorHAnsi"/>
          <w:sz w:val="24"/>
          <w:szCs w:val="24"/>
          <w:u w:val="single"/>
        </w:rPr>
        <w:t>Unpublished</w:t>
      </w:r>
    </w:p>
    <w:p w14:paraId="4A748D70" w14:textId="77777777" w:rsidR="00A120A2" w:rsidRPr="00615EEF" w:rsidRDefault="00A120A2" w:rsidP="00392639">
      <w:pPr>
        <w:pStyle w:val="ListParagraph"/>
        <w:pBdr>
          <w:top w:val="nil"/>
          <w:left w:val="nil"/>
          <w:bottom w:val="nil"/>
          <w:right w:val="nil"/>
          <w:between w:val="nil"/>
          <w:bar w:val="nil"/>
        </w:pBdr>
        <w:snapToGrid/>
        <w:ind w:left="1411" w:hanging="720"/>
        <w:rPr>
          <w:rFonts w:asciiTheme="minorHAnsi" w:eastAsia="Calibri" w:hAnsiTheme="minorHAnsi" w:cstheme="minorHAnsi"/>
          <w:szCs w:val="24"/>
        </w:rPr>
      </w:pPr>
      <w:r w:rsidRPr="00615EEF">
        <w:rPr>
          <w:rFonts w:asciiTheme="minorHAnsi" w:hAnsiTheme="minorHAnsi" w:cstheme="minorHAnsi"/>
          <w:szCs w:val="24"/>
        </w:rPr>
        <w:t xml:space="preserve">+ </w:t>
      </w:r>
      <w:r w:rsidRPr="00615EEF">
        <w:rPr>
          <w:rFonts w:asciiTheme="minorHAnsi" w:hAnsiTheme="minorHAnsi" w:cstheme="minorHAnsi"/>
          <w:b/>
          <w:bCs/>
          <w:szCs w:val="24"/>
        </w:rPr>
        <w:t>Taylor-Swanson, L</w:t>
      </w:r>
      <w:r w:rsidRPr="00615EEF">
        <w:rPr>
          <w:rFonts w:asciiTheme="minorHAnsi" w:hAnsiTheme="minorHAnsi" w:cstheme="minorHAnsi"/>
          <w:szCs w:val="24"/>
        </w:rPr>
        <w:t>. (2015). Self-Awareness and Symptom Evaluation: Observations from the Seattle Midlife Women’s Health Study. Unpublished doctoral dissertation, School of Nursing, University of Washington, Seattle.</w:t>
      </w:r>
    </w:p>
    <w:p w14:paraId="75F431FF" w14:textId="15AEB49B" w:rsidR="0041451E" w:rsidRPr="00615EEF" w:rsidRDefault="00A120A2" w:rsidP="00392639">
      <w:pPr>
        <w:pStyle w:val="ListParagraph"/>
        <w:pBdr>
          <w:top w:val="nil"/>
          <w:left w:val="nil"/>
          <w:bottom w:val="nil"/>
          <w:right w:val="nil"/>
          <w:between w:val="nil"/>
          <w:bar w:val="nil"/>
        </w:pBdr>
        <w:snapToGrid/>
        <w:ind w:left="1411" w:hanging="720"/>
        <w:rPr>
          <w:rFonts w:asciiTheme="minorHAnsi" w:eastAsia="Calibri" w:hAnsiTheme="minorHAnsi" w:cstheme="minorHAnsi"/>
          <w:szCs w:val="24"/>
        </w:rPr>
      </w:pPr>
      <w:r w:rsidRPr="00615EEF">
        <w:rPr>
          <w:rFonts w:asciiTheme="minorHAnsi" w:hAnsiTheme="minorHAnsi" w:cstheme="minorHAnsi"/>
          <w:szCs w:val="24"/>
        </w:rPr>
        <w:t xml:space="preserve">+ </w:t>
      </w:r>
      <w:r w:rsidRPr="00615EEF">
        <w:rPr>
          <w:rFonts w:asciiTheme="minorHAnsi" w:hAnsiTheme="minorHAnsi" w:cstheme="minorHAnsi"/>
          <w:b/>
          <w:bCs/>
          <w:szCs w:val="24"/>
        </w:rPr>
        <w:t>Taylor</w:t>
      </w:r>
      <w:r w:rsidR="0040269F" w:rsidRPr="00615EEF">
        <w:rPr>
          <w:rFonts w:asciiTheme="minorHAnsi" w:hAnsiTheme="minorHAnsi" w:cstheme="minorHAnsi"/>
          <w:b/>
          <w:bCs/>
          <w:szCs w:val="24"/>
        </w:rPr>
        <w:t>-Swanson,</w:t>
      </w:r>
      <w:r w:rsidRPr="00615EEF">
        <w:rPr>
          <w:rFonts w:asciiTheme="minorHAnsi" w:hAnsiTheme="minorHAnsi" w:cstheme="minorHAnsi"/>
          <w:b/>
          <w:bCs/>
          <w:szCs w:val="24"/>
        </w:rPr>
        <w:t xml:space="preserve"> L</w:t>
      </w:r>
      <w:r w:rsidRPr="00615EEF">
        <w:rPr>
          <w:rFonts w:asciiTheme="minorHAnsi" w:hAnsiTheme="minorHAnsi" w:cstheme="minorHAnsi"/>
          <w:szCs w:val="24"/>
        </w:rPr>
        <w:t>. (1996). A Narrative Study of the Transition from Physical to Pretend Play. Unpublished honors senior thesis, Psychology Department, University of Utah, Salt Lake City.</w:t>
      </w:r>
    </w:p>
    <w:p w14:paraId="4B450D96" w14:textId="77777777" w:rsidR="00996ECD" w:rsidRPr="00615EEF" w:rsidRDefault="00996ECD" w:rsidP="00B91666">
      <w:pPr>
        <w:rPr>
          <w:rFonts w:asciiTheme="minorHAnsi" w:hAnsiTheme="minorHAnsi" w:cstheme="minorHAnsi"/>
        </w:rPr>
      </w:pPr>
    </w:p>
    <w:p w14:paraId="027E2273" w14:textId="389D50C6" w:rsidR="00757E07" w:rsidRPr="00615EEF" w:rsidRDefault="7CFE37EB" w:rsidP="00757E07">
      <w:pPr>
        <w:pStyle w:val="ListParagraph"/>
        <w:numPr>
          <w:ilvl w:val="0"/>
          <w:numId w:val="34"/>
        </w:numPr>
        <w:rPr>
          <w:rFonts w:asciiTheme="minorHAnsi" w:hAnsiTheme="minorHAnsi" w:cstheme="minorHAnsi"/>
          <w:u w:val="single"/>
        </w:rPr>
      </w:pPr>
      <w:r w:rsidRPr="00615EEF">
        <w:rPr>
          <w:rFonts w:asciiTheme="minorHAnsi" w:hAnsiTheme="minorHAnsi" w:cstheme="minorHAnsi"/>
          <w:u w:val="single"/>
        </w:rPr>
        <w:t xml:space="preserve">Editorial </w:t>
      </w:r>
      <w:r w:rsidR="00757E07" w:rsidRPr="00615EEF">
        <w:rPr>
          <w:rFonts w:asciiTheme="minorHAnsi" w:hAnsiTheme="minorHAnsi" w:cstheme="minorHAnsi"/>
          <w:u w:val="single"/>
        </w:rPr>
        <w:t>Boards</w:t>
      </w:r>
    </w:p>
    <w:p w14:paraId="06308391" w14:textId="25319CB7" w:rsidR="00757E07" w:rsidRPr="00615EEF" w:rsidRDefault="00757E07" w:rsidP="00757E07">
      <w:pPr>
        <w:rPr>
          <w:rFonts w:asciiTheme="minorHAnsi" w:hAnsiTheme="minorHAnsi" w:cstheme="minorHAnsi"/>
          <w:u w:val="single"/>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8455"/>
      </w:tblGrid>
      <w:tr w:rsidR="00757E07" w:rsidRPr="00615EEF" w14:paraId="454F825B" w14:textId="77777777" w:rsidTr="00DA36B0">
        <w:tc>
          <w:tcPr>
            <w:tcW w:w="1535" w:type="dxa"/>
          </w:tcPr>
          <w:p w14:paraId="5A307187" w14:textId="71E02429" w:rsidR="00757E07" w:rsidRPr="00615EEF" w:rsidRDefault="003E2164" w:rsidP="00757E07">
            <w:pPr>
              <w:rPr>
                <w:rFonts w:asciiTheme="minorHAnsi" w:hAnsiTheme="minorHAnsi" w:cstheme="minorHAnsi"/>
                <w:u w:val="single"/>
              </w:rPr>
            </w:pPr>
            <w:r w:rsidRPr="00615EEF">
              <w:rPr>
                <w:rFonts w:asciiTheme="minorHAnsi" w:hAnsiTheme="minorHAnsi" w:cstheme="minorHAnsi"/>
                <w:u w:val="single"/>
              </w:rPr>
              <w:t>Years</w:t>
            </w:r>
          </w:p>
        </w:tc>
        <w:tc>
          <w:tcPr>
            <w:tcW w:w="8455" w:type="dxa"/>
          </w:tcPr>
          <w:p w14:paraId="0F803A76" w14:textId="52343AF3" w:rsidR="00757E07" w:rsidRPr="00615EEF" w:rsidRDefault="003E2164" w:rsidP="00757E07">
            <w:pPr>
              <w:rPr>
                <w:rFonts w:asciiTheme="minorHAnsi" w:hAnsiTheme="minorHAnsi" w:cstheme="minorHAnsi"/>
                <w:u w:val="single"/>
              </w:rPr>
            </w:pPr>
            <w:r w:rsidRPr="00615EEF">
              <w:rPr>
                <w:rFonts w:asciiTheme="minorHAnsi" w:hAnsiTheme="minorHAnsi" w:cstheme="minorHAnsi"/>
                <w:u w:val="single"/>
              </w:rPr>
              <w:t>Journal</w:t>
            </w:r>
          </w:p>
        </w:tc>
      </w:tr>
      <w:tr w:rsidR="00371C2A" w:rsidRPr="00615EEF" w14:paraId="46EF1BDC" w14:textId="77777777" w:rsidTr="00DA36B0">
        <w:tc>
          <w:tcPr>
            <w:tcW w:w="1535" w:type="dxa"/>
          </w:tcPr>
          <w:p w14:paraId="23A0BD66" w14:textId="38B14D53" w:rsidR="00371C2A" w:rsidRPr="00615EEF" w:rsidRDefault="00371C2A" w:rsidP="00757E07">
            <w:pPr>
              <w:rPr>
                <w:rFonts w:asciiTheme="minorHAnsi" w:hAnsiTheme="minorHAnsi" w:cstheme="minorHAnsi"/>
              </w:rPr>
            </w:pPr>
            <w:r>
              <w:rPr>
                <w:rFonts w:asciiTheme="minorHAnsi" w:hAnsiTheme="minorHAnsi" w:cstheme="minorHAnsi"/>
              </w:rPr>
              <w:t>2022-Present</w:t>
            </w:r>
          </w:p>
        </w:tc>
        <w:tc>
          <w:tcPr>
            <w:tcW w:w="8455" w:type="dxa"/>
          </w:tcPr>
          <w:p w14:paraId="688EBCD5" w14:textId="63AA2E4E" w:rsidR="00371C2A" w:rsidRPr="00615EEF" w:rsidRDefault="00371C2A" w:rsidP="003E2164">
            <w:pPr>
              <w:ind w:left="1440" w:hanging="1440"/>
              <w:rPr>
                <w:rFonts w:asciiTheme="minorHAnsi" w:eastAsia="Arial Unicode MS" w:hAnsiTheme="minorHAnsi" w:cstheme="minorHAnsi"/>
                <w:i/>
                <w:color w:val="000000" w:themeColor="text1"/>
              </w:rPr>
            </w:pPr>
            <w:r>
              <w:rPr>
                <w:rFonts w:asciiTheme="minorHAnsi" w:eastAsia="Arial Unicode MS" w:hAnsiTheme="minorHAnsi" w:cstheme="minorHAnsi"/>
                <w:i/>
                <w:color w:val="000000" w:themeColor="text1"/>
              </w:rPr>
              <w:t xml:space="preserve">Explore: The Journal of Science &amp; </w:t>
            </w:r>
            <w:r w:rsidRPr="00296475">
              <w:rPr>
                <w:rFonts w:asciiTheme="minorHAnsi" w:eastAsia="Arial Unicode MS" w:hAnsiTheme="minorHAnsi" w:cstheme="minorHAnsi"/>
                <w:i/>
                <w:color w:val="000000" w:themeColor="text1"/>
              </w:rPr>
              <w:t>Healing</w:t>
            </w:r>
            <w:r w:rsidR="00044AC0">
              <w:rPr>
                <w:rFonts w:asciiTheme="minorHAnsi" w:eastAsia="Arial Unicode MS" w:hAnsiTheme="minorHAnsi" w:cstheme="minorHAnsi"/>
                <w:i/>
                <w:color w:val="000000" w:themeColor="text1"/>
              </w:rPr>
              <w:t>,</w:t>
            </w:r>
            <w:r w:rsidRPr="00296475">
              <w:rPr>
                <w:rFonts w:asciiTheme="minorHAnsi" w:eastAsia="Arial Unicode MS" w:hAnsiTheme="minorHAnsi" w:cstheme="minorHAnsi"/>
                <w:i/>
                <w:color w:val="000000" w:themeColor="text1"/>
              </w:rPr>
              <w:t xml:space="preserve"> Associate Editor</w:t>
            </w:r>
          </w:p>
        </w:tc>
      </w:tr>
      <w:tr w:rsidR="00C321DD" w:rsidRPr="00615EEF" w14:paraId="46D3255D" w14:textId="77777777" w:rsidTr="00DA36B0">
        <w:tc>
          <w:tcPr>
            <w:tcW w:w="1535" w:type="dxa"/>
          </w:tcPr>
          <w:p w14:paraId="3F377D30" w14:textId="06AFB359" w:rsidR="00C321DD" w:rsidRDefault="00C321DD" w:rsidP="00757E07">
            <w:pPr>
              <w:rPr>
                <w:rFonts w:asciiTheme="minorHAnsi" w:hAnsiTheme="minorHAnsi" w:cstheme="minorHAnsi"/>
              </w:rPr>
            </w:pPr>
            <w:r>
              <w:rPr>
                <w:rFonts w:asciiTheme="minorHAnsi" w:hAnsiTheme="minorHAnsi" w:cstheme="minorHAnsi"/>
              </w:rPr>
              <w:t>2022</w:t>
            </w:r>
          </w:p>
        </w:tc>
        <w:tc>
          <w:tcPr>
            <w:tcW w:w="8455" w:type="dxa"/>
          </w:tcPr>
          <w:p w14:paraId="4ECA6D62" w14:textId="5E45C877" w:rsidR="00C321DD" w:rsidRDefault="00C321DD" w:rsidP="003E2164">
            <w:pPr>
              <w:ind w:left="1440" w:hanging="1440"/>
              <w:rPr>
                <w:rFonts w:asciiTheme="minorHAnsi" w:eastAsia="Arial Unicode MS" w:hAnsiTheme="minorHAnsi" w:cstheme="minorHAnsi"/>
                <w:i/>
                <w:color w:val="000000" w:themeColor="text1"/>
              </w:rPr>
            </w:pPr>
            <w:r>
              <w:rPr>
                <w:rFonts w:asciiTheme="minorHAnsi" w:eastAsia="Arial Unicode MS" w:hAnsiTheme="minorHAnsi" w:cstheme="minorHAnsi"/>
                <w:i/>
                <w:color w:val="000000" w:themeColor="text1"/>
              </w:rPr>
              <w:t>Medical Acupuncture: Special Issue Co-Editor on Women in Acupuncture Research</w:t>
            </w:r>
          </w:p>
        </w:tc>
      </w:tr>
      <w:tr w:rsidR="00757E07" w:rsidRPr="00615EEF" w14:paraId="30E5D73D" w14:textId="77777777" w:rsidTr="00DA36B0">
        <w:tc>
          <w:tcPr>
            <w:tcW w:w="1535" w:type="dxa"/>
          </w:tcPr>
          <w:p w14:paraId="1648AD76" w14:textId="4294B30D" w:rsidR="00757E07" w:rsidRPr="00615EEF" w:rsidRDefault="00DA36B0" w:rsidP="00757E07">
            <w:pPr>
              <w:rPr>
                <w:rFonts w:asciiTheme="minorHAnsi" w:hAnsiTheme="minorHAnsi" w:cstheme="minorHAnsi"/>
              </w:rPr>
            </w:pPr>
            <w:bookmarkStart w:id="16" w:name="_Hlk94281754"/>
            <w:r w:rsidRPr="00615EEF">
              <w:rPr>
                <w:rFonts w:asciiTheme="minorHAnsi" w:hAnsiTheme="minorHAnsi" w:cstheme="minorHAnsi"/>
              </w:rPr>
              <w:t>2021-Present</w:t>
            </w:r>
          </w:p>
        </w:tc>
        <w:tc>
          <w:tcPr>
            <w:tcW w:w="8455" w:type="dxa"/>
          </w:tcPr>
          <w:p w14:paraId="7D333785" w14:textId="4D8D9EF7" w:rsidR="00757E07" w:rsidRPr="00615EEF" w:rsidRDefault="00DA36B0" w:rsidP="003E2164">
            <w:pPr>
              <w:ind w:left="1440" w:hanging="1440"/>
              <w:rPr>
                <w:rFonts w:asciiTheme="minorHAnsi" w:eastAsia="Arial Unicode MS" w:hAnsiTheme="minorHAnsi" w:cstheme="minorHAnsi"/>
                <w:i/>
                <w:color w:val="000000" w:themeColor="text1"/>
              </w:rPr>
            </w:pPr>
            <w:r w:rsidRPr="00615EEF">
              <w:rPr>
                <w:rFonts w:asciiTheme="minorHAnsi" w:eastAsia="Arial Unicode MS" w:hAnsiTheme="minorHAnsi" w:cstheme="minorHAnsi"/>
                <w:i/>
                <w:color w:val="000000" w:themeColor="text1"/>
              </w:rPr>
              <w:t>Medical Acupuncture</w:t>
            </w:r>
          </w:p>
        </w:tc>
      </w:tr>
      <w:bookmarkEnd w:id="16"/>
      <w:tr w:rsidR="00DA36B0" w:rsidRPr="00615EEF" w14:paraId="4E93369C" w14:textId="77777777" w:rsidTr="00DA36B0">
        <w:tc>
          <w:tcPr>
            <w:tcW w:w="1535" w:type="dxa"/>
          </w:tcPr>
          <w:p w14:paraId="5F03D696" w14:textId="4D7CAA0E" w:rsidR="00DA36B0" w:rsidRPr="00615EEF" w:rsidRDefault="00DA36B0" w:rsidP="00757E07">
            <w:pPr>
              <w:rPr>
                <w:rFonts w:asciiTheme="minorHAnsi" w:hAnsiTheme="minorHAnsi" w:cstheme="minorHAnsi"/>
              </w:rPr>
            </w:pPr>
            <w:r w:rsidRPr="00615EEF">
              <w:rPr>
                <w:rFonts w:asciiTheme="minorHAnsi" w:hAnsiTheme="minorHAnsi" w:cstheme="minorHAnsi"/>
              </w:rPr>
              <w:lastRenderedPageBreak/>
              <w:t>2020-Present</w:t>
            </w:r>
          </w:p>
        </w:tc>
        <w:tc>
          <w:tcPr>
            <w:tcW w:w="8455" w:type="dxa"/>
          </w:tcPr>
          <w:p w14:paraId="314C1375" w14:textId="270350CB" w:rsidR="00DA36B0" w:rsidRPr="00615EEF" w:rsidRDefault="00DA36B0" w:rsidP="003E2164">
            <w:pPr>
              <w:ind w:left="1440" w:hanging="1440"/>
              <w:rPr>
                <w:rFonts w:asciiTheme="minorHAnsi" w:eastAsia="Arial Unicode MS" w:hAnsiTheme="minorHAnsi" w:cstheme="minorHAnsi"/>
                <w:i/>
                <w:color w:val="000000" w:themeColor="text1"/>
              </w:rPr>
            </w:pPr>
            <w:r w:rsidRPr="00615EEF">
              <w:rPr>
                <w:rFonts w:asciiTheme="minorHAnsi" w:eastAsia="Arial Unicode MS" w:hAnsiTheme="minorHAnsi" w:cstheme="minorHAnsi"/>
                <w:i/>
                <w:color w:val="000000" w:themeColor="text1"/>
              </w:rPr>
              <w:t>Journal of Alternative and Complementary Medicine</w:t>
            </w:r>
          </w:p>
        </w:tc>
      </w:tr>
    </w:tbl>
    <w:p w14:paraId="7B55EE58" w14:textId="77777777" w:rsidR="00757E07" w:rsidRPr="00615EEF" w:rsidRDefault="00757E07" w:rsidP="00757E07">
      <w:pPr>
        <w:rPr>
          <w:rFonts w:asciiTheme="minorHAnsi" w:hAnsiTheme="minorHAnsi" w:cstheme="minorHAnsi"/>
          <w:u w:val="single"/>
        </w:rPr>
      </w:pPr>
    </w:p>
    <w:p w14:paraId="557F77B9" w14:textId="235B37CE" w:rsidR="00757E07" w:rsidRPr="00615EEF" w:rsidRDefault="003E2164" w:rsidP="003E2164">
      <w:pPr>
        <w:pStyle w:val="ListParagraph"/>
        <w:numPr>
          <w:ilvl w:val="0"/>
          <w:numId w:val="34"/>
        </w:numPr>
        <w:rPr>
          <w:rFonts w:asciiTheme="minorHAnsi" w:eastAsia="Arial Unicode MS" w:hAnsiTheme="minorHAnsi" w:cstheme="minorHAnsi"/>
          <w:color w:val="000000" w:themeColor="text1"/>
          <w:u w:val="single"/>
        </w:rPr>
      </w:pPr>
      <w:r w:rsidRPr="00615EEF">
        <w:rPr>
          <w:rFonts w:asciiTheme="minorHAnsi" w:eastAsia="Arial Unicode MS" w:hAnsiTheme="minorHAnsi" w:cstheme="minorHAnsi"/>
          <w:color w:val="000000" w:themeColor="text1"/>
          <w:u w:val="single"/>
        </w:rPr>
        <w:t>Manuscript &amp; Abstract Reviews</w:t>
      </w:r>
    </w:p>
    <w:p w14:paraId="7D789D0B" w14:textId="77777777" w:rsidR="003B4295" w:rsidRPr="00615EEF" w:rsidRDefault="003B4295" w:rsidP="003B4295">
      <w:pPr>
        <w:pStyle w:val="ListParagraph"/>
        <w:rPr>
          <w:rFonts w:asciiTheme="minorHAnsi" w:eastAsia="Arial Unicode MS" w:hAnsiTheme="minorHAnsi" w:cstheme="minorHAnsi"/>
          <w:color w:val="000000" w:themeColor="text1"/>
          <w:u w:val="single"/>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8455"/>
      </w:tblGrid>
      <w:tr w:rsidR="003E2164" w:rsidRPr="00615EEF" w14:paraId="4022220B" w14:textId="77777777" w:rsidTr="00DC073F">
        <w:tc>
          <w:tcPr>
            <w:tcW w:w="1535" w:type="dxa"/>
          </w:tcPr>
          <w:p w14:paraId="3B1A9B8F" w14:textId="77777777" w:rsidR="003E2164" w:rsidRPr="00615EEF" w:rsidRDefault="003E2164" w:rsidP="00DC073F">
            <w:pPr>
              <w:rPr>
                <w:rFonts w:asciiTheme="minorHAnsi" w:hAnsiTheme="minorHAnsi" w:cstheme="minorHAnsi"/>
                <w:u w:val="single"/>
              </w:rPr>
            </w:pPr>
            <w:r w:rsidRPr="00615EEF">
              <w:rPr>
                <w:rFonts w:asciiTheme="minorHAnsi" w:hAnsiTheme="minorHAnsi" w:cstheme="minorHAnsi"/>
                <w:u w:val="single"/>
              </w:rPr>
              <w:t>Years</w:t>
            </w:r>
          </w:p>
        </w:tc>
        <w:tc>
          <w:tcPr>
            <w:tcW w:w="8455" w:type="dxa"/>
          </w:tcPr>
          <w:p w14:paraId="06CEA1CE" w14:textId="77777777" w:rsidR="003E2164" w:rsidRPr="00615EEF" w:rsidRDefault="003E2164" w:rsidP="00DC073F">
            <w:pPr>
              <w:rPr>
                <w:rFonts w:asciiTheme="minorHAnsi" w:hAnsiTheme="minorHAnsi" w:cstheme="minorHAnsi"/>
                <w:u w:val="single"/>
              </w:rPr>
            </w:pPr>
            <w:r w:rsidRPr="00615EEF">
              <w:rPr>
                <w:rFonts w:asciiTheme="minorHAnsi" w:hAnsiTheme="minorHAnsi" w:cstheme="minorHAnsi"/>
                <w:u w:val="single"/>
              </w:rPr>
              <w:t>Journal</w:t>
            </w:r>
          </w:p>
        </w:tc>
      </w:tr>
      <w:tr w:rsidR="003E2164" w:rsidRPr="00615EEF" w14:paraId="46029461" w14:textId="77777777" w:rsidTr="00DC073F">
        <w:tc>
          <w:tcPr>
            <w:tcW w:w="1535" w:type="dxa"/>
          </w:tcPr>
          <w:p w14:paraId="10F12E0C" w14:textId="1E2A3562" w:rsidR="003E2164" w:rsidRPr="00615EEF" w:rsidRDefault="003E2164" w:rsidP="00DC073F">
            <w:pPr>
              <w:rPr>
                <w:rFonts w:asciiTheme="minorHAnsi" w:hAnsiTheme="minorHAnsi" w:cstheme="minorHAnsi"/>
              </w:rPr>
            </w:pPr>
            <w:r w:rsidRPr="00615EEF">
              <w:rPr>
                <w:rFonts w:asciiTheme="minorHAnsi" w:hAnsiTheme="minorHAnsi" w:cstheme="minorHAnsi"/>
              </w:rPr>
              <w:t>2019-Present</w:t>
            </w:r>
          </w:p>
        </w:tc>
        <w:tc>
          <w:tcPr>
            <w:tcW w:w="8455" w:type="dxa"/>
          </w:tcPr>
          <w:p w14:paraId="0F803F21" w14:textId="686D4588" w:rsidR="003E2164" w:rsidRPr="00371C2A" w:rsidRDefault="003E2164" w:rsidP="003E2164">
            <w:pPr>
              <w:keepNext/>
              <w:widowControl w:val="0"/>
              <w:tabs>
                <w:tab w:val="left" w:pos="720"/>
                <w:tab w:val="left" w:pos="1440"/>
              </w:tabs>
              <w:contextualSpacing/>
              <w:rPr>
                <w:rFonts w:asciiTheme="minorHAnsi" w:eastAsia="Arial Unicode MS" w:hAnsiTheme="minorHAnsi" w:cstheme="minorHAnsi"/>
                <w:i/>
                <w:color w:val="000000"/>
                <w:u w:color="000000"/>
                <w:bdr w:val="nil"/>
              </w:rPr>
            </w:pPr>
            <w:r w:rsidRPr="00371C2A">
              <w:rPr>
                <w:rFonts w:asciiTheme="minorHAnsi" w:eastAsia="Arial Unicode MS" w:hAnsiTheme="minorHAnsi" w:cstheme="minorHAnsi"/>
                <w:i/>
                <w:color w:val="000000"/>
                <w:u w:color="000000"/>
                <w:bdr w:val="nil"/>
              </w:rPr>
              <w:t>Explore: The Journal of Science &amp; Healing</w:t>
            </w:r>
          </w:p>
        </w:tc>
      </w:tr>
      <w:tr w:rsidR="003E2164" w:rsidRPr="00615EEF" w14:paraId="3B613122" w14:textId="77777777" w:rsidTr="00DC073F">
        <w:tc>
          <w:tcPr>
            <w:tcW w:w="1535" w:type="dxa"/>
          </w:tcPr>
          <w:p w14:paraId="7880E166" w14:textId="3970BC6A" w:rsidR="003E2164" w:rsidRPr="00615EEF" w:rsidRDefault="003E2164" w:rsidP="00DC073F">
            <w:pPr>
              <w:rPr>
                <w:rFonts w:asciiTheme="minorHAnsi" w:hAnsiTheme="minorHAnsi" w:cstheme="minorHAnsi"/>
              </w:rPr>
            </w:pPr>
            <w:r w:rsidRPr="00615EEF">
              <w:rPr>
                <w:rFonts w:asciiTheme="minorHAnsi" w:hAnsiTheme="minorHAnsi" w:cstheme="minorHAnsi"/>
              </w:rPr>
              <w:t>2015-Present</w:t>
            </w:r>
          </w:p>
        </w:tc>
        <w:tc>
          <w:tcPr>
            <w:tcW w:w="8455" w:type="dxa"/>
          </w:tcPr>
          <w:p w14:paraId="4A445AEE" w14:textId="76AB1F20" w:rsidR="003E2164" w:rsidRPr="00371C2A" w:rsidRDefault="003E2164" w:rsidP="003E2164">
            <w:pPr>
              <w:keepNext/>
              <w:widowControl w:val="0"/>
              <w:tabs>
                <w:tab w:val="left" w:pos="720"/>
                <w:tab w:val="left" w:pos="1440"/>
              </w:tabs>
              <w:contextualSpacing/>
              <w:rPr>
                <w:rFonts w:asciiTheme="minorHAnsi" w:eastAsia="Arial Unicode MS" w:hAnsiTheme="minorHAnsi" w:cstheme="minorHAnsi"/>
                <w:i/>
                <w:color w:val="000000"/>
                <w:u w:color="000000"/>
                <w:bdr w:val="nil"/>
              </w:rPr>
            </w:pPr>
            <w:r w:rsidRPr="00371C2A">
              <w:rPr>
                <w:rFonts w:asciiTheme="minorHAnsi" w:eastAsia="Arial Unicode MS" w:hAnsiTheme="minorHAnsi" w:cstheme="minorHAnsi"/>
                <w:i/>
                <w:color w:val="000000"/>
                <w:u w:color="000000"/>
                <w:bdr w:val="nil"/>
              </w:rPr>
              <w:t>Alternative and Complementary therapies</w:t>
            </w:r>
          </w:p>
        </w:tc>
      </w:tr>
      <w:tr w:rsidR="003E2164" w:rsidRPr="00615EEF" w14:paraId="29D5D18C" w14:textId="77777777" w:rsidTr="00DC073F">
        <w:tc>
          <w:tcPr>
            <w:tcW w:w="1535" w:type="dxa"/>
          </w:tcPr>
          <w:p w14:paraId="1AA6B993" w14:textId="77777777" w:rsidR="003E2164" w:rsidRPr="00615EEF" w:rsidRDefault="003E2164" w:rsidP="00DC073F">
            <w:pPr>
              <w:rPr>
                <w:rFonts w:asciiTheme="minorHAnsi" w:hAnsiTheme="minorHAnsi" w:cstheme="minorHAnsi"/>
                <w:u w:val="single"/>
              </w:rPr>
            </w:pPr>
          </w:p>
        </w:tc>
        <w:tc>
          <w:tcPr>
            <w:tcW w:w="8455" w:type="dxa"/>
          </w:tcPr>
          <w:p w14:paraId="0929F62D" w14:textId="2ECF8289" w:rsidR="003E2164" w:rsidRPr="00371C2A" w:rsidRDefault="003E2164" w:rsidP="00DC073F">
            <w:pPr>
              <w:rPr>
                <w:rFonts w:asciiTheme="minorHAnsi" w:hAnsiTheme="minorHAnsi" w:cstheme="minorHAnsi"/>
                <w:i/>
                <w:u w:val="single"/>
              </w:rPr>
            </w:pPr>
            <w:r w:rsidRPr="00371C2A">
              <w:rPr>
                <w:rFonts w:asciiTheme="minorHAnsi" w:eastAsia="Arial Unicode MS" w:hAnsiTheme="minorHAnsi" w:cstheme="minorHAnsi"/>
                <w:i/>
                <w:color w:val="000000"/>
                <w:u w:color="000000"/>
                <w:bdr w:val="nil"/>
              </w:rPr>
              <w:t>International Journal of Qualitative Studies in Health &amp; Well-being</w:t>
            </w:r>
          </w:p>
        </w:tc>
      </w:tr>
      <w:tr w:rsidR="003E2164" w:rsidRPr="00615EEF" w14:paraId="75C2A5AC" w14:textId="77777777" w:rsidTr="00DC073F">
        <w:tc>
          <w:tcPr>
            <w:tcW w:w="1535" w:type="dxa"/>
          </w:tcPr>
          <w:p w14:paraId="44475F14" w14:textId="77777777" w:rsidR="003E2164" w:rsidRPr="00615EEF" w:rsidRDefault="003E2164" w:rsidP="00DC073F">
            <w:pPr>
              <w:rPr>
                <w:rFonts w:asciiTheme="minorHAnsi" w:hAnsiTheme="minorHAnsi" w:cstheme="minorHAnsi"/>
              </w:rPr>
            </w:pPr>
          </w:p>
        </w:tc>
        <w:tc>
          <w:tcPr>
            <w:tcW w:w="8455" w:type="dxa"/>
          </w:tcPr>
          <w:p w14:paraId="01174BC6" w14:textId="1A873174" w:rsidR="003E2164" w:rsidRPr="00371C2A" w:rsidRDefault="003E2164" w:rsidP="00DC073F">
            <w:pPr>
              <w:rPr>
                <w:rFonts w:asciiTheme="minorHAnsi" w:eastAsia="Arial Unicode MS" w:hAnsiTheme="minorHAnsi" w:cstheme="minorHAnsi"/>
                <w:i/>
                <w:color w:val="000000"/>
                <w:u w:color="000000"/>
                <w:bdr w:val="nil"/>
              </w:rPr>
            </w:pPr>
            <w:r w:rsidRPr="00371C2A">
              <w:rPr>
                <w:rFonts w:asciiTheme="minorHAnsi" w:eastAsia="Arial Unicode MS" w:hAnsiTheme="minorHAnsi" w:cstheme="minorHAnsi"/>
                <w:i/>
                <w:color w:val="000000"/>
                <w:u w:color="000000"/>
                <w:bdr w:val="nil"/>
              </w:rPr>
              <w:t>Complementary Therapies in Medicine</w:t>
            </w:r>
          </w:p>
        </w:tc>
      </w:tr>
      <w:tr w:rsidR="003E2164" w:rsidRPr="00615EEF" w14:paraId="09719AA8" w14:textId="77777777" w:rsidTr="00DC073F">
        <w:tc>
          <w:tcPr>
            <w:tcW w:w="1535" w:type="dxa"/>
          </w:tcPr>
          <w:p w14:paraId="34A44BFA" w14:textId="5C3B4539" w:rsidR="003E2164" w:rsidRPr="00615EEF" w:rsidRDefault="003E2164" w:rsidP="00DC073F">
            <w:pPr>
              <w:rPr>
                <w:rFonts w:asciiTheme="minorHAnsi" w:hAnsiTheme="minorHAnsi" w:cstheme="minorHAnsi"/>
              </w:rPr>
            </w:pPr>
            <w:r w:rsidRPr="00615EEF">
              <w:rPr>
                <w:rFonts w:asciiTheme="minorHAnsi" w:hAnsiTheme="minorHAnsi" w:cstheme="minorHAnsi"/>
              </w:rPr>
              <w:t>2015</w:t>
            </w:r>
          </w:p>
        </w:tc>
        <w:tc>
          <w:tcPr>
            <w:tcW w:w="8455" w:type="dxa"/>
          </w:tcPr>
          <w:p w14:paraId="1E038E2A" w14:textId="65F30935" w:rsidR="003E2164" w:rsidRPr="00371C2A" w:rsidRDefault="003E2164" w:rsidP="00DC073F">
            <w:pPr>
              <w:rPr>
                <w:rFonts w:asciiTheme="minorHAnsi" w:eastAsia="Arial Unicode MS" w:hAnsiTheme="minorHAnsi" w:cstheme="minorHAnsi"/>
                <w:i/>
                <w:color w:val="000000"/>
                <w:u w:color="000000"/>
                <w:bdr w:val="nil"/>
              </w:rPr>
            </w:pPr>
            <w:r w:rsidRPr="00371C2A">
              <w:rPr>
                <w:rFonts w:asciiTheme="minorHAnsi" w:eastAsia="Calibri" w:hAnsiTheme="minorHAnsi" w:cstheme="minorHAnsi"/>
                <w:i/>
                <w:color w:val="000000"/>
                <w:u w:color="000000"/>
                <w:bdr w:val="nil"/>
              </w:rPr>
              <w:t>Invited Guest Editor for a Special Issue: Evidenced-Based Complementary &amp; Alternative Medicine. Issue on women’s health, infertility, midlife women, ART, herbs, acupuncture, and clinical experiences</w:t>
            </w:r>
          </w:p>
        </w:tc>
      </w:tr>
      <w:tr w:rsidR="003E2164" w:rsidRPr="00615EEF" w14:paraId="30135CA9" w14:textId="77777777" w:rsidTr="00DC073F">
        <w:tc>
          <w:tcPr>
            <w:tcW w:w="1535" w:type="dxa"/>
          </w:tcPr>
          <w:p w14:paraId="2D18C34B" w14:textId="76E6147A" w:rsidR="003E2164" w:rsidRPr="00615EEF" w:rsidRDefault="003E2164" w:rsidP="00DC073F">
            <w:pPr>
              <w:rPr>
                <w:rFonts w:asciiTheme="minorHAnsi" w:hAnsiTheme="minorHAnsi" w:cstheme="minorHAnsi"/>
              </w:rPr>
            </w:pPr>
            <w:r w:rsidRPr="00615EEF">
              <w:rPr>
                <w:rFonts w:asciiTheme="minorHAnsi" w:hAnsiTheme="minorHAnsi" w:cstheme="minorHAnsi"/>
              </w:rPr>
              <w:t>2014-2020</w:t>
            </w:r>
          </w:p>
        </w:tc>
        <w:tc>
          <w:tcPr>
            <w:tcW w:w="8455" w:type="dxa"/>
          </w:tcPr>
          <w:p w14:paraId="2A08D656" w14:textId="0BA56B60" w:rsidR="003E2164" w:rsidRPr="00371C2A" w:rsidRDefault="003E2164" w:rsidP="00DC073F">
            <w:pPr>
              <w:rPr>
                <w:rFonts w:asciiTheme="minorHAnsi" w:eastAsia="Arial Unicode MS" w:hAnsiTheme="minorHAnsi" w:cstheme="minorHAnsi"/>
                <w:i/>
                <w:color w:val="000000"/>
                <w:u w:color="000000"/>
                <w:bdr w:val="nil"/>
              </w:rPr>
            </w:pPr>
            <w:r w:rsidRPr="00371C2A">
              <w:rPr>
                <w:rFonts w:asciiTheme="minorHAnsi" w:eastAsia="Arial Unicode MS" w:hAnsiTheme="minorHAnsi" w:cstheme="minorHAnsi"/>
                <w:i/>
                <w:color w:val="000000"/>
                <w:u w:color="000000"/>
                <w:bdr w:val="nil"/>
              </w:rPr>
              <w:t>Journal of Alternative and Complementary Medicine</w:t>
            </w:r>
          </w:p>
        </w:tc>
      </w:tr>
      <w:tr w:rsidR="003E2164" w:rsidRPr="00615EEF" w14:paraId="4726A152" w14:textId="77777777" w:rsidTr="00DC073F">
        <w:tc>
          <w:tcPr>
            <w:tcW w:w="1535" w:type="dxa"/>
          </w:tcPr>
          <w:p w14:paraId="31FED8C3" w14:textId="6CF5A3E6" w:rsidR="003E2164" w:rsidRPr="00615EEF" w:rsidRDefault="003E2164" w:rsidP="00DC073F">
            <w:pPr>
              <w:rPr>
                <w:rFonts w:asciiTheme="minorHAnsi" w:hAnsiTheme="minorHAnsi" w:cstheme="minorHAnsi"/>
              </w:rPr>
            </w:pPr>
            <w:r w:rsidRPr="00615EEF">
              <w:rPr>
                <w:rFonts w:asciiTheme="minorHAnsi" w:hAnsiTheme="minorHAnsi" w:cstheme="minorHAnsi"/>
              </w:rPr>
              <w:t>2011-Present</w:t>
            </w:r>
          </w:p>
        </w:tc>
        <w:tc>
          <w:tcPr>
            <w:tcW w:w="8455" w:type="dxa"/>
          </w:tcPr>
          <w:p w14:paraId="18CE8DE7" w14:textId="4096EDC8" w:rsidR="003E2164" w:rsidRPr="00371C2A" w:rsidRDefault="003E2164" w:rsidP="00DC073F">
            <w:pPr>
              <w:rPr>
                <w:rFonts w:asciiTheme="minorHAnsi" w:eastAsia="Arial Unicode MS" w:hAnsiTheme="minorHAnsi" w:cstheme="minorHAnsi"/>
                <w:i/>
                <w:color w:val="000000"/>
                <w:u w:color="000000"/>
                <w:bdr w:val="nil"/>
              </w:rPr>
            </w:pPr>
            <w:r w:rsidRPr="00371C2A">
              <w:rPr>
                <w:rFonts w:asciiTheme="minorHAnsi" w:eastAsia="Arial Unicode MS" w:hAnsiTheme="minorHAnsi" w:cstheme="minorHAnsi"/>
                <w:i/>
                <w:color w:val="000000"/>
                <w:u w:color="000000"/>
                <w:bdr w:val="nil"/>
              </w:rPr>
              <w:t>Alternative and Complementary Therapies</w:t>
            </w:r>
          </w:p>
        </w:tc>
      </w:tr>
    </w:tbl>
    <w:p w14:paraId="357A5DBD" w14:textId="77777777" w:rsidR="00996ECD" w:rsidRPr="00615EEF" w:rsidRDefault="00996ECD" w:rsidP="0064496D">
      <w:pPr>
        <w:rPr>
          <w:rFonts w:asciiTheme="minorHAnsi" w:hAnsiTheme="minorHAnsi" w:cstheme="minorHAnsi"/>
        </w:rPr>
      </w:pPr>
    </w:p>
    <w:p w14:paraId="784EA296" w14:textId="75D18F40" w:rsidR="00671BD7" w:rsidRPr="00615EEF" w:rsidRDefault="004142E2" w:rsidP="00B91666">
      <w:pPr>
        <w:rPr>
          <w:rFonts w:asciiTheme="minorHAnsi" w:hAnsiTheme="minorHAnsi" w:cstheme="minorHAnsi"/>
          <w:b/>
          <w:u w:val="single"/>
        </w:rPr>
      </w:pPr>
      <w:r w:rsidRPr="00615EEF">
        <w:rPr>
          <w:rFonts w:asciiTheme="minorHAnsi" w:hAnsiTheme="minorHAnsi" w:cstheme="minorHAnsi"/>
          <w:b/>
        </w:rPr>
        <w:t>G</w:t>
      </w:r>
      <w:r w:rsidR="00671BD7" w:rsidRPr="00615EEF">
        <w:rPr>
          <w:rFonts w:asciiTheme="minorHAnsi" w:hAnsiTheme="minorHAnsi" w:cstheme="minorHAnsi"/>
          <w:b/>
        </w:rPr>
        <w:t>.</w:t>
      </w:r>
      <w:r w:rsidR="00671BD7" w:rsidRPr="00615EEF">
        <w:rPr>
          <w:rFonts w:asciiTheme="minorHAnsi" w:hAnsiTheme="minorHAnsi" w:cstheme="minorHAnsi"/>
          <w:b/>
        </w:rPr>
        <w:tab/>
      </w:r>
      <w:r w:rsidR="00671BD7" w:rsidRPr="00615EEF">
        <w:rPr>
          <w:rFonts w:asciiTheme="minorHAnsi" w:hAnsiTheme="minorHAnsi" w:cstheme="minorHAnsi"/>
          <w:b/>
          <w:u w:val="single"/>
        </w:rPr>
        <w:t>PRESENTATIONS</w:t>
      </w:r>
    </w:p>
    <w:p w14:paraId="69F28E1F" w14:textId="00044619" w:rsidR="00C2329D" w:rsidRPr="00EC4DB1" w:rsidRDefault="004142E2" w:rsidP="004142E2">
      <w:pPr>
        <w:pStyle w:val="ListParagraph"/>
        <w:keepNext/>
        <w:numPr>
          <w:ilvl w:val="0"/>
          <w:numId w:val="35"/>
        </w:numPr>
        <w:pBdr>
          <w:top w:val="nil"/>
          <w:left w:val="nil"/>
          <w:bottom w:val="nil"/>
          <w:right w:val="nil"/>
          <w:between w:val="nil"/>
          <w:bar w:val="nil"/>
        </w:pBdr>
        <w:rPr>
          <w:rFonts w:asciiTheme="minorHAnsi" w:eastAsia="Calibri" w:hAnsiTheme="minorHAnsi" w:cstheme="minorHAnsi"/>
          <w:color w:val="000000"/>
          <w:szCs w:val="24"/>
          <w:u w:val="single" w:color="000000"/>
          <w:bdr w:val="nil"/>
        </w:rPr>
      </w:pPr>
      <w:r w:rsidRPr="00EC4DB1">
        <w:rPr>
          <w:rFonts w:asciiTheme="minorHAnsi" w:eastAsia="Arial Unicode MS" w:hAnsiTheme="minorHAnsi" w:cstheme="minorHAnsi"/>
          <w:color w:val="000000"/>
          <w:szCs w:val="24"/>
          <w:u w:val="single" w:color="000000"/>
          <w:bdr w:val="nil"/>
        </w:rPr>
        <w:t>Peer-Reviewed</w:t>
      </w:r>
      <w:r w:rsidR="00860509" w:rsidRPr="00EC4DB1">
        <w:rPr>
          <w:rFonts w:asciiTheme="minorHAnsi" w:eastAsia="Arial Unicode MS" w:hAnsiTheme="minorHAnsi" w:cstheme="minorHAnsi"/>
          <w:color w:val="000000"/>
          <w:szCs w:val="24"/>
          <w:u w:val="single" w:color="000000"/>
          <w:bdr w:val="nil"/>
        </w:rPr>
        <w:t xml:space="preserve"> Presentation</w:t>
      </w:r>
      <w:r w:rsidR="0069038C" w:rsidRPr="00EC4DB1">
        <w:rPr>
          <w:rFonts w:asciiTheme="minorHAnsi" w:eastAsia="Arial Unicode MS" w:hAnsiTheme="minorHAnsi" w:cstheme="minorHAnsi"/>
          <w:color w:val="000000"/>
          <w:szCs w:val="24"/>
          <w:u w:val="single" w:color="000000"/>
          <w:bdr w:val="nil"/>
        </w:rPr>
        <w:t>s</w:t>
      </w:r>
    </w:p>
    <w:p w14:paraId="1119E3B8" w14:textId="77777777" w:rsidR="000335DF" w:rsidRDefault="000335DF" w:rsidP="00061375">
      <w:pPr>
        <w:rPr>
          <w:rFonts w:asciiTheme="minorHAnsi" w:hAnsiTheme="minorHAnsi" w:cstheme="minorHAnsi"/>
        </w:rPr>
      </w:pPr>
      <w:bookmarkStart w:id="17" w:name="_Hlk38357954"/>
    </w:p>
    <w:p w14:paraId="57141EF1" w14:textId="0AAFBD1E" w:rsidR="002871CD" w:rsidRPr="009B39CE" w:rsidRDefault="002871CD" w:rsidP="002871CD">
      <w:pPr>
        <w:pStyle w:val="p1"/>
        <w:rPr>
          <w:rFonts w:asciiTheme="minorHAnsi" w:hAnsiTheme="minorHAnsi" w:cstheme="minorHAnsi"/>
          <w:sz w:val="24"/>
          <w:szCs w:val="24"/>
        </w:rPr>
      </w:pPr>
      <w:r w:rsidRPr="009B39CE">
        <w:rPr>
          <w:rFonts w:asciiTheme="minorHAnsi" w:hAnsiTheme="minorHAnsi" w:cstheme="minorHAnsi"/>
          <w:sz w:val="24"/>
          <w:szCs w:val="24"/>
        </w:rPr>
        <w:t>2024</w:t>
      </w:r>
    </w:p>
    <w:p w14:paraId="75C60961" w14:textId="03F2FCB1" w:rsidR="009B39CE" w:rsidRDefault="009B39CE" w:rsidP="009B39CE">
      <w:pPr>
        <w:pStyle w:val="p1"/>
        <w:ind w:left="720" w:hanging="720"/>
        <w:rPr>
          <w:rFonts w:asciiTheme="minorHAnsi" w:hAnsiTheme="minorHAnsi" w:cstheme="minorHAnsi"/>
          <w:sz w:val="24"/>
          <w:szCs w:val="24"/>
        </w:rPr>
      </w:pPr>
      <w:r w:rsidRPr="00735B58">
        <w:rPr>
          <w:rFonts w:asciiTheme="minorHAnsi" w:hAnsiTheme="minorHAnsi" w:cstheme="minorHAnsi"/>
          <w:b/>
          <w:bCs/>
          <w:sz w:val="24"/>
          <w:szCs w:val="24"/>
        </w:rPr>
        <w:t>Taylor-</w:t>
      </w:r>
      <w:proofErr w:type="spellStart"/>
      <w:r w:rsidRPr="00735B58">
        <w:rPr>
          <w:rFonts w:asciiTheme="minorHAnsi" w:hAnsiTheme="minorHAnsi" w:cstheme="minorHAnsi"/>
          <w:b/>
          <w:bCs/>
          <w:sz w:val="24"/>
          <w:szCs w:val="24"/>
        </w:rPr>
        <w:t>Swannson</w:t>
      </w:r>
      <w:proofErr w:type="spellEnd"/>
      <w:r w:rsidRPr="00735B58">
        <w:rPr>
          <w:rFonts w:asciiTheme="minorHAnsi" w:hAnsiTheme="minorHAnsi" w:cstheme="minorHAnsi"/>
          <w:b/>
          <w:bCs/>
          <w:sz w:val="24"/>
          <w:szCs w:val="24"/>
        </w:rPr>
        <w:t>, L.</w:t>
      </w:r>
      <w:r>
        <w:rPr>
          <w:rFonts w:asciiTheme="minorHAnsi" w:hAnsiTheme="minorHAnsi" w:cstheme="minorHAnsi"/>
          <w:sz w:val="24"/>
          <w:szCs w:val="24"/>
        </w:rPr>
        <w:t xml:space="preserve"> </w:t>
      </w:r>
      <w:r w:rsidR="00735B58">
        <w:rPr>
          <w:rFonts w:asciiTheme="minorHAnsi" w:hAnsiTheme="minorHAnsi" w:cstheme="minorHAnsi"/>
          <w:sz w:val="24"/>
          <w:szCs w:val="24"/>
        </w:rPr>
        <w:t>(April 11-14, 2024)</w:t>
      </w:r>
      <w:r w:rsidR="00735B58">
        <w:rPr>
          <w:rFonts w:asciiTheme="minorHAnsi" w:hAnsiTheme="minorHAnsi" w:cstheme="minorHAnsi"/>
          <w:sz w:val="24"/>
          <w:szCs w:val="24"/>
        </w:rPr>
        <w:t>. Menopause: There’s so Much More to it than Hot Flashes and the Kidneys</w:t>
      </w:r>
      <w:r>
        <w:rPr>
          <w:rFonts w:asciiTheme="minorHAnsi" w:hAnsiTheme="minorHAnsi" w:cstheme="minorHAnsi"/>
          <w:sz w:val="24"/>
          <w:szCs w:val="24"/>
        </w:rPr>
        <w:t xml:space="preserve"> </w:t>
      </w:r>
      <w:r w:rsidR="00735B58">
        <w:rPr>
          <w:rFonts w:asciiTheme="minorHAnsi" w:hAnsiTheme="minorHAnsi" w:cstheme="minorHAnsi"/>
          <w:sz w:val="24"/>
          <w:szCs w:val="24"/>
        </w:rPr>
        <w:t>(</w:t>
      </w:r>
      <w:r>
        <w:rPr>
          <w:rFonts w:asciiTheme="minorHAnsi" w:hAnsiTheme="minorHAnsi" w:cstheme="minorHAnsi"/>
          <w:sz w:val="24"/>
          <w:szCs w:val="24"/>
        </w:rPr>
        <w:t>Invited Plenary Talk</w:t>
      </w:r>
      <w:proofErr w:type="gramStart"/>
      <w:r>
        <w:rPr>
          <w:rFonts w:asciiTheme="minorHAnsi" w:hAnsiTheme="minorHAnsi" w:cstheme="minorHAnsi"/>
          <w:sz w:val="24"/>
          <w:szCs w:val="24"/>
        </w:rPr>
        <w:t xml:space="preserve">. </w:t>
      </w:r>
      <w:r w:rsidR="00735B58">
        <w:rPr>
          <w:rFonts w:asciiTheme="minorHAnsi" w:hAnsiTheme="minorHAnsi" w:cstheme="minorHAnsi"/>
          <w:sz w:val="24"/>
          <w:szCs w:val="24"/>
        </w:rPr>
        <w:t>)</w:t>
      </w:r>
      <w:proofErr w:type="gramEnd"/>
      <w:r w:rsidR="00735B58">
        <w:rPr>
          <w:rFonts w:asciiTheme="minorHAnsi" w:hAnsiTheme="minorHAnsi" w:cstheme="minorHAnsi"/>
          <w:sz w:val="24"/>
          <w:szCs w:val="24"/>
        </w:rPr>
        <w:t xml:space="preserve">, American Academy of Medical Acupuncture, Minneapolis, MN, USA. </w:t>
      </w:r>
    </w:p>
    <w:p w14:paraId="21C8068C" w14:textId="1A77B1DD" w:rsidR="00735B58" w:rsidRDefault="00735B58" w:rsidP="00735B58">
      <w:pPr>
        <w:pStyle w:val="p1"/>
        <w:ind w:left="720" w:hanging="720"/>
        <w:rPr>
          <w:rFonts w:asciiTheme="minorHAnsi" w:hAnsiTheme="minorHAnsi" w:cstheme="minorHAnsi"/>
          <w:sz w:val="24"/>
          <w:szCs w:val="24"/>
        </w:rPr>
      </w:pPr>
      <w:r w:rsidRPr="00735B58">
        <w:rPr>
          <w:rFonts w:asciiTheme="minorHAnsi" w:hAnsiTheme="minorHAnsi" w:cstheme="minorHAnsi"/>
          <w:b/>
          <w:bCs/>
          <w:sz w:val="24"/>
          <w:szCs w:val="24"/>
        </w:rPr>
        <w:t>Taylor-</w:t>
      </w:r>
      <w:proofErr w:type="spellStart"/>
      <w:r w:rsidRPr="00735B58">
        <w:rPr>
          <w:rFonts w:asciiTheme="minorHAnsi" w:hAnsiTheme="minorHAnsi" w:cstheme="minorHAnsi"/>
          <w:b/>
          <w:bCs/>
          <w:sz w:val="24"/>
          <w:szCs w:val="24"/>
        </w:rPr>
        <w:t>Swannson</w:t>
      </w:r>
      <w:proofErr w:type="spellEnd"/>
      <w:r w:rsidRPr="00735B58">
        <w:rPr>
          <w:rFonts w:asciiTheme="minorHAnsi" w:hAnsiTheme="minorHAnsi" w:cstheme="minorHAnsi"/>
          <w:b/>
          <w:bCs/>
          <w:sz w:val="24"/>
          <w:szCs w:val="24"/>
        </w:rPr>
        <w:t>, L.</w:t>
      </w:r>
      <w:r>
        <w:rPr>
          <w:rFonts w:asciiTheme="minorHAnsi" w:hAnsiTheme="minorHAnsi" w:cstheme="minorHAnsi"/>
          <w:sz w:val="24"/>
          <w:szCs w:val="24"/>
        </w:rPr>
        <w:t xml:space="preserve"> (April 11-14, 2024). Menopause: </w:t>
      </w:r>
      <w:r>
        <w:rPr>
          <w:rFonts w:asciiTheme="minorHAnsi" w:hAnsiTheme="minorHAnsi" w:cstheme="minorHAnsi"/>
          <w:sz w:val="24"/>
          <w:szCs w:val="24"/>
        </w:rPr>
        <w:t>A workshop on Acupuncture and East Asian medicine Techniques and Theories: 1</w:t>
      </w:r>
      <w:r>
        <w:rPr>
          <w:rFonts w:asciiTheme="minorHAnsi" w:hAnsiTheme="minorHAnsi" w:cstheme="minorHAnsi"/>
          <w:sz w:val="24"/>
          <w:szCs w:val="24"/>
        </w:rPr>
        <w:t xml:space="preserve"> (</w:t>
      </w:r>
      <w:r>
        <w:rPr>
          <w:rFonts w:asciiTheme="minorHAnsi" w:hAnsiTheme="minorHAnsi" w:cstheme="minorHAnsi"/>
          <w:sz w:val="24"/>
          <w:szCs w:val="24"/>
        </w:rPr>
        <w:t>Workshop</w:t>
      </w:r>
      <w:r>
        <w:rPr>
          <w:rFonts w:asciiTheme="minorHAnsi" w:hAnsiTheme="minorHAnsi" w:cstheme="minorHAnsi"/>
          <w:sz w:val="24"/>
          <w:szCs w:val="24"/>
        </w:rPr>
        <w:t xml:space="preserve">), American Academy of Medical Acupuncture, Minneapolis, MN, USA. </w:t>
      </w:r>
    </w:p>
    <w:p w14:paraId="7FAF2BA6" w14:textId="41925725" w:rsidR="00735B58" w:rsidRDefault="00735B58" w:rsidP="00735B58">
      <w:pPr>
        <w:pStyle w:val="p1"/>
        <w:ind w:left="720" w:hanging="720"/>
        <w:rPr>
          <w:rFonts w:asciiTheme="minorHAnsi" w:hAnsiTheme="minorHAnsi" w:cstheme="minorHAnsi"/>
          <w:sz w:val="24"/>
          <w:szCs w:val="24"/>
        </w:rPr>
      </w:pPr>
      <w:r w:rsidRPr="00735B58">
        <w:rPr>
          <w:rFonts w:asciiTheme="minorHAnsi" w:hAnsiTheme="minorHAnsi" w:cstheme="minorHAnsi"/>
          <w:b/>
          <w:bCs/>
          <w:sz w:val="24"/>
          <w:szCs w:val="24"/>
        </w:rPr>
        <w:t>Taylor-</w:t>
      </w:r>
      <w:proofErr w:type="spellStart"/>
      <w:r w:rsidRPr="00735B58">
        <w:rPr>
          <w:rFonts w:asciiTheme="minorHAnsi" w:hAnsiTheme="minorHAnsi" w:cstheme="minorHAnsi"/>
          <w:b/>
          <w:bCs/>
          <w:sz w:val="24"/>
          <w:szCs w:val="24"/>
        </w:rPr>
        <w:t>Swannson</w:t>
      </w:r>
      <w:proofErr w:type="spellEnd"/>
      <w:r w:rsidRPr="00735B58">
        <w:rPr>
          <w:rFonts w:asciiTheme="minorHAnsi" w:hAnsiTheme="minorHAnsi" w:cstheme="minorHAnsi"/>
          <w:b/>
          <w:bCs/>
          <w:sz w:val="24"/>
          <w:szCs w:val="24"/>
        </w:rPr>
        <w:t>, L.</w:t>
      </w:r>
      <w:r>
        <w:rPr>
          <w:rFonts w:asciiTheme="minorHAnsi" w:hAnsiTheme="minorHAnsi" w:cstheme="minorHAnsi"/>
          <w:sz w:val="24"/>
          <w:szCs w:val="24"/>
        </w:rPr>
        <w:t xml:space="preserve"> (April 11-14, 2024). Menopause: A workshop on Acupuncture and East Asian medicine Techniques and Theories: </w:t>
      </w:r>
      <w:r>
        <w:rPr>
          <w:rFonts w:asciiTheme="minorHAnsi" w:hAnsiTheme="minorHAnsi" w:cstheme="minorHAnsi"/>
          <w:sz w:val="24"/>
          <w:szCs w:val="24"/>
        </w:rPr>
        <w:t>2</w:t>
      </w:r>
      <w:r>
        <w:rPr>
          <w:rFonts w:asciiTheme="minorHAnsi" w:hAnsiTheme="minorHAnsi" w:cstheme="minorHAnsi"/>
          <w:sz w:val="24"/>
          <w:szCs w:val="24"/>
        </w:rPr>
        <w:t xml:space="preserve"> (Workshop), American Academy of Medical Acupuncture, Minneapolis, MN, USA. </w:t>
      </w:r>
    </w:p>
    <w:p w14:paraId="6D4F7BEF" w14:textId="0FC78F02" w:rsidR="002871CD" w:rsidRPr="009B39CE" w:rsidRDefault="002871CD" w:rsidP="009B39CE">
      <w:pPr>
        <w:pStyle w:val="p1"/>
        <w:ind w:left="720" w:hanging="720"/>
        <w:rPr>
          <w:rFonts w:asciiTheme="minorHAnsi" w:hAnsiTheme="minorHAnsi" w:cstheme="minorHAnsi"/>
          <w:sz w:val="24"/>
          <w:szCs w:val="24"/>
        </w:rPr>
      </w:pPr>
      <w:r w:rsidRPr="009B39CE">
        <w:rPr>
          <w:rFonts w:asciiTheme="minorHAnsi" w:hAnsiTheme="minorHAnsi" w:cstheme="minorHAnsi"/>
          <w:sz w:val="24"/>
          <w:szCs w:val="24"/>
        </w:rPr>
        <w:t xml:space="preserve">Sisler, S. M., Friberg-Felsted, K., Macali, J., Clifton, J. &amp; </w:t>
      </w:r>
      <w:r w:rsidRPr="009B39CE">
        <w:rPr>
          <w:rFonts w:asciiTheme="minorHAnsi" w:hAnsiTheme="minorHAnsi" w:cstheme="minorHAnsi"/>
          <w:b/>
          <w:bCs/>
          <w:sz w:val="24"/>
          <w:szCs w:val="24"/>
        </w:rPr>
        <w:t>Taylor-Swanson, L.</w:t>
      </w:r>
      <w:r w:rsidRPr="009B39CE">
        <w:rPr>
          <w:rFonts w:asciiTheme="minorHAnsi" w:hAnsiTheme="minorHAnsi" w:cstheme="minorHAnsi"/>
          <w:sz w:val="24"/>
          <w:szCs w:val="24"/>
        </w:rPr>
        <w:t xml:space="preserve"> (2024, May 13). </w:t>
      </w:r>
      <w:r w:rsidRPr="009B39CE">
        <w:rPr>
          <w:rFonts w:asciiTheme="minorHAnsi" w:hAnsiTheme="minorHAnsi" w:cstheme="minorHAnsi"/>
          <w:i/>
          <w:iCs/>
          <w:sz w:val="24"/>
          <w:szCs w:val="24"/>
        </w:rPr>
        <w:t xml:space="preserve">Interdisciplinary Integrative Health Seminar Series </w:t>
      </w:r>
      <w:r w:rsidRPr="009B39CE">
        <w:rPr>
          <w:rFonts w:asciiTheme="minorHAnsi" w:hAnsiTheme="minorHAnsi" w:cstheme="minorHAnsi"/>
          <w:sz w:val="24"/>
          <w:szCs w:val="24"/>
        </w:rPr>
        <w:t>[Poster Presentation]</w:t>
      </w:r>
      <w:r w:rsidRPr="009B39CE">
        <w:rPr>
          <w:rFonts w:asciiTheme="minorHAnsi" w:hAnsiTheme="minorHAnsi" w:cstheme="minorHAnsi"/>
          <w:i/>
          <w:iCs/>
          <w:sz w:val="24"/>
          <w:szCs w:val="24"/>
        </w:rPr>
        <w:t xml:space="preserve">. </w:t>
      </w:r>
      <w:r w:rsidRPr="009B39CE">
        <w:rPr>
          <w:rFonts w:asciiTheme="minorHAnsi" w:hAnsiTheme="minorHAnsi" w:cstheme="minorHAnsi"/>
          <w:sz w:val="24"/>
          <w:szCs w:val="24"/>
        </w:rPr>
        <w:t>2024 Evidence-Based Practice and Wellness Champions Poster Fair at the University of Utah, Salt Lake City, UT, United States.</w:t>
      </w:r>
    </w:p>
    <w:p w14:paraId="6C92A597" w14:textId="77777777" w:rsidR="002871CD" w:rsidRPr="009B39CE" w:rsidRDefault="002871CD" w:rsidP="00B862C1">
      <w:pPr>
        <w:rPr>
          <w:rFonts w:asciiTheme="minorHAnsi" w:hAnsiTheme="minorHAnsi" w:cstheme="minorHAnsi"/>
        </w:rPr>
      </w:pPr>
    </w:p>
    <w:p w14:paraId="1BF25758" w14:textId="1D089040" w:rsidR="00DE7BF9" w:rsidRPr="009B39CE" w:rsidRDefault="00A21DA8" w:rsidP="00B862C1">
      <w:pPr>
        <w:rPr>
          <w:rFonts w:asciiTheme="minorHAnsi" w:hAnsiTheme="minorHAnsi" w:cstheme="minorHAnsi"/>
        </w:rPr>
      </w:pPr>
      <w:r w:rsidRPr="009B39CE">
        <w:rPr>
          <w:rFonts w:asciiTheme="minorHAnsi" w:hAnsiTheme="minorHAnsi" w:cstheme="minorHAnsi"/>
        </w:rPr>
        <w:t>2023</w:t>
      </w:r>
    </w:p>
    <w:p w14:paraId="4734DC2E" w14:textId="1F23D3C3" w:rsidR="00DE7BF9" w:rsidRPr="00DE7BF9" w:rsidRDefault="00DE7BF9" w:rsidP="00DE7BF9">
      <w:pPr>
        <w:ind w:left="720" w:hanging="720"/>
        <w:rPr>
          <w:rFonts w:asciiTheme="minorHAnsi" w:hAnsiTheme="minorHAnsi" w:cstheme="minorHAnsi"/>
          <w:bCs/>
        </w:rPr>
      </w:pPr>
      <w:r>
        <w:rPr>
          <w:rFonts w:asciiTheme="minorHAnsi" w:hAnsiTheme="minorHAnsi" w:cstheme="minorHAnsi"/>
          <w:bCs/>
        </w:rPr>
        <w:t xml:space="preserve">Moxley, A., Ward, K., &amp; </w:t>
      </w:r>
      <w:r w:rsidRPr="00DE7BF9">
        <w:rPr>
          <w:rFonts w:asciiTheme="minorHAnsi" w:hAnsiTheme="minorHAnsi" w:cstheme="minorHAnsi"/>
          <w:b/>
        </w:rPr>
        <w:t>Taylor-Swanson, L</w:t>
      </w:r>
      <w:r>
        <w:rPr>
          <w:rFonts w:asciiTheme="minorHAnsi" w:hAnsiTheme="minorHAnsi" w:cstheme="minorHAnsi"/>
          <w:bCs/>
        </w:rPr>
        <w:t>. (October 29-31, 2023). Maturation 2.0: Menopause Group Education (Poster), The 26</w:t>
      </w:r>
      <w:r w:rsidRPr="00DE7BF9">
        <w:rPr>
          <w:rFonts w:asciiTheme="minorHAnsi" w:hAnsiTheme="minorHAnsi" w:cstheme="minorHAnsi"/>
          <w:bCs/>
          <w:vertAlign w:val="superscript"/>
        </w:rPr>
        <w:t>th</w:t>
      </w:r>
      <w:r>
        <w:rPr>
          <w:rFonts w:asciiTheme="minorHAnsi" w:hAnsiTheme="minorHAnsi" w:cstheme="minorHAnsi"/>
          <w:bCs/>
        </w:rPr>
        <w:t xml:space="preserve"> Nurse Practitioners of Women’s Health (NPWH) Women’s Healthcare Conference. San Diego, CA, USA.</w:t>
      </w:r>
    </w:p>
    <w:p w14:paraId="38C1A74C" w14:textId="16D36776" w:rsidR="00DE7BF9" w:rsidRPr="00DE7BF9" w:rsidRDefault="00DE7BF9" w:rsidP="00DE7BF9">
      <w:pPr>
        <w:ind w:left="720" w:hanging="720"/>
        <w:rPr>
          <w:rFonts w:asciiTheme="minorHAnsi" w:hAnsiTheme="minorHAnsi" w:cstheme="minorHAnsi"/>
        </w:rPr>
      </w:pPr>
      <w:bookmarkStart w:id="18" w:name="_Hlk147038803"/>
      <w:r w:rsidRPr="00DE7BF9">
        <w:rPr>
          <w:rFonts w:asciiTheme="minorHAnsi" w:hAnsiTheme="minorHAnsi" w:cstheme="minorHAnsi"/>
          <w:b/>
        </w:rPr>
        <w:t>Taylor-Swanson, L.,</w:t>
      </w:r>
      <w:r w:rsidRPr="00DE7BF9">
        <w:rPr>
          <w:rFonts w:asciiTheme="minorHAnsi" w:hAnsiTheme="minorHAnsi" w:cstheme="minorHAnsi"/>
        </w:rPr>
        <w:t xml:space="preserve"> Fritz, J., Anderson, B., Moreno, C., &amp; Gardiner, P. (September 20-23, 2023). Designing and Delivering a Feminist Research-Informed Return of Results to Midlife Women: An Intersectionality Method to Understand and ‘Foreground’ Marginalized Voices. (Podium), The Second World Congress of Integrative Medicine and Health. Rome, Italy</w:t>
      </w:r>
    </w:p>
    <w:p w14:paraId="6DEB108D" w14:textId="783BE91F" w:rsidR="00236B60" w:rsidRPr="00DE7BF9" w:rsidRDefault="00572CCC" w:rsidP="00DE7BF9">
      <w:pPr>
        <w:ind w:left="720" w:hanging="720"/>
        <w:rPr>
          <w:rFonts w:asciiTheme="minorHAnsi" w:hAnsiTheme="minorHAnsi" w:cstheme="minorHAnsi"/>
        </w:rPr>
      </w:pPr>
      <w:r w:rsidRPr="00DE7BF9">
        <w:rPr>
          <w:rFonts w:asciiTheme="minorHAnsi" w:hAnsiTheme="minorHAnsi" w:cstheme="minorHAnsi"/>
          <w:b/>
        </w:rPr>
        <w:t>Taylor-Swanson, L</w:t>
      </w:r>
      <w:r w:rsidRPr="00DE7BF9">
        <w:rPr>
          <w:rFonts w:asciiTheme="minorHAnsi" w:hAnsiTheme="minorHAnsi" w:cstheme="minorHAnsi"/>
          <w:bCs/>
        </w:rPr>
        <w:t>.,</w:t>
      </w:r>
      <w:r w:rsidRPr="00DE7BF9">
        <w:rPr>
          <w:rFonts w:asciiTheme="minorHAnsi" w:hAnsiTheme="minorHAnsi" w:cstheme="minorHAnsi"/>
        </w:rPr>
        <w:t xml:space="preserve"> Bear, A., Ziaks, L., Taubin, R., Osgood-Campbell, E., &amp; Cortez, M. (September 20-23, 2023).  Acupuncture Therapy for Autonomic Symptom Management:  A Retrospective Case Series. (Poster), The Second World Congress of Integrative Medicine and Health. Rome, Italy</w:t>
      </w:r>
    </w:p>
    <w:p w14:paraId="33B14783" w14:textId="74596749" w:rsidR="00572CCC" w:rsidRPr="00DE7BF9" w:rsidRDefault="00236B60" w:rsidP="00236B60">
      <w:pPr>
        <w:ind w:left="720" w:hanging="720"/>
        <w:rPr>
          <w:rFonts w:asciiTheme="minorHAnsi" w:hAnsiTheme="minorHAnsi" w:cstheme="minorHAnsi"/>
        </w:rPr>
      </w:pPr>
      <w:bookmarkStart w:id="19" w:name="_Hlk145270483"/>
      <w:r w:rsidRPr="00DE7BF9">
        <w:rPr>
          <w:rFonts w:asciiTheme="minorHAnsi" w:hAnsiTheme="minorHAnsi" w:cstheme="minorHAnsi"/>
          <w:b/>
        </w:rPr>
        <w:t>Taylor-Swanson, L.,</w:t>
      </w:r>
      <w:r w:rsidRPr="00DE7BF9">
        <w:rPr>
          <w:rFonts w:asciiTheme="minorHAnsi" w:hAnsiTheme="minorHAnsi" w:cstheme="minorHAnsi"/>
        </w:rPr>
        <w:t xml:space="preserve"> Fritz, J., Anderson, B., Moreno, C., &amp; Gardiner, P. (September 20-23, 2023). Designing and Delivering a Feminist Research-Informed Return of Results to Midlife Women: An Intersectionality </w:t>
      </w:r>
      <w:r w:rsidRPr="00DE7BF9">
        <w:rPr>
          <w:rFonts w:asciiTheme="minorHAnsi" w:hAnsiTheme="minorHAnsi" w:cstheme="minorHAnsi"/>
        </w:rPr>
        <w:lastRenderedPageBreak/>
        <w:t>Method to Understand and ‘Foreground’ Marginalized Voices. (Poster), The Second World Congress of Integrative Medicine and Health. Rome, Italy</w:t>
      </w:r>
    </w:p>
    <w:p w14:paraId="18D25469" w14:textId="468DCFC7" w:rsidR="00660479" w:rsidRPr="00DE7BF9" w:rsidRDefault="00660479" w:rsidP="00660479">
      <w:pPr>
        <w:ind w:left="720" w:hanging="720"/>
        <w:rPr>
          <w:rFonts w:asciiTheme="minorHAnsi" w:hAnsiTheme="minorHAnsi" w:cstheme="minorHAnsi"/>
        </w:rPr>
      </w:pPr>
      <w:bookmarkStart w:id="20" w:name="_Hlk147039457"/>
      <w:bookmarkEnd w:id="19"/>
      <w:r>
        <w:rPr>
          <w:rFonts w:asciiTheme="minorHAnsi" w:hAnsiTheme="minorHAnsi" w:cstheme="minorHAnsi"/>
          <w:b/>
        </w:rPr>
        <w:t xml:space="preserve">Taylor-Swanson, L., </w:t>
      </w:r>
      <w:r>
        <w:rPr>
          <w:rFonts w:asciiTheme="minorHAnsi" w:hAnsiTheme="minorHAnsi" w:cstheme="minorHAnsi"/>
          <w:bCs/>
        </w:rPr>
        <w:t xml:space="preserve"> Moreno, C., Anderson, B., Cortez, M., Conboy, L., Farah, L., Farah, S., Fritz, J., Geppelt, C., Lee, D., Merkley, H., Pacheco, L., Sanders, W., Sheng, X., Stoddard, K., Tavake-Pasi, F., Villalta, J., Gardiner, P. Addressing a Gap in Menopause Care (MENOGAP): Pilot Testing an Integrative Group Medical Visit. </w:t>
      </w:r>
      <w:r w:rsidRPr="00DE7BF9">
        <w:rPr>
          <w:rFonts w:asciiTheme="minorHAnsi" w:hAnsiTheme="minorHAnsi" w:cstheme="minorHAnsi"/>
        </w:rPr>
        <w:t>(Poster), The Second World Congress of Integrative Medicine and Health. Rome, Italy</w:t>
      </w:r>
    </w:p>
    <w:bookmarkEnd w:id="18"/>
    <w:bookmarkEnd w:id="20"/>
    <w:p w14:paraId="2B59C2C5" w14:textId="77777777" w:rsidR="009B39CE" w:rsidRDefault="009B39CE" w:rsidP="00E25B3E">
      <w:pPr>
        <w:ind w:left="720" w:hanging="720"/>
        <w:rPr>
          <w:rFonts w:asciiTheme="minorHAnsi" w:hAnsiTheme="minorHAnsi" w:cstheme="minorHAnsi"/>
        </w:rPr>
      </w:pPr>
    </w:p>
    <w:p w14:paraId="727EB301" w14:textId="30042DB2" w:rsidR="002D5B48" w:rsidRPr="00DE7BF9" w:rsidRDefault="002D5B48" w:rsidP="00E25B3E">
      <w:pPr>
        <w:ind w:left="720" w:hanging="720"/>
        <w:rPr>
          <w:rFonts w:asciiTheme="minorHAnsi" w:hAnsiTheme="minorHAnsi" w:cstheme="minorHAnsi"/>
        </w:rPr>
      </w:pPr>
      <w:r w:rsidRPr="00DE7BF9">
        <w:rPr>
          <w:rFonts w:asciiTheme="minorHAnsi" w:hAnsiTheme="minorHAnsi" w:cstheme="minorHAnsi"/>
        </w:rPr>
        <w:t xml:space="preserve">Society for Acupuncture International Research Conference </w:t>
      </w:r>
      <w:r w:rsidRPr="00DE7BF9">
        <w:rPr>
          <w:rFonts w:asciiTheme="minorHAnsi" w:hAnsiTheme="minorHAnsi" w:cstheme="minorHAnsi"/>
          <w:color w:val="020202"/>
        </w:rPr>
        <w:t xml:space="preserve">on May 17-21, 2023 in New York City, </w:t>
      </w:r>
      <w:proofErr w:type="gramStart"/>
      <w:r w:rsidRPr="00DE7BF9">
        <w:rPr>
          <w:rFonts w:asciiTheme="minorHAnsi" w:hAnsiTheme="minorHAnsi" w:cstheme="minorHAnsi"/>
          <w:color w:val="020202"/>
        </w:rPr>
        <w:t>NY</w:t>
      </w:r>
      <w:r w:rsidR="009B39CE">
        <w:rPr>
          <w:rFonts w:asciiTheme="minorHAnsi" w:hAnsiTheme="minorHAnsi" w:cstheme="minorHAnsi"/>
          <w:color w:val="020202"/>
        </w:rPr>
        <w:t xml:space="preserve">, </w:t>
      </w:r>
      <w:r w:rsidRPr="00DE7BF9">
        <w:rPr>
          <w:rFonts w:asciiTheme="minorHAnsi" w:hAnsiTheme="minorHAnsi" w:cstheme="minorHAnsi"/>
          <w:color w:val="020202"/>
        </w:rPr>
        <w:t xml:space="preserve"> From</w:t>
      </w:r>
      <w:proofErr w:type="gramEnd"/>
      <w:r w:rsidRPr="00DE7BF9">
        <w:rPr>
          <w:rFonts w:asciiTheme="minorHAnsi" w:hAnsiTheme="minorHAnsi" w:cstheme="minorHAnsi"/>
          <w:color w:val="020202"/>
        </w:rPr>
        <w:t xml:space="preserve"> Mechanism to Patient-Centered Care: Research in Acupuncture and Traditional East Asian Medicine.</w:t>
      </w:r>
    </w:p>
    <w:p w14:paraId="1987C3CE" w14:textId="77777777" w:rsidR="002D5B48" w:rsidRPr="00DE7BF9" w:rsidRDefault="002D5B48" w:rsidP="002D5B48">
      <w:pPr>
        <w:pStyle w:val="ListParagraph"/>
        <w:widowControl/>
        <w:numPr>
          <w:ilvl w:val="0"/>
          <w:numId w:val="46"/>
        </w:numPr>
        <w:snapToGrid/>
        <w:contextualSpacing w:val="0"/>
        <w:rPr>
          <w:rFonts w:asciiTheme="minorHAnsi" w:hAnsiTheme="minorHAnsi" w:cstheme="minorHAnsi"/>
          <w:sz w:val="22"/>
          <w:szCs w:val="22"/>
        </w:rPr>
      </w:pPr>
      <w:r w:rsidRPr="00DE7BF9">
        <w:rPr>
          <w:rFonts w:asciiTheme="minorHAnsi" w:hAnsiTheme="minorHAnsi" w:cstheme="minorHAnsi"/>
          <w:szCs w:val="24"/>
        </w:rPr>
        <w:t xml:space="preserve">Symposium: </w:t>
      </w:r>
      <w:r w:rsidRPr="00DE7BF9">
        <w:rPr>
          <w:rFonts w:asciiTheme="minorHAnsi" w:hAnsiTheme="minorHAnsi" w:cstheme="minorHAnsi"/>
          <w:i/>
          <w:iCs/>
          <w:szCs w:val="24"/>
        </w:rPr>
        <w:t>Measuring Patient-Centered Care</w:t>
      </w:r>
      <w:r w:rsidRPr="00DE7BF9">
        <w:rPr>
          <w:rFonts w:asciiTheme="minorHAnsi" w:hAnsiTheme="minorHAnsi" w:cstheme="minorHAnsi"/>
          <w:szCs w:val="24"/>
        </w:rPr>
        <w:t>:</w:t>
      </w:r>
      <w:r w:rsidRPr="00DE7BF9">
        <w:rPr>
          <w:rFonts w:asciiTheme="minorHAnsi" w:hAnsiTheme="minorHAnsi" w:cstheme="minorHAnsi"/>
          <w:i/>
          <w:iCs/>
          <w:szCs w:val="24"/>
        </w:rPr>
        <w:t xml:space="preserve"> Common data sets for acupuncture trials across women’s lifespan</w:t>
      </w:r>
      <w:r w:rsidRPr="00DE7BF9">
        <w:rPr>
          <w:rFonts w:asciiTheme="minorHAnsi" w:hAnsiTheme="minorHAnsi" w:cstheme="minorHAnsi"/>
          <w:szCs w:val="24"/>
        </w:rPr>
        <w:t xml:space="preserve">. Kate Levett, </w:t>
      </w:r>
      <w:r w:rsidRPr="00DE7BF9">
        <w:rPr>
          <w:rFonts w:asciiTheme="minorHAnsi" w:hAnsiTheme="minorHAnsi" w:cstheme="minorHAnsi"/>
          <w:b/>
          <w:bCs/>
          <w:szCs w:val="24"/>
        </w:rPr>
        <w:t>Dr.</w:t>
      </w:r>
      <w:r w:rsidRPr="00DE7BF9">
        <w:rPr>
          <w:rFonts w:asciiTheme="minorHAnsi" w:hAnsiTheme="minorHAnsi" w:cstheme="minorHAnsi"/>
          <w:szCs w:val="24"/>
        </w:rPr>
        <w:t xml:space="preserve"> </w:t>
      </w:r>
      <w:r w:rsidRPr="00DE7BF9">
        <w:rPr>
          <w:rFonts w:asciiTheme="minorHAnsi" w:hAnsiTheme="minorHAnsi" w:cstheme="minorHAnsi"/>
          <w:b/>
          <w:bCs/>
          <w:szCs w:val="24"/>
        </w:rPr>
        <w:t>Lisa Taylor-Swanson</w:t>
      </w:r>
      <w:r w:rsidRPr="00DE7BF9">
        <w:rPr>
          <w:rFonts w:asciiTheme="minorHAnsi" w:hAnsiTheme="minorHAnsi" w:cstheme="minorHAnsi"/>
          <w:szCs w:val="24"/>
        </w:rPr>
        <w:t xml:space="preserve">, </w:t>
      </w:r>
      <w:bookmarkStart w:id="21" w:name="_Hlk135405104"/>
      <w:r w:rsidRPr="00DE7BF9">
        <w:rPr>
          <w:rFonts w:asciiTheme="minorHAnsi" w:hAnsiTheme="minorHAnsi" w:cstheme="minorHAnsi"/>
          <w:szCs w:val="24"/>
        </w:rPr>
        <w:t xml:space="preserve">Belinda “Beau” </w:t>
      </w:r>
      <w:bookmarkEnd w:id="21"/>
      <w:r w:rsidRPr="00DE7BF9">
        <w:rPr>
          <w:rFonts w:asciiTheme="minorHAnsi" w:hAnsiTheme="minorHAnsi" w:cstheme="minorHAnsi"/>
          <w:szCs w:val="24"/>
        </w:rPr>
        <w:t xml:space="preserve">Anderson, Claudia Citkovitz, Lisa Conboy, Kathleen Lumiere, Rosa Schnyer. </w:t>
      </w:r>
    </w:p>
    <w:p w14:paraId="086F7441" w14:textId="77777777" w:rsidR="002D5B48" w:rsidRPr="00DE7BF9" w:rsidRDefault="002D5B48" w:rsidP="002D5B48">
      <w:pPr>
        <w:pStyle w:val="ListParagraph"/>
        <w:widowControl/>
        <w:numPr>
          <w:ilvl w:val="0"/>
          <w:numId w:val="46"/>
        </w:numPr>
        <w:snapToGrid/>
        <w:contextualSpacing w:val="0"/>
        <w:rPr>
          <w:rFonts w:asciiTheme="minorHAnsi" w:hAnsiTheme="minorHAnsi" w:cstheme="minorHAnsi"/>
        </w:rPr>
      </w:pPr>
      <w:r w:rsidRPr="00DE7BF9">
        <w:rPr>
          <w:rFonts w:asciiTheme="minorHAnsi" w:hAnsiTheme="minorHAnsi" w:cstheme="minorHAnsi"/>
          <w:color w:val="020202"/>
          <w:szCs w:val="24"/>
        </w:rPr>
        <w:t xml:space="preserve">Post-Conference Workshop: </w:t>
      </w:r>
      <w:r w:rsidRPr="00DE7BF9">
        <w:rPr>
          <w:rFonts w:asciiTheme="minorHAnsi" w:hAnsiTheme="minorHAnsi" w:cstheme="minorHAnsi"/>
          <w:i/>
          <w:iCs/>
          <w:color w:val="020202"/>
          <w:szCs w:val="24"/>
        </w:rPr>
        <w:t>Building Consensus – Producing Core Outcome Sets for Acupuncture Trials in Women’s Health</w:t>
      </w:r>
      <w:r w:rsidRPr="00DE7BF9">
        <w:rPr>
          <w:rFonts w:asciiTheme="minorHAnsi" w:hAnsiTheme="minorHAnsi" w:cstheme="minorHAnsi"/>
          <w:szCs w:val="24"/>
        </w:rPr>
        <w:t xml:space="preserve">. Kate Levett, </w:t>
      </w:r>
      <w:r w:rsidRPr="00DE7BF9">
        <w:rPr>
          <w:rFonts w:asciiTheme="minorHAnsi" w:hAnsiTheme="minorHAnsi" w:cstheme="minorHAnsi"/>
          <w:b/>
          <w:bCs/>
          <w:szCs w:val="24"/>
        </w:rPr>
        <w:t>Dr.</w:t>
      </w:r>
      <w:r w:rsidRPr="00DE7BF9">
        <w:rPr>
          <w:rFonts w:asciiTheme="minorHAnsi" w:hAnsiTheme="minorHAnsi" w:cstheme="minorHAnsi"/>
          <w:szCs w:val="24"/>
        </w:rPr>
        <w:t xml:space="preserve"> </w:t>
      </w:r>
      <w:r w:rsidRPr="00DE7BF9">
        <w:rPr>
          <w:rFonts w:asciiTheme="minorHAnsi" w:hAnsiTheme="minorHAnsi" w:cstheme="minorHAnsi"/>
          <w:b/>
          <w:bCs/>
          <w:szCs w:val="24"/>
        </w:rPr>
        <w:t>Lisa Taylor-Swanson</w:t>
      </w:r>
      <w:r w:rsidRPr="00DE7BF9">
        <w:rPr>
          <w:rFonts w:asciiTheme="minorHAnsi" w:hAnsiTheme="minorHAnsi" w:cstheme="minorHAnsi"/>
          <w:szCs w:val="24"/>
        </w:rPr>
        <w:t>, Belinda “Beau” Anderson, Debra Betts, Claudia Citkovitz, Lisa Conboy, Kathleen Lumiere, Rosa Schnyer.</w:t>
      </w:r>
      <w:r w:rsidRPr="00DE7BF9">
        <w:rPr>
          <w:rFonts w:asciiTheme="minorHAnsi" w:hAnsiTheme="minorHAnsi" w:cstheme="minorHAnsi"/>
          <w:color w:val="020202"/>
          <w:szCs w:val="24"/>
        </w:rPr>
        <w:t xml:space="preserve"> </w:t>
      </w:r>
      <w:r w:rsidRPr="00DE7BF9">
        <w:rPr>
          <w:rFonts w:asciiTheme="minorHAnsi" w:hAnsiTheme="minorHAnsi" w:cstheme="minorHAnsi"/>
          <w:b/>
          <w:bCs/>
          <w:szCs w:val="24"/>
        </w:rPr>
        <w:t xml:space="preserve">Wen Tu </w:t>
      </w:r>
      <w:r w:rsidRPr="00DE7BF9">
        <w:rPr>
          <w:rFonts w:asciiTheme="minorHAnsi" w:hAnsiTheme="minorHAnsi" w:cstheme="minorHAnsi"/>
          <w:szCs w:val="24"/>
        </w:rPr>
        <w:t>and</w:t>
      </w:r>
      <w:r w:rsidRPr="00DE7BF9">
        <w:rPr>
          <w:rFonts w:asciiTheme="minorHAnsi" w:hAnsiTheme="minorHAnsi" w:cstheme="minorHAnsi"/>
          <w:b/>
          <w:bCs/>
          <w:szCs w:val="24"/>
        </w:rPr>
        <w:t xml:space="preserve"> Elisabeth Osgood-Campbell</w:t>
      </w:r>
      <w:r w:rsidRPr="00DE7BF9">
        <w:rPr>
          <w:rFonts w:asciiTheme="minorHAnsi" w:hAnsiTheme="minorHAnsi" w:cstheme="minorHAnsi"/>
          <w:szCs w:val="24"/>
        </w:rPr>
        <w:t xml:space="preserve"> assisted with the workshop. </w:t>
      </w:r>
    </w:p>
    <w:p w14:paraId="39FA8AE2" w14:textId="77777777" w:rsidR="009B39CE" w:rsidRPr="009B39CE" w:rsidRDefault="002D5B48" w:rsidP="009B39CE">
      <w:pPr>
        <w:pStyle w:val="ListParagraph"/>
        <w:widowControl/>
        <w:numPr>
          <w:ilvl w:val="0"/>
          <w:numId w:val="46"/>
        </w:numPr>
        <w:snapToGrid/>
        <w:spacing w:before="100" w:beforeAutospacing="1" w:after="100" w:afterAutospacing="1"/>
        <w:contextualSpacing w:val="0"/>
        <w:rPr>
          <w:rFonts w:asciiTheme="minorHAnsi" w:hAnsiTheme="minorHAnsi" w:cstheme="minorHAnsi"/>
          <w:color w:val="000000"/>
        </w:rPr>
      </w:pPr>
      <w:r w:rsidRPr="00DE7BF9">
        <w:rPr>
          <w:rFonts w:asciiTheme="minorHAnsi" w:hAnsiTheme="minorHAnsi" w:cstheme="minorHAnsi"/>
          <w:color w:val="000000"/>
          <w:szCs w:val="24"/>
        </w:rPr>
        <w:t xml:space="preserve">Oral Presentation: </w:t>
      </w:r>
      <w:r w:rsidRPr="00DE7BF9">
        <w:rPr>
          <w:rFonts w:asciiTheme="minorHAnsi" w:hAnsiTheme="minorHAnsi" w:cstheme="minorHAnsi"/>
          <w:i/>
          <w:iCs/>
          <w:color w:val="000000"/>
          <w:szCs w:val="24"/>
        </w:rPr>
        <w:t>Volunteer Primary Care Providers' Experience with Referring Guatemalan Patients for Acupuncture Therapy</w:t>
      </w:r>
      <w:r w:rsidRPr="00DE7BF9">
        <w:rPr>
          <w:rFonts w:asciiTheme="minorHAnsi" w:hAnsiTheme="minorHAnsi" w:cstheme="minorHAnsi"/>
          <w:color w:val="000000"/>
          <w:szCs w:val="24"/>
        </w:rPr>
        <w:t xml:space="preserve">. </w:t>
      </w:r>
      <w:r w:rsidRPr="00DE7BF9">
        <w:rPr>
          <w:rFonts w:asciiTheme="minorHAnsi" w:hAnsiTheme="minorHAnsi" w:cstheme="minorHAnsi"/>
          <w:b/>
          <w:bCs/>
          <w:color w:val="000000"/>
          <w:szCs w:val="24"/>
        </w:rPr>
        <w:t>Dr. Lisa Taylor-Swanson</w:t>
      </w:r>
      <w:r w:rsidRPr="00DE7BF9">
        <w:rPr>
          <w:rFonts w:asciiTheme="minorHAnsi" w:hAnsiTheme="minorHAnsi" w:cstheme="minorHAnsi"/>
          <w:color w:val="000000"/>
          <w:szCs w:val="24"/>
        </w:rPr>
        <w:t>,</w:t>
      </w:r>
      <w:r w:rsidRPr="00DE7BF9">
        <w:rPr>
          <w:rFonts w:asciiTheme="minorHAnsi" w:hAnsiTheme="minorHAnsi" w:cstheme="minorHAnsi"/>
          <w:b/>
          <w:bCs/>
          <w:color w:val="000000"/>
          <w:szCs w:val="24"/>
        </w:rPr>
        <w:t xml:space="preserve"> Buffy Taylor</w:t>
      </w:r>
      <w:r w:rsidRPr="00DE7BF9">
        <w:rPr>
          <w:rFonts w:asciiTheme="minorHAnsi" w:hAnsiTheme="minorHAnsi" w:cstheme="minorHAnsi"/>
          <w:color w:val="000000"/>
          <w:szCs w:val="24"/>
        </w:rPr>
        <w:t xml:space="preserve">, </w:t>
      </w:r>
      <w:r w:rsidRPr="00DE7BF9">
        <w:rPr>
          <w:rFonts w:asciiTheme="minorHAnsi" w:hAnsiTheme="minorHAnsi" w:cstheme="minorHAnsi"/>
          <w:b/>
          <w:bCs/>
          <w:color w:val="000000"/>
          <w:szCs w:val="24"/>
        </w:rPr>
        <w:t>Lisa Bell</w:t>
      </w:r>
      <w:r w:rsidRPr="00DE7BF9">
        <w:rPr>
          <w:rFonts w:asciiTheme="minorHAnsi" w:hAnsiTheme="minorHAnsi" w:cstheme="minorHAnsi"/>
          <w:color w:val="000000"/>
          <w:szCs w:val="24"/>
        </w:rPr>
        <w:t xml:space="preserve">, Joan Boccino, </w:t>
      </w:r>
      <w:r w:rsidRPr="00DE7BF9">
        <w:rPr>
          <w:rFonts w:asciiTheme="minorHAnsi" w:hAnsiTheme="minorHAnsi" w:cstheme="minorHAnsi"/>
          <w:b/>
          <w:bCs/>
          <w:color w:val="000000"/>
          <w:szCs w:val="24"/>
        </w:rPr>
        <w:t>Mindy Dillard</w:t>
      </w:r>
      <w:r w:rsidRPr="00DE7BF9">
        <w:rPr>
          <w:rFonts w:asciiTheme="minorHAnsi" w:hAnsiTheme="minorHAnsi" w:cstheme="minorHAnsi"/>
          <w:color w:val="000000"/>
          <w:szCs w:val="24"/>
        </w:rPr>
        <w:t xml:space="preserve">, </w:t>
      </w:r>
      <w:r w:rsidRPr="00DE7BF9">
        <w:rPr>
          <w:rFonts w:asciiTheme="minorHAnsi" w:hAnsiTheme="minorHAnsi" w:cstheme="minorHAnsi"/>
          <w:b/>
          <w:bCs/>
          <w:color w:val="000000"/>
          <w:szCs w:val="24"/>
        </w:rPr>
        <w:t>Caroline Sariah Howell</w:t>
      </w:r>
      <w:r w:rsidRPr="00DE7BF9">
        <w:rPr>
          <w:rFonts w:asciiTheme="minorHAnsi" w:hAnsiTheme="minorHAnsi" w:cstheme="minorHAnsi"/>
          <w:color w:val="000000"/>
          <w:szCs w:val="24"/>
        </w:rPr>
        <w:t xml:space="preserve">, </w:t>
      </w:r>
      <w:r w:rsidRPr="00DE7BF9">
        <w:rPr>
          <w:rFonts w:asciiTheme="minorHAnsi" w:hAnsiTheme="minorHAnsi" w:cstheme="minorHAnsi"/>
          <w:b/>
          <w:bCs/>
          <w:color w:val="000000"/>
          <w:szCs w:val="24"/>
        </w:rPr>
        <w:t>Cinnamon Geppelt</w:t>
      </w:r>
      <w:r w:rsidRPr="00DE7BF9">
        <w:rPr>
          <w:rFonts w:asciiTheme="minorHAnsi" w:hAnsiTheme="minorHAnsi" w:cstheme="minorHAnsi"/>
          <w:color w:val="000000"/>
          <w:szCs w:val="24"/>
        </w:rPr>
        <w:t xml:space="preserve">, </w:t>
      </w:r>
      <w:r w:rsidRPr="00DE7BF9">
        <w:rPr>
          <w:rFonts w:asciiTheme="minorHAnsi" w:hAnsiTheme="minorHAnsi" w:cstheme="minorHAnsi"/>
          <w:b/>
          <w:bCs/>
          <w:color w:val="000000"/>
          <w:szCs w:val="24"/>
        </w:rPr>
        <w:t>Ashlee Taft Nelson</w:t>
      </w:r>
      <w:r w:rsidRPr="00DE7BF9">
        <w:rPr>
          <w:rFonts w:asciiTheme="minorHAnsi" w:hAnsiTheme="minorHAnsi" w:cstheme="minorHAnsi"/>
          <w:color w:val="000000"/>
          <w:szCs w:val="24"/>
        </w:rPr>
        <w:t xml:space="preserve">, Claudia Citkovitz, Gabby Alvarez, </w:t>
      </w:r>
      <w:r w:rsidRPr="00DE7BF9">
        <w:rPr>
          <w:rFonts w:asciiTheme="minorHAnsi" w:hAnsiTheme="minorHAnsi" w:cstheme="minorHAnsi"/>
          <w:b/>
          <w:bCs/>
          <w:color w:val="000000"/>
          <w:szCs w:val="24"/>
        </w:rPr>
        <w:t>Wen Tu</w:t>
      </w:r>
      <w:r w:rsidRPr="00DE7BF9">
        <w:rPr>
          <w:rFonts w:asciiTheme="minorHAnsi" w:hAnsiTheme="minorHAnsi" w:cstheme="minorHAnsi"/>
          <w:color w:val="000000"/>
          <w:szCs w:val="24"/>
        </w:rPr>
        <w:t xml:space="preserve">, </w:t>
      </w:r>
      <w:r w:rsidRPr="00DE7BF9">
        <w:rPr>
          <w:rFonts w:asciiTheme="minorHAnsi" w:hAnsiTheme="minorHAnsi" w:cstheme="minorHAnsi"/>
          <w:b/>
          <w:bCs/>
          <w:color w:val="000000"/>
          <w:szCs w:val="24"/>
        </w:rPr>
        <w:t>Dr. Kimberly Garcia</w:t>
      </w:r>
      <w:r w:rsidRPr="00DE7BF9">
        <w:rPr>
          <w:rFonts w:asciiTheme="minorHAnsi" w:hAnsiTheme="minorHAnsi" w:cstheme="minorHAnsi"/>
          <w:szCs w:val="24"/>
        </w:rPr>
        <w:t>.</w:t>
      </w:r>
    </w:p>
    <w:p w14:paraId="3CE6B0B9" w14:textId="5E58CD44" w:rsidR="002D5B48" w:rsidRPr="009B39CE" w:rsidRDefault="002D5B48" w:rsidP="009B39CE">
      <w:pPr>
        <w:spacing w:before="100" w:beforeAutospacing="1" w:after="100" w:afterAutospacing="1"/>
        <w:rPr>
          <w:rFonts w:asciiTheme="minorHAnsi" w:hAnsiTheme="minorHAnsi" w:cstheme="minorHAnsi"/>
          <w:b/>
          <w:bCs/>
          <w:color w:val="000000"/>
        </w:rPr>
      </w:pPr>
      <w:r w:rsidRPr="009B39CE">
        <w:rPr>
          <w:rFonts w:asciiTheme="minorHAnsi" w:hAnsiTheme="minorHAnsi" w:cstheme="minorHAnsi"/>
          <w:b/>
          <w:bCs/>
          <w:color w:val="000000"/>
        </w:rPr>
        <w:t>Poster Presentations</w:t>
      </w:r>
    </w:p>
    <w:p w14:paraId="791687C3" w14:textId="77777777" w:rsidR="002D5B48" w:rsidRPr="00DE7BF9" w:rsidRDefault="002D5B48" w:rsidP="009B39CE">
      <w:pPr>
        <w:ind w:left="720" w:hanging="720"/>
        <w:rPr>
          <w:rFonts w:asciiTheme="minorHAnsi" w:hAnsiTheme="minorHAnsi" w:cstheme="minorHAnsi"/>
          <w:color w:val="000000"/>
        </w:rPr>
      </w:pPr>
      <w:proofErr w:type="spellStart"/>
      <w:r w:rsidRPr="00DE7BF9">
        <w:rPr>
          <w:rFonts w:asciiTheme="minorHAnsi" w:hAnsiTheme="minorHAnsi" w:cstheme="minorHAnsi"/>
          <w:i/>
          <w:iCs/>
          <w:color w:val="000000"/>
        </w:rPr>
        <w:t>Volunteer</w:t>
      </w:r>
      <w:proofErr w:type="spellEnd"/>
      <w:r w:rsidRPr="00DE7BF9">
        <w:rPr>
          <w:rFonts w:asciiTheme="minorHAnsi" w:hAnsiTheme="minorHAnsi" w:cstheme="minorHAnsi"/>
          <w:i/>
          <w:iCs/>
          <w:color w:val="000000"/>
        </w:rPr>
        <w:t xml:space="preserve"> Primary Care Providers' Experience with Referring Guatemalan Patients for Acupuncture Therapy. </w:t>
      </w:r>
      <w:r w:rsidRPr="00DE7BF9">
        <w:rPr>
          <w:rFonts w:asciiTheme="minorHAnsi" w:hAnsiTheme="minorHAnsi" w:cstheme="minorHAnsi"/>
          <w:b/>
          <w:bCs/>
          <w:color w:val="000000"/>
        </w:rPr>
        <w:t>Dr. Lisa Taylor-Swanson</w:t>
      </w:r>
      <w:r w:rsidRPr="00DE7BF9">
        <w:rPr>
          <w:rFonts w:asciiTheme="minorHAnsi" w:hAnsiTheme="minorHAnsi" w:cstheme="minorHAnsi"/>
          <w:color w:val="000000"/>
        </w:rPr>
        <w:t>,</w:t>
      </w:r>
      <w:r w:rsidRPr="00DE7BF9">
        <w:rPr>
          <w:rFonts w:asciiTheme="minorHAnsi" w:hAnsiTheme="minorHAnsi" w:cstheme="minorHAnsi"/>
          <w:b/>
          <w:bCs/>
          <w:color w:val="000000"/>
        </w:rPr>
        <w:t xml:space="preserve"> Buffy Taylor</w:t>
      </w:r>
      <w:r w:rsidRPr="00DE7BF9">
        <w:rPr>
          <w:rFonts w:asciiTheme="minorHAnsi" w:hAnsiTheme="minorHAnsi" w:cstheme="minorHAnsi"/>
          <w:color w:val="000000"/>
        </w:rPr>
        <w:t>,</w:t>
      </w:r>
      <w:r w:rsidRPr="00DE7BF9">
        <w:rPr>
          <w:rFonts w:asciiTheme="minorHAnsi" w:hAnsiTheme="minorHAnsi" w:cstheme="minorHAnsi"/>
          <w:b/>
          <w:bCs/>
          <w:color w:val="000000"/>
        </w:rPr>
        <w:t xml:space="preserve"> Lisa Bell</w:t>
      </w:r>
      <w:r w:rsidRPr="00DE7BF9">
        <w:rPr>
          <w:rFonts w:asciiTheme="minorHAnsi" w:hAnsiTheme="minorHAnsi" w:cstheme="minorHAnsi"/>
          <w:color w:val="000000"/>
        </w:rPr>
        <w:t xml:space="preserve">, Joan Boccino, </w:t>
      </w:r>
      <w:r w:rsidRPr="00DE7BF9">
        <w:rPr>
          <w:rFonts w:asciiTheme="minorHAnsi" w:hAnsiTheme="minorHAnsi" w:cstheme="minorHAnsi"/>
          <w:b/>
          <w:bCs/>
          <w:color w:val="000000"/>
        </w:rPr>
        <w:t>Mindy Dillard</w:t>
      </w:r>
      <w:r w:rsidRPr="00DE7BF9">
        <w:rPr>
          <w:rFonts w:asciiTheme="minorHAnsi" w:hAnsiTheme="minorHAnsi" w:cstheme="minorHAnsi"/>
          <w:color w:val="000000"/>
        </w:rPr>
        <w:t xml:space="preserve">, </w:t>
      </w:r>
      <w:r w:rsidRPr="00DE7BF9">
        <w:rPr>
          <w:rFonts w:asciiTheme="minorHAnsi" w:hAnsiTheme="minorHAnsi" w:cstheme="minorHAnsi"/>
          <w:b/>
          <w:bCs/>
          <w:color w:val="000000"/>
        </w:rPr>
        <w:t>Caroline Sariah Howell</w:t>
      </w:r>
      <w:r w:rsidRPr="00DE7BF9">
        <w:rPr>
          <w:rFonts w:asciiTheme="minorHAnsi" w:hAnsiTheme="minorHAnsi" w:cstheme="minorHAnsi"/>
          <w:color w:val="000000"/>
        </w:rPr>
        <w:t>,</w:t>
      </w:r>
      <w:r w:rsidRPr="00DE7BF9">
        <w:rPr>
          <w:rFonts w:asciiTheme="minorHAnsi" w:hAnsiTheme="minorHAnsi" w:cstheme="minorHAnsi"/>
          <w:b/>
          <w:bCs/>
          <w:color w:val="000000"/>
        </w:rPr>
        <w:t xml:space="preserve"> Cinnamon Geppelt</w:t>
      </w:r>
      <w:r w:rsidRPr="00DE7BF9">
        <w:rPr>
          <w:rFonts w:asciiTheme="minorHAnsi" w:hAnsiTheme="minorHAnsi" w:cstheme="minorHAnsi"/>
          <w:color w:val="000000"/>
        </w:rPr>
        <w:t>,</w:t>
      </w:r>
      <w:r w:rsidRPr="00DE7BF9">
        <w:rPr>
          <w:rFonts w:asciiTheme="minorHAnsi" w:hAnsiTheme="minorHAnsi" w:cstheme="minorHAnsi"/>
          <w:b/>
          <w:bCs/>
          <w:color w:val="000000"/>
        </w:rPr>
        <w:t xml:space="preserve"> Ashlee Taft Nelson</w:t>
      </w:r>
      <w:r w:rsidRPr="00DE7BF9">
        <w:rPr>
          <w:rFonts w:asciiTheme="minorHAnsi" w:hAnsiTheme="minorHAnsi" w:cstheme="minorHAnsi"/>
          <w:color w:val="000000"/>
        </w:rPr>
        <w:t xml:space="preserve">, Claudia Citkovitz, Gabby Alvarez, </w:t>
      </w:r>
      <w:r w:rsidRPr="00DE7BF9">
        <w:rPr>
          <w:rFonts w:asciiTheme="minorHAnsi" w:hAnsiTheme="minorHAnsi" w:cstheme="minorHAnsi"/>
          <w:b/>
          <w:bCs/>
          <w:color w:val="000000"/>
        </w:rPr>
        <w:t>Wen Tu</w:t>
      </w:r>
      <w:r w:rsidRPr="00DE7BF9">
        <w:rPr>
          <w:rFonts w:asciiTheme="minorHAnsi" w:hAnsiTheme="minorHAnsi" w:cstheme="minorHAnsi"/>
          <w:color w:val="000000"/>
        </w:rPr>
        <w:t>,</w:t>
      </w:r>
      <w:r w:rsidRPr="00DE7BF9">
        <w:rPr>
          <w:rFonts w:asciiTheme="minorHAnsi" w:hAnsiTheme="minorHAnsi" w:cstheme="minorHAnsi"/>
          <w:b/>
          <w:bCs/>
          <w:color w:val="000000"/>
        </w:rPr>
        <w:t xml:space="preserve"> Dr. Kimberly Garcia</w:t>
      </w:r>
      <w:r w:rsidRPr="00DE7BF9">
        <w:rPr>
          <w:rFonts w:asciiTheme="minorHAnsi" w:hAnsiTheme="minorHAnsi" w:cstheme="minorHAnsi"/>
          <w:color w:val="000000"/>
        </w:rPr>
        <w:t>.</w:t>
      </w:r>
    </w:p>
    <w:p w14:paraId="70634CE2" w14:textId="77777777" w:rsidR="002D5B48" w:rsidRPr="00DE7BF9" w:rsidRDefault="002D5B48" w:rsidP="009B39CE">
      <w:pPr>
        <w:ind w:left="720" w:hanging="720"/>
        <w:rPr>
          <w:rFonts w:asciiTheme="minorHAnsi" w:hAnsiTheme="minorHAnsi" w:cstheme="minorHAnsi"/>
          <w:color w:val="000000"/>
        </w:rPr>
      </w:pPr>
      <w:r w:rsidRPr="00DE7BF9">
        <w:rPr>
          <w:rFonts w:asciiTheme="minorHAnsi" w:hAnsiTheme="minorHAnsi" w:cstheme="minorHAnsi"/>
          <w:i/>
          <w:iCs/>
        </w:rPr>
        <w:t>Training Guatemalan Lay Midwives in Acupressure for Preterm and Post-term Labor</w:t>
      </w:r>
      <w:r w:rsidRPr="00DE7BF9">
        <w:rPr>
          <w:rFonts w:asciiTheme="minorHAnsi" w:hAnsiTheme="minorHAnsi" w:cstheme="minorHAnsi"/>
        </w:rPr>
        <w:t>.</w:t>
      </w:r>
      <w:r w:rsidRPr="00DE7BF9">
        <w:rPr>
          <w:rFonts w:asciiTheme="minorHAnsi" w:hAnsiTheme="minorHAnsi" w:cstheme="minorHAnsi"/>
          <w:b/>
          <w:bCs/>
          <w:color w:val="000000"/>
        </w:rPr>
        <w:t xml:space="preserve"> Dr. Lisa Taylor-Swanson</w:t>
      </w:r>
      <w:r w:rsidRPr="00DE7BF9">
        <w:rPr>
          <w:rFonts w:asciiTheme="minorHAnsi" w:hAnsiTheme="minorHAnsi" w:cstheme="minorHAnsi"/>
          <w:color w:val="000000"/>
        </w:rPr>
        <w:t xml:space="preserve">, </w:t>
      </w:r>
      <w:r w:rsidRPr="00DE7BF9">
        <w:rPr>
          <w:rFonts w:asciiTheme="minorHAnsi" w:hAnsiTheme="minorHAnsi" w:cstheme="minorHAnsi"/>
          <w:b/>
          <w:bCs/>
          <w:color w:val="000000"/>
        </w:rPr>
        <w:t>Buffy Taylor</w:t>
      </w:r>
      <w:r w:rsidRPr="00DE7BF9">
        <w:rPr>
          <w:rFonts w:asciiTheme="minorHAnsi" w:hAnsiTheme="minorHAnsi" w:cstheme="minorHAnsi"/>
          <w:color w:val="000000"/>
        </w:rPr>
        <w:t>,</w:t>
      </w:r>
      <w:r w:rsidRPr="00DE7BF9">
        <w:rPr>
          <w:rFonts w:asciiTheme="minorHAnsi" w:hAnsiTheme="minorHAnsi" w:cstheme="minorHAnsi"/>
          <w:b/>
          <w:bCs/>
          <w:color w:val="000000"/>
        </w:rPr>
        <w:t xml:space="preserve"> Lisa Bell</w:t>
      </w:r>
      <w:r w:rsidRPr="00DE7BF9">
        <w:rPr>
          <w:rFonts w:asciiTheme="minorHAnsi" w:hAnsiTheme="minorHAnsi" w:cstheme="minorHAnsi"/>
          <w:color w:val="000000"/>
        </w:rPr>
        <w:t xml:space="preserve">, Joan Boccino, </w:t>
      </w:r>
      <w:r w:rsidRPr="00DE7BF9">
        <w:rPr>
          <w:rFonts w:asciiTheme="minorHAnsi" w:hAnsiTheme="minorHAnsi" w:cstheme="minorHAnsi"/>
          <w:b/>
          <w:bCs/>
          <w:color w:val="000000"/>
        </w:rPr>
        <w:t>Mindy Dillard</w:t>
      </w:r>
      <w:r w:rsidRPr="00DE7BF9">
        <w:rPr>
          <w:rFonts w:asciiTheme="minorHAnsi" w:hAnsiTheme="minorHAnsi" w:cstheme="minorHAnsi"/>
          <w:color w:val="000000"/>
        </w:rPr>
        <w:t>,</w:t>
      </w:r>
      <w:r w:rsidRPr="00DE7BF9">
        <w:rPr>
          <w:rFonts w:asciiTheme="minorHAnsi" w:hAnsiTheme="minorHAnsi" w:cstheme="minorHAnsi"/>
          <w:b/>
          <w:bCs/>
          <w:color w:val="000000"/>
        </w:rPr>
        <w:t xml:space="preserve"> Caroline Sariah Howell</w:t>
      </w:r>
      <w:r w:rsidRPr="00DE7BF9">
        <w:rPr>
          <w:rFonts w:asciiTheme="minorHAnsi" w:hAnsiTheme="minorHAnsi" w:cstheme="minorHAnsi"/>
          <w:color w:val="000000"/>
        </w:rPr>
        <w:t xml:space="preserve">, </w:t>
      </w:r>
      <w:r w:rsidRPr="00DE7BF9">
        <w:rPr>
          <w:rFonts w:asciiTheme="minorHAnsi" w:hAnsiTheme="minorHAnsi" w:cstheme="minorHAnsi"/>
          <w:b/>
          <w:bCs/>
          <w:color w:val="000000"/>
        </w:rPr>
        <w:t>Cinnamon Geppelt</w:t>
      </w:r>
      <w:r w:rsidRPr="00DE7BF9">
        <w:rPr>
          <w:rFonts w:asciiTheme="minorHAnsi" w:hAnsiTheme="minorHAnsi" w:cstheme="minorHAnsi"/>
          <w:color w:val="000000"/>
        </w:rPr>
        <w:t>,</w:t>
      </w:r>
      <w:r w:rsidRPr="00DE7BF9">
        <w:rPr>
          <w:rFonts w:asciiTheme="minorHAnsi" w:hAnsiTheme="minorHAnsi" w:cstheme="minorHAnsi"/>
          <w:b/>
          <w:bCs/>
          <w:color w:val="000000"/>
        </w:rPr>
        <w:t xml:space="preserve"> Ashlee Taft Nelson</w:t>
      </w:r>
      <w:r w:rsidRPr="00DE7BF9">
        <w:rPr>
          <w:rFonts w:asciiTheme="minorHAnsi" w:hAnsiTheme="minorHAnsi" w:cstheme="minorHAnsi"/>
          <w:color w:val="000000"/>
        </w:rPr>
        <w:t xml:space="preserve">, Claudia Citkovitz, Gabby Alvarez, </w:t>
      </w:r>
      <w:r w:rsidRPr="00DE7BF9">
        <w:rPr>
          <w:rFonts w:asciiTheme="minorHAnsi" w:hAnsiTheme="minorHAnsi" w:cstheme="minorHAnsi"/>
          <w:b/>
          <w:bCs/>
          <w:color w:val="000000"/>
        </w:rPr>
        <w:t>Wen Tu</w:t>
      </w:r>
      <w:r w:rsidRPr="00DE7BF9">
        <w:rPr>
          <w:rFonts w:asciiTheme="minorHAnsi" w:hAnsiTheme="minorHAnsi" w:cstheme="minorHAnsi"/>
          <w:color w:val="000000"/>
        </w:rPr>
        <w:t xml:space="preserve">, </w:t>
      </w:r>
      <w:r w:rsidRPr="00DE7BF9">
        <w:rPr>
          <w:rFonts w:asciiTheme="minorHAnsi" w:hAnsiTheme="minorHAnsi" w:cstheme="minorHAnsi"/>
          <w:b/>
          <w:bCs/>
          <w:color w:val="000000"/>
        </w:rPr>
        <w:t>Dr. Kimberly Garcia</w:t>
      </w:r>
      <w:r w:rsidRPr="00DE7BF9">
        <w:rPr>
          <w:rFonts w:asciiTheme="minorHAnsi" w:hAnsiTheme="minorHAnsi" w:cstheme="minorHAnsi"/>
          <w:color w:val="000000"/>
        </w:rPr>
        <w:t xml:space="preserve">. </w:t>
      </w:r>
    </w:p>
    <w:p w14:paraId="2C895C7C" w14:textId="77777777" w:rsidR="002D5B48" w:rsidRPr="00DE7BF9" w:rsidRDefault="002D5B48" w:rsidP="009B39CE">
      <w:pPr>
        <w:ind w:left="720" w:hanging="720"/>
        <w:rPr>
          <w:rFonts w:asciiTheme="minorHAnsi" w:hAnsiTheme="minorHAnsi" w:cstheme="minorHAnsi"/>
        </w:rPr>
      </w:pPr>
      <w:r w:rsidRPr="00DE7BF9">
        <w:rPr>
          <w:rFonts w:asciiTheme="minorHAnsi" w:hAnsiTheme="minorHAnsi" w:cstheme="minorHAnsi"/>
          <w:i/>
          <w:iCs/>
          <w:color w:val="000000"/>
        </w:rPr>
        <w:t>Delivering Acupuncture Therapy in Guatemala During a Medical Mission</w:t>
      </w:r>
      <w:r w:rsidRPr="00DE7BF9">
        <w:rPr>
          <w:rFonts w:asciiTheme="minorHAnsi" w:hAnsiTheme="minorHAnsi" w:cstheme="minorHAnsi"/>
          <w:color w:val="000000"/>
        </w:rPr>
        <w:t>:</w:t>
      </w:r>
      <w:r w:rsidRPr="00DE7BF9">
        <w:rPr>
          <w:rFonts w:asciiTheme="minorHAnsi" w:hAnsiTheme="minorHAnsi" w:cstheme="minorHAnsi"/>
          <w:i/>
          <w:iCs/>
          <w:color w:val="000000"/>
        </w:rPr>
        <w:t xml:space="preserve"> Pilot Study Outcomes and Lessons Learned</w:t>
      </w:r>
      <w:r w:rsidRPr="00DE7BF9">
        <w:rPr>
          <w:rFonts w:asciiTheme="minorHAnsi" w:hAnsiTheme="minorHAnsi" w:cstheme="minorHAnsi"/>
          <w:color w:val="000000"/>
        </w:rPr>
        <w:t xml:space="preserve">. </w:t>
      </w:r>
      <w:r w:rsidRPr="00DE7BF9">
        <w:rPr>
          <w:rFonts w:asciiTheme="minorHAnsi" w:hAnsiTheme="minorHAnsi" w:cstheme="minorHAnsi"/>
          <w:b/>
          <w:bCs/>
          <w:color w:val="000000"/>
        </w:rPr>
        <w:t>Dr. Lisa Taylor-Swanson</w:t>
      </w:r>
      <w:r w:rsidRPr="00DE7BF9">
        <w:rPr>
          <w:rFonts w:asciiTheme="minorHAnsi" w:hAnsiTheme="minorHAnsi" w:cstheme="minorHAnsi"/>
          <w:color w:val="000000"/>
        </w:rPr>
        <w:t>,</w:t>
      </w:r>
      <w:r w:rsidRPr="00DE7BF9">
        <w:rPr>
          <w:rFonts w:asciiTheme="minorHAnsi" w:hAnsiTheme="minorHAnsi" w:cstheme="minorHAnsi"/>
          <w:b/>
          <w:bCs/>
          <w:color w:val="000000"/>
        </w:rPr>
        <w:t xml:space="preserve"> Buffy Taylor</w:t>
      </w:r>
      <w:r w:rsidRPr="00DE7BF9">
        <w:rPr>
          <w:rFonts w:asciiTheme="minorHAnsi" w:hAnsiTheme="minorHAnsi" w:cstheme="minorHAnsi"/>
          <w:color w:val="000000"/>
        </w:rPr>
        <w:t>,</w:t>
      </w:r>
      <w:r w:rsidRPr="00DE7BF9">
        <w:rPr>
          <w:rFonts w:asciiTheme="minorHAnsi" w:hAnsiTheme="minorHAnsi" w:cstheme="minorHAnsi"/>
          <w:b/>
          <w:bCs/>
          <w:color w:val="000000"/>
        </w:rPr>
        <w:t xml:space="preserve"> Lisa Bell</w:t>
      </w:r>
      <w:r w:rsidRPr="00DE7BF9">
        <w:rPr>
          <w:rFonts w:asciiTheme="minorHAnsi" w:hAnsiTheme="minorHAnsi" w:cstheme="minorHAnsi"/>
          <w:color w:val="000000"/>
        </w:rPr>
        <w:t xml:space="preserve">, Joan Boccino, </w:t>
      </w:r>
      <w:r w:rsidRPr="00DE7BF9">
        <w:rPr>
          <w:rFonts w:asciiTheme="minorHAnsi" w:hAnsiTheme="minorHAnsi" w:cstheme="minorHAnsi"/>
          <w:b/>
          <w:bCs/>
          <w:color w:val="000000"/>
        </w:rPr>
        <w:t>Mindy Dillard</w:t>
      </w:r>
      <w:r w:rsidRPr="00DE7BF9">
        <w:rPr>
          <w:rFonts w:asciiTheme="minorHAnsi" w:hAnsiTheme="minorHAnsi" w:cstheme="minorHAnsi"/>
          <w:color w:val="000000"/>
        </w:rPr>
        <w:t>,</w:t>
      </w:r>
      <w:r w:rsidRPr="00DE7BF9">
        <w:rPr>
          <w:rFonts w:asciiTheme="minorHAnsi" w:hAnsiTheme="minorHAnsi" w:cstheme="minorHAnsi"/>
          <w:b/>
          <w:bCs/>
          <w:color w:val="000000"/>
        </w:rPr>
        <w:t xml:space="preserve"> Caroline Sariah Howell</w:t>
      </w:r>
      <w:r w:rsidRPr="00DE7BF9">
        <w:rPr>
          <w:rFonts w:asciiTheme="minorHAnsi" w:hAnsiTheme="minorHAnsi" w:cstheme="minorHAnsi"/>
          <w:color w:val="000000"/>
        </w:rPr>
        <w:t>,</w:t>
      </w:r>
      <w:r w:rsidRPr="00DE7BF9">
        <w:rPr>
          <w:rFonts w:asciiTheme="minorHAnsi" w:hAnsiTheme="minorHAnsi" w:cstheme="minorHAnsi"/>
          <w:b/>
          <w:bCs/>
          <w:color w:val="000000"/>
        </w:rPr>
        <w:t xml:space="preserve"> Cinnamon Geppelt</w:t>
      </w:r>
      <w:r w:rsidRPr="00DE7BF9">
        <w:rPr>
          <w:rFonts w:asciiTheme="minorHAnsi" w:hAnsiTheme="minorHAnsi" w:cstheme="minorHAnsi"/>
          <w:color w:val="000000"/>
        </w:rPr>
        <w:t xml:space="preserve">, </w:t>
      </w:r>
      <w:r w:rsidRPr="00DE7BF9">
        <w:rPr>
          <w:rFonts w:asciiTheme="minorHAnsi" w:hAnsiTheme="minorHAnsi" w:cstheme="minorHAnsi"/>
          <w:b/>
          <w:bCs/>
          <w:color w:val="000000"/>
        </w:rPr>
        <w:t>Ashlee Taft Nelson</w:t>
      </w:r>
      <w:r w:rsidRPr="00DE7BF9">
        <w:rPr>
          <w:rFonts w:asciiTheme="minorHAnsi" w:hAnsiTheme="minorHAnsi" w:cstheme="minorHAnsi"/>
          <w:color w:val="000000"/>
        </w:rPr>
        <w:t xml:space="preserve">, Claudia Citkovitz, Gabby Alvarez, </w:t>
      </w:r>
      <w:r w:rsidRPr="00DE7BF9">
        <w:rPr>
          <w:rFonts w:asciiTheme="minorHAnsi" w:hAnsiTheme="minorHAnsi" w:cstheme="minorHAnsi"/>
          <w:b/>
          <w:bCs/>
          <w:color w:val="000000"/>
        </w:rPr>
        <w:t>Wen Tu</w:t>
      </w:r>
      <w:r w:rsidRPr="00DE7BF9">
        <w:rPr>
          <w:rFonts w:asciiTheme="minorHAnsi" w:hAnsiTheme="minorHAnsi" w:cstheme="minorHAnsi"/>
          <w:color w:val="000000"/>
        </w:rPr>
        <w:t xml:space="preserve">, </w:t>
      </w:r>
      <w:r w:rsidRPr="00DE7BF9">
        <w:rPr>
          <w:rFonts w:asciiTheme="minorHAnsi" w:hAnsiTheme="minorHAnsi" w:cstheme="minorHAnsi"/>
          <w:b/>
          <w:bCs/>
          <w:color w:val="000000"/>
        </w:rPr>
        <w:t>Dr. Kimberly Garcia</w:t>
      </w:r>
      <w:r w:rsidRPr="00DE7BF9">
        <w:rPr>
          <w:rFonts w:asciiTheme="minorHAnsi" w:hAnsiTheme="minorHAnsi" w:cstheme="minorHAnsi"/>
          <w:color w:val="000000"/>
        </w:rPr>
        <w:t xml:space="preserve">. </w:t>
      </w:r>
    </w:p>
    <w:p w14:paraId="703C2C04" w14:textId="77777777" w:rsidR="009B39CE" w:rsidRDefault="002D5B48" w:rsidP="009B39CE">
      <w:pPr>
        <w:ind w:left="720" w:hanging="720"/>
        <w:rPr>
          <w:rFonts w:asciiTheme="minorHAnsi" w:hAnsiTheme="minorHAnsi" w:cstheme="minorHAnsi"/>
        </w:rPr>
      </w:pPr>
      <w:r w:rsidRPr="00DE7BF9">
        <w:rPr>
          <w:rFonts w:asciiTheme="minorHAnsi" w:hAnsiTheme="minorHAnsi" w:cstheme="minorHAnsi"/>
          <w:i/>
          <w:iCs/>
        </w:rPr>
        <w:t>Acupuncture Therapy for Autonomic Symptom Management</w:t>
      </w:r>
      <w:r w:rsidRPr="00DE7BF9">
        <w:rPr>
          <w:rFonts w:asciiTheme="minorHAnsi" w:hAnsiTheme="minorHAnsi" w:cstheme="minorHAnsi"/>
        </w:rPr>
        <w:t>:</w:t>
      </w:r>
      <w:r w:rsidRPr="00DE7BF9">
        <w:rPr>
          <w:rFonts w:asciiTheme="minorHAnsi" w:hAnsiTheme="minorHAnsi" w:cstheme="minorHAnsi"/>
          <w:i/>
          <w:iCs/>
        </w:rPr>
        <w:t> A Retrospective Case Series.</w:t>
      </w:r>
      <w:r w:rsidRPr="00DE7BF9">
        <w:rPr>
          <w:rFonts w:asciiTheme="minorHAnsi" w:hAnsiTheme="minorHAnsi" w:cstheme="minorHAnsi"/>
        </w:rPr>
        <w:t xml:space="preserve"> </w:t>
      </w:r>
      <w:r w:rsidRPr="00DE7BF9">
        <w:rPr>
          <w:rFonts w:asciiTheme="minorHAnsi" w:hAnsiTheme="minorHAnsi" w:cstheme="minorHAnsi"/>
          <w:b/>
          <w:bCs/>
        </w:rPr>
        <w:t>Dr. Lisa Taylor-Swanson</w:t>
      </w:r>
      <w:r w:rsidRPr="00DE7BF9">
        <w:rPr>
          <w:rFonts w:asciiTheme="minorHAnsi" w:hAnsiTheme="minorHAnsi" w:cstheme="minorHAnsi"/>
        </w:rPr>
        <w:t xml:space="preserve">, Autumn Bear, Lauren Ziaks, Rhonda Taubin, </w:t>
      </w:r>
      <w:r w:rsidRPr="00DE7BF9">
        <w:rPr>
          <w:rFonts w:asciiTheme="minorHAnsi" w:hAnsiTheme="minorHAnsi" w:cstheme="minorHAnsi"/>
          <w:b/>
          <w:bCs/>
        </w:rPr>
        <w:t>Elisabeth</w:t>
      </w:r>
      <w:r w:rsidRPr="00DE7BF9">
        <w:rPr>
          <w:rFonts w:asciiTheme="minorHAnsi" w:hAnsiTheme="minorHAnsi" w:cstheme="minorHAnsi"/>
        </w:rPr>
        <w:t xml:space="preserve"> </w:t>
      </w:r>
      <w:r w:rsidRPr="00DE7BF9">
        <w:rPr>
          <w:rFonts w:asciiTheme="minorHAnsi" w:hAnsiTheme="minorHAnsi" w:cstheme="minorHAnsi"/>
          <w:b/>
          <w:bCs/>
        </w:rPr>
        <w:t>Osgood-Campbell</w:t>
      </w:r>
      <w:r w:rsidRPr="00DE7BF9">
        <w:rPr>
          <w:rFonts w:asciiTheme="minorHAnsi" w:hAnsiTheme="minorHAnsi" w:cstheme="minorHAnsi"/>
        </w:rPr>
        <w:t>, and Melissa Cortez.</w:t>
      </w:r>
    </w:p>
    <w:p w14:paraId="4E93EC7A" w14:textId="53654CB2" w:rsidR="00CA6587" w:rsidRPr="00DE7BF9" w:rsidRDefault="002D5B48" w:rsidP="009B39CE">
      <w:pPr>
        <w:ind w:left="720" w:hanging="720"/>
        <w:rPr>
          <w:rFonts w:asciiTheme="minorHAnsi" w:hAnsiTheme="minorHAnsi" w:cstheme="minorHAnsi"/>
        </w:rPr>
      </w:pPr>
      <w:r w:rsidRPr="00DE7BF9">
        <w:rPr>
          <w:rFonts w:asciiTheme="minorHAnsi" w:hAnsiTheme="minorHAnsi" w:cstheme="minorHAnsi"/>
          <w:i/>
          <w:iCs/>
        </w:rPr>
        <w:t>CARE</w:t>
      </w:r>
      <w:r w:rsidRPr="00DE7BF9">
        <w:rPr>
          <w:rFonts w:asciiTheme="minorHAnsi" w:hAnsiTheme="minorHAnsi" w:cstheme="minorHAnsi"/>
        </w:rPr>
        <w:t xml:space="preserve"> – H</w:t>
      </w:r>
      <w:r w:rsidRPr="00DE7BF9">
        <w:rPr>
          <w:rFonts w:asciiTheme="minorHAnsi" w:hAnsiTheme="minorHAnsi" w:cstheme="minorHAnsi"/>
          <w:i/>
          <w:iCs/>
        </w:rPr>
        <w:t xml:space="preserve">ealth Research Reporting Guidelines for Case Reports. </w:t>
      </w:r>
      <w:r w:rsidRPr="00DE7BF9">
        <w:rPr>
          <w:rFonts w:asciiTheme="minorHAnsi" w:hAnsiTheme="minorHAnsi" w:cstheme="minorHAnsi"/>
        </w:rPr>
        <w:t xml:space="preserve">Lisa Conboy, </w:t>
      </w:r>
      <w:r w:rsidRPr="00DE7BF9">
        <w:rPr>
          <w:rFonts w:asciiTheme="minorHAnsi" w:hAnsiTheme="minorHAnsi" w:cstheme="minorHAnsi"/>
          <w:b/>
          <w:bCs/>
        </w:rPr>
        <w:t>Dr.</w:t>
      </w:r>
      <w:r w:rsidRPr="00DE7BF9">
        <w:rPr>
          <w:rFonts w:asciiTheme="minorHAnsi" w:hAnsiTheme="minorHAnsi" w:cstheme="minorHAnsi"/>
        </w:rPr>
        <w:t xml:space="preserve"> </w:t>
      </w:r>
      <w:r w:rsidRPr="00DE7BF9">
        <w:rPr>
          <w:rFonts w:asciiTheme="minorHAnsi" w:hAnsiTheme="minorHAnsi" w:cstheme="minorHAnsi"/>
          <w:b/>
          <w:bCs/>
        </w:rPr>
        <w:t>Lisa Taylor-Swanson</w:t>
      </w:r>
      <w:r w:rsidRPr="00DE7BF9">
        <w:rPr>
          <w:rFonts w:asciiTheme="minorHAnsi" w:hAnsiTheme="minorHAnsi" w:cstheme="minorHAnsi"/>
        </w:rPr>
        <w:t xml:space="preserve">, Kathleen Lumiere, David Riley. </w:t>
      </w:r>
    </w:p>
    <w:p w14:paraId="069A1036" w14:textId="260B7448" w:rsidR="00EC4DB1" w:rsidRDefault="00EC4DB1" w:rsidP="009B39CE">
      <w:pPr>
        <w:ind w:left="720" w:hanging="720"/>
        <w:rPr>
          <w:rFonts w:asciiTheme="minorHAnsi" w:hAnsiTheme="minorHAnsi" w:cstheme="minorHAnsi"/>
        </w:rPr>
      </w:pPr>
      <w:bookmarkStart w:id="22" w:name="_Hlk139724284"/>
      <w:r w:rsidRPr="00EC4DB1">
        <w:rPr>
          <w:rFonts w:asciiTheme="minorHAnsi" w:hAnsiTheme="minorHAnsi" w:cstheme="minorHAnsi"/>
          <w:b/>
          <w:bCs/>
          <w:color w:val="000000"/>
        </w:rPr>
        <w:t>Taylor-</w:t>
      </w:r>
      <w:r w:rsidRPr="00E25B3E">
        <w:rPr>
          <w:rFonts w:asciiTheme="minorHAnsi" w:hAnsiTheme="minorHAnsi" w:cstheme="minorHAnsi"/>
          <w:b/>
          <w:bCs/>
          <w:color w:val="000000"/>
        </w:rPr>
        <w:t>Swanson,</w:t>
      </w:r>
      <w:r w:rsidR="00E25B3E" w:rsidRPr="00E25B3E">
        <w:rPr>
          <w:rFonts w:asciiTheme="minorHAnsi" w:hAnsiTheme="minorHAnsi" w:cstheme="minorHAnsi"/>
          <w:b/>
          <w:bCs/>
          <w:color w:val="000000"/>
        </w:rPr>
        <w:t xml:space="preserve"> L.</w:t>
      </w:r>
      <w:proofErr w:type="gramStart"/>
      <w:r w:rsidR="00E25B3E" w:rsidRPr="00E25B3E">
        <w:rPr>
          <w:rFonts w:asciiTheme="minorHAnsi" w:hAnsiTheme="minorHAnsi" w:cstheme="minorHAnsi"/>
          <w:b/>
          <w:bCs/>
          <w:color w:val="000000"/>
        </w:rPr>
        <w:t>,</w:t>
      </w:r>
      <w:r w:rsidR="00E25B3E">
        <w:rPr>
          <w:rFonts w:asciiTheme="minorHAnsi" w:hAnsiTheme="minorHAnsi" w:cstheme="minorHAnsi"/>
          <w:color w:val="000000"/>
        </w:rPr>
        <w:t xml:space="preserve"> </w:t>
      </w:r>
      <w:r w:rsidRPr="00EC4DB1">
        <w:rPr>
          <w:rFonts w:asciiTheme="minorHAnsi" w:hAnsiTheme="minorHAnsi" w:cstheme="minorHAnsi"/>
          <w:color w:val="000000"/>
        </w:rPr>
        <w:t xml:space="preserve"> Bell</w:t>
      </w:r>
      <w:proofErr w:type="gramEnd"/>
      <w:r w:rsidRPr="00EC4DB1">
        <w:rPr>
          <w:rFonts w:asciiTheme="minorHAnsi" w:hAnsiTheme="minorHAnsi" w:cstheme="minorHAnsi"/>
          <w:color w:val="000000"/>
        </w:rPr>
        <w:t>,</w:t>
      </w:r>
      <w:r w:rsidR="00E25B3E">
        <w:rPr>
          <w:rFonts w:asciiTheme="minorHAnsi" w:hAnsiTheme="minorHAnsi" w:cstheme="minorHAnsi"/>
          <w:color w:val="000000"/>
        </w:rPr>
        <w:t xml:space="preserve"> L., </w:t>
      </w:r>
      <w:r w:rsidRPr="00EC4DB1">
        <w:rPr>
          <w:rFonts w:asciiTheme="minorHAnsi" w:hAnsiTheme="minorHAnsi" w:cstheme="minorHAnsi"/>
          <w:color w:val="000000"/>
        </w:rPr>
        <w:t xml:space="preserve">Dillard, </w:t>
      </w:r>
      <w:r w:rsidR="00E25B3E">
        <w:rPr>
          <w:rFonts w:asciiTheme="minorHAnsi" w:hAnsiTheme="minorHAnsi" w:cstheme="minorHAnsi"/>
          <w:color w:val="000000"/>
        </w:rPr>
        <w:t xml:space="preserve">M., </w:t>
      </w:r>
      <w:r w:rsidRPr="00EC4DB1">
        <w:rPr>
          <w:rFonts w:asciiTheme="minorHAnsi" w:hAnsiTheme="minorHAnsi" w:cstheme="minorHAnsi"/>
          <w:color w:val="000000"/>
        </w:rPr>
        <w:t xml:space="preserve">Boccino, </w:t>
      </w:r>
      <w:r w:rsidR="00E25B3E">
        <w:rPr>
          <w:rFonts w:asciiTheme="minorHAnsi" w:hAnsiTheme="minorHAnsi" w:cstheme="minorHAnsi"/>
          <w:color w:val="000000"/>
        </w:rPr>
        <w:t xml:space="preserve">J., </w:t>
      </w:r>
      <w:r w:rsidRPr="00EC4DB1">
        <w:rPr>
          <w:rFonts w:asciiTheme="minorHAnsi" w:hAnsiTheme="minorHAnsi" w:cstheme="minorHAnsi"/>
          <w:color w:val="000000"/>
        </w:rPr>
        <w:t xml:space="preserve">Howell, </w:t>
      </w:r>
      <w:r w:rsidR="00E25B3E">
        <w:rPr>
          <w:rFonts w:asciiTheme="minorHAnsi" w:hAnsiTheme="minorHAnsi" w:cstheme="minorHAnsi"/>
          <w:color w:val="000000"/>
        </w:rPr>
        <w:t xml:space="preserve">C.S., </w:t>
      </w:r>
      <w:r w:rsidRPr="00EC4DB1">
        <w:rPr>
          <w:rFonts w:asciiTheme="minorHAnsi" w:hAnsiTheme="minorHAnsi" w:cstheme="minorHAnsi"/>
          <w:color w:val="000000"/>
        </w:rPr>
        <w:t xml:space="preserve">Geppelt, </w:t>
      </w:r>
      <w:r w:rsidR="00E25B3E">
        <w:rPr>
          <w:rFonts w:asciiTheme="minorHAnsi" w:hAnsiTheme="minorHAnsi" w:cstheme="minorHAnsi"/>
          <w:color w:val="000000"/>
        </w:rPr>
        <w:t xml:space="preserve">C., </w:t>
      </w:r>
      <w:r w:rsidRPr="00EC4DB1">
        <w:rPr>
          <w:rFonts w:asciiTheme="minorHAnsi" w:hAnsiTheme="minorHAnsi" w:cstheme="minorHAnsi"/>
          <w:color w:val="000000"/>
        </w:rPr>
        <w:t xml:space="preserve">Nelson, </w:t>
      </w:r>
      <w:r w:rsidR="00E25B3E">
        <w:rPr>
          <w:rFonts w:asciiTheme="minorHAnsi" w:hAnsiTheme="minorHAnsi" w:cstheme="minorHAnsi"/>
          <w:color w:val="000000"/>
        </w:rPr>
        <w:t xml:space="preserve">A.T., </w:t>
      </w:r>
      <w:r w:rsidRPr="00EC4DB1">
        <w:rPr>
          <w:rFonts w:asciiTheme="minorHAnsi" w:hAnsiTheme="minorHAnsi" w:cstheme="minorHAnsi"/>
          <w:color w:val="000000"/>
        </w:rPr>
        <w:t xml:space="preserve">Taylor, </w:t>
      </w:r>
      <w:r w:rsidR="00E25B3E">
        <w:rPr>
          <w:rFonts w:asciiTheme="minorHAnsi" w:hAnsiTheme="minorHAnsi" w:cstheme="minorHAnsi"/>
          <w:color w:val="000000"/>
        </w:rPr>
        <w:t>E.B., C</w:t>
      </w:r>
      <w:r w:rsidRPr="00EC4DB1">
        <w:rPr>
          <w:rFonts w:asciiTheme="minorHAnsi" w:hAnsiTheme="minorHAnsi" w:cstheme="minorHAnsi"/>
          <w:color w:val="000000"/>
        </w:rPr>
        <w:t>itkovitz,</w:t>
      </w:r>
      <w:r w:rsidR="00E25B3E">
        <w:rPr>
          <w:rFonts w:asciiTheme="minorHAnsi" w:hAnsiTheme="minorHAnsi" w:cstheme="minorHAnsi"/>
          <w:color w:val="000000"/>
        </w:rPr>
        <w:t xml:space="preserve"> C., </w:t>
      </w:r>
      <w:r w:rsidRPr="00EC4DB1">
        <w:rPr>
          <w:rFonts w:asciiTheme="minorHAnsi" w:hAnsiTheme="minorHAnsi" w:cstheme="minorHAnsi"/>
          <w:color w:val="000000"/>
        </w:rPr>
        <w:t xml:space="preserve">Tu, </w:t>
      </w:r>
      <w:r w:rsidR="00E25B3E">
        <w:rPr>
          <w:rFonts w:asciiTheme="minorHAnsi" w:hAnsiTheme="minorHAnsi" w:cstheme="minorHAnsi"/>
          <w:color w:val="000000"/>
        </w:rPr>
        <w:t>W., A</w:t>
      </w:r>
      <w:r w:rsidRPr="00EC4DB1">
        <w:rPr>
          <w:rFonts w:asciiTheme="minorHAnsi" w:hAnsiTheme="minorHAnsi" w:cstheme="minorHAnsi"/>
          <w:color w:val="000000"/>
        </w:rPr>
        <w:t xml:space="preserve">lvarez, </w:t>
      </w:r>
      <w:r w:rsidR="00E25B3E">
        <w:rPr>
          <w:rFonts w:asciiTheme="minorHAnsi" w:hAnsiTheme="minorHAnsi" w:cstheme="minorHAnsi"/>
          <w:color w:val="000000"/>
        </w:rPr>
        <w:t>G., &amp;</w:t>
      </w:r>
      <w:r w:rsidRPr="00EC4DB1">
        <w:rPr>
          <w:rFonts w:asciiTheme="minorHAnsi" w:hAnsiTheme="minorHAnsi" w:cstheme="minorHAnsi"/>
          <w:color w:val="000000"/>
        </w:rPr>
        <w:t xml:space="preserve"> Garcia</w:t>
      </w:r>
      <w:r w:rsidR="00E25B3E">
        <w:rPr>
          <w:rFonts w:asciiTheme="minorHAnsi" w:hAnsiTheme="minorHAnsi" w:cstheme="minorHAnsi"/>
          <w:color w:val="000000"/>
        </w:rPr>
        <w:t>, K</w:t>
      </w:r>
      <w:r w:rsidRPr="00EC4DB1">
        <w:rPr>
          <w:rFonts w:asciiTheme="minorHAnsi" w:hAnsiTheme="minorHAnsi" w:cstheme="minorHAnsi"/>
          <w:color w:val="000000"/>
        </w:rPr>
        <w:t xml:space="preserve">. (May 7-9, 2023) </w:t>
      </w:r>
      <w:r w:rsidR="00C804D7" w:rsidRPr="00EC4DB1">
        <w:rPr>
          <w:rStyle w:val="Strong"/>
          <w:rFonts w:asciiTheme="minorHAnsi" w:hAnsiTheme="minorHAnsi" w:cstheme="minorHAnsi"/>
          <w:b w:val="0"/>
          <w:bCs w:val="0"/>
          <w:color w:val="333333"/>
        </w:rPr>
        <w:t>Pilot Study with Guatemalan Lay Midwives about Acupressure to Encourage or Discourage Labor</w:t>
      </w:r>
      <w:r w:rsidRPr="00EC4DB1">
        <w:rPr>
          <w:rStyle w:val="Strong"/>
          <w:rFonts w:asciiTheme="minorHAnsi" w:hAnsiTheme="minorHAnsi" w:cstheme="minorHAnsi"/>
          <w:b w:val="0"/>
          <w:bCs w:val="0"/>
          <w:color w:val="333333"/>
        </w:rPr>
        <w:t>.</w:t>
      </w:r>
      <w:r w:rsidRPr="00EC4DB1">
        <w:rPr>
          <w:rStyle w:val="Strong"/>
          <w:rFonts w:asciiTheme="minorHAnsi" w:hAnsiTheme="minorHAnsi" w:cstheme="minorHAnsi"/>
          <w:color w:val="333333"/>
        </w:rPr>
        <w:t xml:space="preserve"> </w:t>
      </w:r>
      <w:r w:rsidR="00E25B3E" w:rsidRPr="00EC4DB1">
        <w:rPr>
          <w:rFonts w:asciiTheme="minorHAnsi" w:hAnsiTheme="minorHAnsi" w:cstheme="minorHAnsi"/>
        </w:rPr>
        <w:t xml:space="preserve">(Poster), </w:t>
      </w:r>
      <w:r w:rsidRPr="00EC4DB1">
        <w:rPr>
          <w:rFonts w:asciiTheme="minorHAnsi" w:hAnsiTheme="minorHAnsi" w:cstheme="minorHAnsi"/>
        </w:rPr>
        <w:t>American College of Nurse-Midwives Orlando, FL, USA</w:t>
      </w:r>
    </w:p>
    <w:p w14:paraId="11E56337" w14:textId="584F57CD" w:rsidR="00EC4DB1" w:rsidRPr="00EC4DB1" w:rsidRDefault="00EC4DB1" w:rsidP="00EC4DB1">
      <w:pPr>
        <w:ind w:left="720" w:hanging="720"/>
        <w:rPr>
          <w:rFonts w:asciiTheme="minorHAnsi" w:hAnsiTheme="minorHAnsi" w:cstheme="minorHAnsi"/>
        </w:rPr>
      </w:pPr>
      <w:r w:rsidRPr="00EC4DB1">
        <w:rPr>
          <w:rFonts w:asciiTheme="minorHAnsi" w:hAnsiTheme="minorHAnsi" w:cstheme="minorHAnsi"/>
          <w:b/>
          <w:bCs/>
          <w:color w:val="000000"/>
        </w:rPr>
        <w:t>Taylor-Swanson</w:t>
      </w:r>
      <w:r w:rsidR="00E25B3E">
        <w:rPr>
          <w:rFonts w:asciiTheme="minorHAnsi" w:hAnsiTheme="minorHAnsi" w:cstheme="minorHAnsi"/>
          <w:b/>
          <w:bCs/>
          <w:color w:val="000000"/>
        </w:rPr>
        <w:t>, L.</w:t>
      </w:r>
      <w:r w:rsidRPr="00EC4DB1">
        <w:rPr>
          <w:rFonts w:asciiTheme="minorHAnsi" w:hAnsiTheme="minorHAnsi" w:cstheme="minorHAnsi"/>
          <w:color w:val="000000"/>
        </w:rPr>
        <w:t xml:space="preserve">, Tu, </w:t>
      </w:r>
      <w:r w:rsidR="00E25B3E">
        <w:rPr>
          <w:rFonts w:asciiTheme="minorHAnsi" w:hAnsiTheme="minorHAnsi" w:cstheme="minorHAnsi"/>
          <w:color w:val="000000"/>
        </w:rPr>
        <w:t xml:space="preserve">W., </w:t>
      </w:r>
      <w:r w:rsidRPr="00EC4DB1">
        <w:rPr>
          <w:rFonts w:asciiTheme="minorHAnsi" w:hAnsiTheme="minorHAnsi" w:cstheme="minorHAnsi"/>
          <w:color w:val="000000"/>
        </w:rPr>
        <w:t xml:space="preserve">Howell, </w:t>
      </w:r>
      <w:r w:rsidR="00E25B3E">
        <w:rPr>
          <w:rFonts w:asciiTheme="minorHAnsi" w:hAnsiTheme="minorHAnsi" w:cstheme="minorHAnsi"/>
          <w:color w:val="000000"/>
        </w:rPr>
        <w:t xml:space="preserve">C.S., </w:t>
      </w:r>
      <w:r w:rsidRPr="00EC4DB1">
        <w:rPr>
          <w:rFonts w:asciiTheme="minorHAnsi" w:hAnsiTheme="minorHAnsi" w:cstheme="minorHAnsi"/>
          <w:color w:val="000000"/>
        </w:rPr>
        <w:t>Dillard,</w:t>
      </w:r>
      <w:r w:rsidR="00E25B3E">
        <w:rPr>
          <w:rFonts w:asciiTheme="minorHAnsi" w:hAnsiTheme="minorHAnsi" w:cstheme="minorHAnsi"/>
          <w:color w:val="000000"/>
        </w:rPr>
        <w:t xml:space="preserve"> M.,</w:t>
      </w:r>
      <w:r w:rsidRPr="00EC4DB1">
        <w:rPr>
          <w:rFonts w:asciiTheme="minorHAnsi" w:hAnsiTheme="minorHAnsi" w:cstheme="minorHAnsi"/>
          <w:color w:val="000000"/>
        </w:rPr>
        <w:t xml:space="preserve"> Bell, </w:t>
      </w:r>
      <w:r w:rsidR="00E25B3E">
        <w:rPr>
          <w:rFonts w:asciiTheme="minorHAnsi" w:hAnsiTheme="minorHAnsi" w:cstheme="minorHAnsi"/>
          <w:color w:val="000000"/>
        </w:rPr>
        <w:t xml:space="preserve">L., </w:t>
      </w:r>
      <w:r w:rsidRPr="00EC4DB1">
        <w:rPr>
          <w:rFonts w:asciiTheme="minorHAnsi" w:hAnsiTheme="minorHAnsi" w:cstheme="minorHAnsi"/>
          <w:color w:val="000000"/>
        </w:rPr>
        <w:t xml:space="preserve">Nelson, </w:t>
      </w:r>
      <w:r w:rsidR="00E25B3E">
        <w:rPr>
          <w:rFonts w:asciiTheme="minorHAnsi" w:hAnsiTheme="minorHAnsi" w:cstheme="minorHAnsi"/>
          <w:color w:val="000000"/>
        </w:rPr>
        <w:t>A.T., G</w:t>
      </w:r>
      <w:r w:rsidRPr="00EC4DB1">
        <w:rPr>
          <w:rFonts w:asciiTheme="minorHAnsi" w:hAnsiTheme="minorHAnsi" w:cstheme="minorHAnsi"/>
          <w:color w:val="000000"/>
        </w:rPr>
        <w:t xml:space="preserve">eppelt, </w:t>
      </w:r>
      <w:r w:rsidR="00E25B3E">
        <w:rPr>
          <w:rFonts w:asciiTheme="minorHAnsi" w:hAnsiTheme="minorHAnsi" w:cstheme="minorHAnsi"/>
          <w:color w:val="000000"/>
        </w:rPr>
        <w:t xml:space="preserve">C., </w:t>
      </w:r>
      <w:r w:rsidRPr="00EC4DB1">
        <w:rPr>
          <w:rFonts w:asciiTheme="minorHAnsi" w:hAnsiTheme="minorHAnsi" w:cstheme="minorHAnsi"/>
          <w:color w:val="000000"/>
        </w:rPr>
        <w:t xml:space="preserve">Boccino, </w:t>
      </w:r>
      <w:r w:rsidR="00E25B3E">
        <w:rPr>
          <w:rFonts w:asciiTheme="minorHAnsi" w:hAnsiTheme="minorHAnsi" w:cstheme="minorHAnsi"/>
          <w:color w:val="000000"/>
        </w:rPr>
        <w:t xml:space="preserve">J., </w:t>
      </w:r>
      <w:r w:rsidRPr="00EC4DB1">
        <w:rPr>
          <w:rFonts w:asciiTheme="minorHAnsi" w:hAnsiTheme="minorHAnsi" w:cstheme="minorHAnsi"/>
          <w:color w:val="000000"/>
        </w:rPr>
        <w:t xml:space="preserve">Taylor, </w:t>
      </w:r>
      <w:r w:rsidR="00E25B3E">
        <w:rPr>
          <w:rFonts w:asciiTheme="minorHAnsi" w:hAnsiTheme="minorHAnsi" w:cstheme="minorHAnsi"/>
          <w:color w:val="000000"/>
        </w:rPr>
        <w:t xml:space="preserve">E.B., </w:t>
      </w:r>
      <w:r w:rsidRPr="00EC4DB1">
        <w:rPr>
          <w:rFonts w:asciiTheme="minorHAnsi" w:hAnsiTheme="minorHAnsi" w:cstheme="minorHAnsi"/>
          <w:color w:val="000000"/>
        </w:rPr>
        <w:t xml:space="preserve">Alvarez, </w:t>
      </w:r>
      <w:r w:rsidR="00E25B3E">
        <w:rPr>
          <w:rFonts w:asciiTheme="minorHAnsi" w:hAnsiTheme="minorHAnsi" w:cstheme="minorHAnsi"/>
          <w:color w:val="000000"/>
        </w:rPr>
        <w:t xml:space="preserve">G., </w:t>
      </w:r>
      <w:r w:rsidRPr="00EC4DB1">
        <w:rPr>
          <w:rFonts w:asciiTheme="minorHAnsi" w:hAnsiTheme="minorHAnsi" w:cstheme="minorHAnsi"/>
          <w:color w:val="000000"/>
        </w:rPr>
        <w:t xml:space="preserve">Citkovitz, </w:t>
      </w:r>
      <w:r w:rsidR="00E25B3E">
        <w:rPr>
          <w:rFonts w:asciiTheme="minorHAnsi" w:hAnsiTheme="minorHAnsi" w:cstheme="minorHAnsi"/>
          <w:color w:val="000000"/>
        </w:rPr>
        <w:t xml:space="preserve">C., </w:t>
      </w:r>
      <w:r w:rsidRPr="00EC4DB1">
        <w:rPr>
          <w:rFonts w:asciiTheme="minorHAnsi" w:hAnsiTheme="minorHAnsi" w:cstheme="minorHAnsi"/>
          <w:color w:val="000000"/>
        </w:rPr>
        <w:t xml:space="preserve">Johnson, </w:t>
      </w:r>
      <w:r w:rsidR="00E25B3E">
        <w:rPr>
          <w:rFonts w:asciiTheme="minorHAnsi" w:hAnsiTheme="minorHAnsi" w:cstheme="minorHAnsi"/>
          <w:color w:val="000000"/>
        </w:rPr>
        <w:t>K., &amp;</w:t>
      </w:r>
      <w:r w:rsidRPr="00EC4DB1">
        <w:rPr>
          <w:rFonts w:asciiTheme="minorHAnsi" w:hAnsiTheme="minorHAnsi" w:cstheme="minorHAnsi"/>
          <w:color w:val="000000"/>
        </w:rPr>
        <w:t xml:space="preserve"> Garcia</w:t>
      </w:r>
      <w:r w:rsidR="00E25B3E">
        <w:rPr>
          <w:rFonts w:asciiTheme="minorHAnsi" w:hAnsiTheme="minorHAnsi" w:cstheme="minorHAnsi"/>
          <w:color w:val="000000"/>
        </w:rPr>
        <w:t>, K</w:t>
      </w:r>
      <w:r w:rsidRPr="00EC4DB1">
        <w:rPr>
          <w:rFonts w:asciiTheme="minorHAnsi" w:hAnsiTheme="minorHAnsi" w:cstheme="minorHAnsi"/>
          <w:color w:val="000000"/>
        </w:rPr>
        <w:t>. (May 7-9, 2023)</w:t>
      </w:r>
      <w:r w:rsidRPr="00EC4DB1">
        <w:rPr>
          <w:rFonts w:asciiTheme="minorHAnsi" w:hAnsiTheme="minorHAnsi" w:cstheme="minorHAnsi"/>
        </w:rPr>
        <w:t xml:space="preserve"> </w:t>
      </w:r>
      <w:r w:rsidR="00C804D7" w:rsidRPr="00EC4DB1">
        <w:rPr>
          <w:rStyle w:val="Strong"/>
          <w:rFonts w:asciiTheme="minorHAnsi" w:hAnsiTheme="minorHAnsi" w:cstheme="minorHAnsi"/>
          <w:b w:val="0"/>
          <w:bCs w:val="0"/>
          <w:color w:val="333333"/>
        </w:rPr>
        <w:t xml:space="preserve">Primary Care Providers' Experience </w:t>
      </w:r>
      <w:r w:rsidR="00C804D7" w:rsidRPr="00EC4DB1">
        <w:rPr>
          <w:rStyle w:val="Strong"/>
          <w:rFonts w:asciiTheme="minorHAnsi" w:hAnsiTheme="minorHAnsi" w:cstheme="minorHAnsi"/>
          <w:b w:val="0"/>
          <w:bCs w:val="0"/>
          <w:color w:val="333333"/>
        </w:rPr>
        <w:lastRenderedPageBreak/>
        <w:t>with Referring Guatemalan Patients for Acupuncture Treatment</w:t>
      </w:r>
      <w:r w:rsidRPr="00EC4DB1">
        <w:rPr>
          <w:rStyle w:val="Strong"/>
          <w:rFonts w:asciiTheme="minorHAnsi" w:hAnsiTheme="minorHAnsi" w:cstheme="minorHAnsi"/>
          <w:b w:val="0"/>
          <w:bCs w:val="0"/>
          <w:color w:val="333333"/>
        </w:rPr>
        <w:t>.</w:t>
      </w:r>
      <w:r w:rsidRPr="00EC4DB1">
        <w:rPr>
          <w:rStyle w:val="Strong"/>
          <w:rFonts w:asciiTheme="minorHAnsi" w:hAnsiTheme="minorHAnsi" w:cstheme="minorHAnsi"/>
          <w:color w:val="333333"/>
        </w:rPr>
        <w:t xml:space="preserve"> </w:t>
      </w:r>
      <w:r w:rsidR="00E25B3E" w:rsidRPr="00EC4DB1">
        <w:rPr>
          <w:rFonts w:asciiTheme="minorHAnsi" w:hAnsiTheme="minorHAnsi" w:cstheme="minorHAnsi"/>
        </w:rPr>
        <w:t xml:space="preserve">(Poster), </w:t>
      </w:r>
      <w:r w:rsidRPr="00EC4DB1">
        <w:rPr>
          <w:rFonts w:asciiTheme="minorHAnsi" w:hAnsiTheme="minorHAnsi" w:cstheme="minorHAnsi"/>
        </w:rPr>
        <w:t>American College of Nurse-Midwives Orlando, FL, USA</w:t>
      </w:r>
    </w:p>
    <w:bookmarkEnd w:id="22"/>
    <w:p w14:paraId="1F6C99E0" w14:textId="6974BB15" w:rsidR="005E31A2" w:rsidRPr="00EC4DB1" w:rsidRDefault="005E31A2" w:rsidP="005E31A2">
      <w:pPr>
        <w:ind w:left="720" w:hanging="720"/>
        <w:rPr>
          <w:rFonts w:asciiTheme="minorHAnsi" w:hAnsiTheme="minorHAnsi" w:cstheme="minorHAnsi"/>
        </w:rPr>
      </w:pPr>
      <w:r w:rsidRPr="00B77A08">
        <w:rPr>
          <w:rFonts w:asciiTheme="minorHAnsi" w:hAnsiTheme="minorHAnsi" w:cstheme="minorHAnsi"/>
          <w:b/>
          <w:bCs/>
          <w:color w:val="000000" w:themeColor="text1"/>
        </w:rPr>
        <w:t>Taylor-Swanson, L.J.,</w:t>
      </w:r>
      <w:r w:rsidRPr="00B77A08">
        <w:rPr>
          <w:rFonts w:asciiTheme="minorHAnsi" w:hAnsiTheme="minorHAnsi" w:cstheme="minorHAnsi"/>
          <w:color w:val="000000" w:themeColor="text1"/>
        </w:rPr>
        <w:t xml:space="preserve"> Moreno, C., </w:t>
      </w:r>
      <w:proofErr w:type="spellStart"/>
      <w:r w:rsidRPr="00B77A08">
        <w:rPr>
          <w:rFonts w:asciiTheme="minorHAnsi" w:hAnsiTheme="minorHAnsi" w:cstheme="minorHAnsi"/>
          <w:color w:val="000000" w:themeColor="text1"/>
        </w:rPr>
        <w:t>Ande</w:t>
      </w:r>
      <w:r w:rsidRPr="00B77A08">
        <w:rPr>
          <w:rFonts w:asciiTheme="minorHAnsi" w:hAnsiTheme="minorHAnsi" w:cstheme="minorHAnsi"/>
          <w:color w:val="000000" w:themeColor="text1"/>
          <w:lang w:val="fr-FR"/>
        </w:rPr>
        <w:t>rson</w:t>
      </w:r>
      <w:proofErr w:type="spellEnd"/>
      <w:r w:rsidRPr="00B77A08">
        <w:rPr>
          <w:rFonts w:asciiTheme="minorHAnsi" w:hAnsiTheme="minorHAnsi" w:cstheme="minorHAnsi"/>
          <w:color w:val="000000" w:themeColor="text1"/>
          <w:lang w:val="fr-FR"/>
        </w:rPr>
        <w:t xml:space="preserve">, B., Cortez, M., Conboy, L., </w:t>
      </w:r>
      <w:r w:rsidRPr="00B77A08">
        <w:rPr>
          <w:rFonts w:asciiTheme="minorHAnsi" w:hAnsiTheme="minorHAnsi" w:cstheme="minorHAnsi"/>
          <w:color w:val="000000" w:themeColor="text1"/>
        </w:rPr>
        <w:t xml:space="preserve">Farah, L., Farah, S., Fritz, J., Geppelt, C.,  Lee, D., </w:t>
      </w:r>
      <w:r w:rsidRPr="00B77A08">
        <w:rPr>
          <w:rFonts w:asciiTheme="minorHAnsi" w:hAnsiTheme="minorHAnsi" w:cstheme="minorHAnsi"/>
        </w:rPr>
        <w:t>Merkley, H.,</w:t>
      </w:r>
      <w:r w:rsidRPr="00B77A08">
        <w:rPr>
          <w:rFonts w:asciiTheme="minorHAnsi" w:hAnsiTheme="minorHAnsi" w:cstheme="minorHAnsi"/>
          <w:color w:val="000000" w:themeColor="text1"/>
        </w:rPr>
        <w:t xml:space="preserve"> Pacheco, L., Sanders</w:t>
      </w:r>
      <w:r w:rsidRPr="00B77A08">
        <w:rPr>
          <w:rFonts w:asciiTheme="minorHAnsi" w:hAnsiTheme="minorHAnsi" w:cstheme="minorHAnsi"/>
        </w:rPr>
        <w:t>, W., Sheng, X., Stoddard, K., Tavake-Pasi</w:t>
      </w:r>
      <w:r w:rsidRPr="00B77A08">
        <w:rPr>
          <w:rFonts w:asciiTheme="minorHAnsi" w:hAnsiTheme="minorHAnsi" w:cstheme="minorHAnsi"/>
          <w:color w:val="000000" w:themeColor="text1"/>
        </w:rPr>
        <w:t xml:space="preserve">, F., Villalta, J., &amp; Gardiner, P. </w:t>
      </w:r>
      <w:r w:rsidR="00E25B3E">
        <w:rPr>
          <w:rFonts w:asciiTheme="minorHAnsi" w:hAnsiTheme="minorHAnsi" w:cstheme="minorHAnsi"/>
          <w:color w:val="000000" w:themeColor="text1"/>
        </w:rPr>
        <w:t xml:space="preserve">(May 18, 2023) </w:t>
      </w:r>
      <w:r w:rsidRPr="00B77A08">
        <w:rPr>
          <w:rFonts w:asciiTheme="minorHAnsi" w:hAnsiTheme="minorHAnsi" w:cstheme="minorHAnsi"/>
          <w:color w:val="000000" w:themeColor="text1"/>
        </w:rPr>
        <w:t xml:space="preserve">Addressing a Gap in Menopause Care (MENOGAP): Pilot Testing and Integrative Group Medical Visit. </w:t>
      </w:r>
      <w:r w:rsidRPr="00B77A08">
        <w:rPr>
          <w:rFonts w:asciiTheme="minorHAnsi" w:hAnsiTheme="minorHAnsi" w:cstheme="minorHAnsi"/>
        </w:rPr>
        <w:t xml:space="preserve">(Poster), Women, Disrupted: Environmental, Endocrine, Emotional, Equity &amp; Economic </w:t>
      </w:r>
      <w:r w:rsidRPr="00EC4DB1">
        <w:rPr>
          <w:rFonts w:asciiTheme="minorHAnsi" w:hAnsiTheme="minorHAnsi" w:cstheme="minorHAnsi"/>
        </w:rPr>
        <w:t xml:space="preserve">Impacts on Women’s Health. SLC, UT, USA.  </w:t>
      </w:r>
    </w:p>
    <w:p w14:paraId="1D583FCA" w14:textId="0D49197A" w:rsidR="00E25B3E" w:rsidRDefault="00E25B3E" w:rsidP="00E25B3E">
      <w:pPr>
        <w:ind w:left="720" w:hanging="720"/>
        <w:rPr>
          <w:rFonts w:asciiTheme="minorHAnsi" w:hAnsiTheme="minorHAnsi" w:cstheme="minorHAnsi"/>
        </w:rPr>
      </w:pPr>
      <w:bookmarkStart w:id="23" w:name="_Hlk139724306"/>
      <w:r w:rsidRPr="00EC4DB1">
        <w:rPr>
          <w:rFonts w:asciiTheme="minorHAnsi" w:hAnsiTheme="minorHAnsi" w:cstheme="minorHAnsi"/>
          <w:b/>
          <w:bCs/>
          <w:color w:val="000000"/>
        </w:rPr>
        <w:t>Taylor-</w:t>
      </w:r>
      <w:r w:rsidRPr="00E25B3E">
        <w:rPr>
          <w:rFonts w:asciiTheme="minorHAnsi" w:hAnsiTheme="minorHAnsi" w:cstheme="minorHAnsi"/>
          <w:b/>
          <w:bCs/>
          <w:color w:val="000000"/>
        </w:rPr>
        <w:t>Swanson, L.</w:t>
      </w:r>
      <w:proofErr w:type="gramStart"/>
      <w:r w:rsidRPr="00E25B3E">
        <w:rPr>
          <w:rFonts w:asciiTheme="minorHAnsi" w:hAnsiTheme="minorHAnsi" w:cstheme="minorHAnsi"/>
          <w:b/>
          <w:bCs/>
          <w:color w:val="000000"/>
        </w:rPr>
        <w:t>,</w:t>
      </w:r>
      <w:r>
        <w:rPr>
          <w:rFonts w:asciiTheme="minorHAnsi" w:hAnsiTheme="minorHAnsi" w:cstheme="minorHAnsi"/>
          <w:color w:val="000000"/>
        </w:rPr>
        <w:t xml:space="preserve"> </w:t>
      </w:r>
      <w:r w:rsidRPr="00EC4DB1">
        <w:rPr>
          <w:rFonts w:asciiTheme="minorHAnsi" w:hAnsiTheme="minorHAnsi" w:cstheme="minorHAnsi"/>
          <w:color w:val="000000"/>
        </w:rPr>
        <w:t xml:space="preserve"> Bell</w:t>
      </w:r>
      <w:proofErr w:type="gramEnd"/>
      <w:r w:rsidRPr="00EC4DB1">
        <w:rPr>
          <w:rFonts w:asciiTheme="minorHAnsi" w:hAnsiTheme="minorHAnsi" w:cstheme="minorHAnsi"/>
          <w:color w:val="000000"/>
        </w:rPr>
        <w:t>,</w:t>
      </w:r>
      <w:r>
        <w:rPr>
          <w:rFonts w:asciiTheme="minorHAnsi" w:hAnsiTheme="minorHAnsi" w:cstheme="minorHAnsi"/>
          <w:color w:val="000000"/>
        </w:rPr>
        <w:t xml:space="preserve"> L., </w:t>
      </w:r>
      <w:r w:rsidRPr="00EC4DB1">
        <w:rPr>
          <w:rFonts w:asciiTheme="minorHAnsi" w:hAnsiTheme="minorHAnsi" w:cstheme="minorHAnsi"/>
          <w:color w:val="000000"/>
        </w:rPr>
        <w:t xml:space="preserve">Dillard, </w:t>
      </w:r>
      <w:r>
        <w:rPr>
          <w:rFonts w:asciiTheme="minorHAnsi" w:hAnsiTheme="minorHAnsi" w:cstheme="minorHAnsi"/>
          <w:color w:val="000000"/>
        </w:rPr>
        <w:t xml:space="preserve">M., </w:t>
      </w:r>
      <w:r w:rsidRPr="00EC4DB1">
        <w:rPr>
          <w:rFonts w:asciiTheme="minorHAnsi" w:hAnsiTheme="minorHAnsi" w:cstheme="minorHAnsi"/>
          <w:color w:val="000000"/>
        </w:rPr>
        <w:t xml:space="preserve">Boccino, </w:t>
      </w:r>
      <w:r>
        <w:rPr>
          <w:rFonts w:asciiTheme="minorHAnsi" w:hAnsiTheme="minorHAnsi" w:cstheme="minorHAnsi"/>
          <w:color w:val="000000"/>
        </w:rPr>
        <w:t xml:space="preserve">J., </w:t>
      </w:r>
      <w:r w:rsidRPr="00EC4DB1">
        <w:rPr>
          <w:rFonts w:asciiTheme="minorHAnsi" w:hAnsiTheme="minorHAnsi" w:cstheme="minorHAnsi"/>
          <w:color w:val="000000"/>
        </w:rPr>
        <w:t xml:space="preserve">Howell, </w:t>
      </w:r>
      <w:r>
        <w:rPr>
          <w:rFonts w:asciiTheme="minorHAnsi" w:hAnsiTheme="minorHAnsi" w:cstheme="minorHAnsi"/>
          <w:color w:val="000000"/>
        </w:rPr>
        <w:t xml:space="preserve">C.S., </w:t>
      </w:r>
      <w:r w:rsidRPr="00EC4DB1">
        <w:rPr>
          <w:rFonts w:asciiTheme="minorHAnsi" w:hAnsiTheme="minorHAnsi" w:cstheme="minorHAnsi"/>
          <w:color w:val="000000"/>
        </w:rPr>
        <w:t xml:space="preserve">Geppelt, </w:t>
      </w:r>
      <w:r>
        <w:rPr>
          <w:rFonts w:asciiTheme="minorHAnsi" w:hAnsiTheme="minorHAnsi" w:cstheme="minorHAnsi"/>
          <w:color w:val="000000"/>
        </w:rPr>
        <w:t xml:space="preserve">C., </w:t>
      </w:r>
      <w:r w:rsidRPr="00EC4DB1">
        <w:rPr>
          <w:rFonts w:asciiTheme="minorHAnsi" w:hAnsiTheme="minorHAnsi" w:cstheme="minorHAnsi"/>
          <w:color w:val="000000"/>
        </w:rPr>
        <w:t xml:space="preserve">Nelson, </w:t>
      </w:r>
      <w:r>
        <w:rPr>
          <w:rFonts w:asciiTheme="minorHAnsi" w:hAnsiTheme="minorHAnsi" w:cstheme="minorHAnsi"/>
          <w:color w:val="000000"/>
        </w:rPr>
        <w:t xml:space="preserve">A.T., </w:t>
      </w:r>
      <w:r w:rsidRPr="00EC4DB1">
        <w:rPr>
          <w:rFonts w:asciiTheme="minorHAnsi" w:hAnsiTheme="minorHAnsi" w:cstheme="minorHAnsi"/>
          <w:color w:val="000000"/>
        </w:rPr>
        <w:t xml:space="preserve">Taylor, </w:t>
      </w:r>
      <w:r>
        <w:rPr>
          <w:rFonts w:asciiTheme="minorHAnsi" w:hAnsiTheme="minorHAnsi" w:cstheme="minorHAnsi"/>
          <w:color w:val="000000"/>
        </w:rPr>
        <w:t>E.B., C</w:t>
      </w:r>
      <w:r w:rsidRPr="00EC4DB1">
        <w:rPr>
          <w:rFonts w:asciiTheme="minorHAnsi" w:hAnsiTheme="minorHAnsi" w:cstheme="minorHAnsi"/>
          <w:color w:val="000000"/>
        </w:rPr>
        <w:t>itkovitz,</w:t>
      </w:r>
      <w:r>
        <w:rPr>
          <w:rFonts w:asciiTheme="minorHAnsi" w:hAnsiTheme="minorHAnsi" w:cstheme="minorHAnsi"/>
          <w:color w:val="000000"/>
        </w:rPr>
        <w:t xml:space="preserve"> C., </w:t>
      </w:r>
      <w:r w:rsidRPr="00EC4DB1">
        <w:rPr>
          <w:rFonts w:asciiTheme="minorHAnsi" w:hAnsiTheme="minorHAnsi" w:cstheme="minorHAnsi"/>
          <w:color w:val="000000"/>
        </w:rPr>
        <w:t xml:space="preserve">Tu, </w:t>
      </w:r>
      <w:r>
        <w:rPr>
          <w:rFonts w:asciiTheme="minorHAnsi" w:hAnsiTheme="minorHAnsi" w:cstheme="minorHAnsi"/>
          <w:color w:val="000000"/>
        </w:rPr>
        <w:t>W., A</w:t>
      </w:r>
      <w:r w:rsidRPr="00EC4DB1">
        <w:rPr>
          <w:rFonts w:asciiTheme="minorHAnsi" w:hAnsiTheme="minorHAnsi" w:cstheme="minorHAnsi"/>
          <w:color w:val="000000"/>
        </w:rPr>
        <w:t xml:space="preserve">lvarez, </w:t>
      </w:r>
      <w:r>
        <w:rPr>
          <w:rFonts w:asciiTheme="minorHAnsi" w:hAnsiTheme="minorHAnsi" w:cstheme="minorHAnsi"/>
          <w:color w:val="000000"/>
        </w:rPr>
        <w:t>G., &amp;</w:t>
      </w:r>
      <w:r w:rsidRPr="00EC4DB1">
        <w:rPr>
          <w:rFonts w:asciiTheme="minorHAnsi" w:hAnsiTheme="minorHAnsi" w:cstheme="minorHAnsi"/>
          <w:color w:val="000000"/>
        </w:rPr>
        <w:t xml:space="preserve"> Garcia</w:t>
      </w:r>
      <w:r>
        <w:rPr>
          <w:rFonts w:asciiTheme="minorHAnsi" w:hAnsiTheme="minorHAnsi" w:cstheme="minorHAnsi"/>
          <w:color w:val="000000"/>
        </w:rPr>
        <w:t>, K</w:t>
      </w:r>
      <w:r w:rsidRPr="00EC4DB1">
        <w:rPr>
          <w:rFonts w:asciiTheme="minorHAnsi" w:hAnsiTheme="minorHAnsi" w:cstheme="minorHAnsi"/>
          <w:color w:val="000000"/>
        </w:rPr>
        <w:t xml:space="preserve">. </w:t>
      </w:r>
      <w:r>
        <w:rPr>
          <w:rFonts w:asciiTheme="minorHAnsi" w:hAnsiTheme="minorHAnsi" w:cstheme="minorHAnsi"/>
          <w:color w:val="000000" w:themeColor="text1"/>
        </w:rPr>
        <w:t xml:space="preserve">(May 18, 2023) </w:t>
      </w:r>
      <w:r w:rsidR="005E31A2" w:rsidRPr="00E25B3E">
        <w:rPr>
          <w:rFonts w:asciiTheme="minorHAnsi" w:hAnsiTheme="minorHAnsi" w:cstheme="minorHAnsi"/>
          <w:color w:val="000000"/>
        </w:rPr>
        <w:t>Training Guatemalan Lay Midwives in Acupressure for Preterm and Post-term Labor.</w:t>
      </w:r>
      <w:r w:rsidR="005E31A2" w:rsidRPr="00EC4DB1">
        <w:rPr>
          <w:rFonts w:asciiTheme="minorHAnsi" w:hAnsiTheme="minorHAnsi" w:cstheme="minorHAnsi"/>
          <w:color w:val="000000"/>
        </w:rPr>
        <w:t xml:space="preserve"> </w:t>
      </w:r>
      <w:r w:rsidRPr="00EC4DB1">
        <w:rPr>
          <w:rFonts w:asciiTheme="minorHAnsi" w:hAnsiTheme="minorHAnsi" w:cstheme="minorHAnsi"/>
        </w:rPr>
        <w:t>(Poster),</w:t>
      </w:r>
      <w:r>
        <w:rPr>
          <w:rFonts w:asciiTheme="minorHAnsi" w:hAnsiTheme="minorHAnsi" w:cstheme="minorHAnsi"/>
        </w:rPr>
        <w:t xml:space="preserve"> </w:t>
      </w:r>
      <w:r w:rsidRPr="00B77A08">
        <w:rPr>
          <w:rFonts w:asciiTheme="minorHAnsi" w:hAnsiTheme="minorHAnsi" w:cstheme="minorHAnsi"/>
        </w:rPr>
        <w:t xml:space="preserve">Women, Disrupted: Environmental, Endocrine, Emotional, Equity &amp; Economic </w:t>
      </w:r>
      <w:r w:rsidRPr="00EC4DB1">
        <w:rPr>
          <w:rFonts w:asciiTheme="minorHAnsi" w:hAnsiTheme="minorHAnsi" w:cstheme="minorHAnsi"/>
        </w:rPr>
        <w:t xml:space="preserve">Impacts on Women’s Health. SLC, UT, USA.  </w:t>
      </w:r>
    </w:p>
    <w:bookmarkEnd w:id="23"/>
    <w:p w14:paraId="10B7300A" w14:textId="638ABA89" w:rsidR="00E25B3E" w:rsidRPr="00E25B3E" w:rsidRDefault="00E25B3E" w:rsidP="00E25B3E">
      <w:pPr>
        <w:ind w:left="720" w:hanging="720"/>
        <w:rPr>
          <w:rFonts w:asciiTheme="minorHAnsi" w:hAnsiTheme="minorHAnsi" w:cstheme="minorHAnsi"/>
        </w:rPr>
      </w:pPr>
      <w:r w:rsidRPr="00E25B3E">
        <w:rPr>
          <w:rFonts w:asciiTheme="minorHAnsi" w:hAnsiTheme="minorHAnsi" w:cstheme="minorHAnsi"/>
          <w:b/>
          <w:bCs/>
        </w:rPr>
        <w:t>Taylor-Swanson, L.,</w:t>
      </w:r>
      <w:r w:rsidRPr="00E25B3E">
        <w:rPr>
          <w:rFonts w:asciiTheme="minorHAnsi" w:hAnsiTheme="minorHAnsi" w:cstheme="minorHAnsi"/>
        </w:rPr>
        <w:t xml:space="preserve"> Moreno, C., Osgood-Campbell, E., Stoddard, K.D., Tu, W., &amp; Gardiner, P. (February 28 – March 2, 2023). </w:t>
      </w:r>
      <w:bookmarkStart w:id="24" w:name="_Hlk131256520"/>
      <w:r w:rsidR="00A21DA8" w:rsidRPr="00E25B3E">
        <w:rPr>
          <w:rFonts w:asciiTheme="minorHAnsi" w:hAnsiTheme="minorHAnsi" w:cstheme="minorHAnsi"/>
        </w:rPr>
        <w:t>Women’s Interest in the development of an Integrative Group Medical Visit for the Menopausal Transition</w:t>
      </w:r>
      <w:r w:rsidRPr="00E25B3E">
        <w:rPr>
          <w:rFonts w:asciiTheme="minorHAnsi" w:hAnsiTheme="minorHAnsi" w:cstheme="minorHAnsi"/>
        </w:rPr>
        <w:t xml:space="preserve"> (Poster), </w:t>
      </w:r>
      <w:r w:rsidR="00A21DA8" w:rsidRPr="00E25B3E">
        <w:rPr>
          <w:rFonts w:asciiTheme="minorHAnsi" w:hAnsiTheme="minorHAnsi" w:cstheme="minorHAnsi"/>
        </w:rPr>
        <w:t>2023 Integrative Medicine and Health</w:t>
      </w:r>
      <w:r w:rsidRPr="00E25B3E">
        <w:rPr>
          <w:rFonts w:asciiTheme="minorHAnsi" w:hAnsiTheme="minorHAnsi" w:cstheme="minorHAnsi"/>
        </w:rPr>
        <w:t xml:space="preserve"> </w:t>
      </w:r>
      <w:r w:rsidR="00A21DA8" w:rsidRPr="00E25B3E">
        <w:rPr>
          <w:rFonts w:asciiTheme="minorHAnsi" w:hAnsiTheme="minorHAnsi" w:cstheme="minorHAnsi"/>
        </w:rPr>
        <w:t>Symposium</w:t>
      </w:r>
      <w:r>
        <w:rPr>
          <w:rFonts w:asciiTheme="minorHAnsi" w:hAnsiTheme="minorHAnsi" w:cstheme="minorHAnsi"/>
        </w:rPr>
        <w:t xml:space="preserve">, </w:t>
      </w:r>
      <w:r w:rsidR="00A21DA8" w:rsidRPr="00E25B3E">
        <w:rPr>
          <w:rFonts w:asciiTheme="minorHAnsi" w:hAnsiTheme="minorHAnsi" w:cstheme="minorHAnsi"/>
        </w:rPr>
        <w:t xml:space="preserve">Chicago, </w:t>
      </w:r>
      <w:r w:rsidRPr="00E25B3E">
        <w:rPr>
          <w:rFonts w:asciiTheme="minorHAnsi" w:hAnsiTheme="minorHAnsi" w:cstheme="minorHAnsi"/>
        </w:rPr>
        <w:t>IL</w:t>
      </w:r>
      <w:r w:rsidR="00A21DA8" w:rsidRPr="00E25B3E">
        <w:rPr>
          <w:rFonts w:asciiTheme="minorHAnsi" w:hAnsiTheme="minorHAnsi" w:cstheme="minorHAnsi"/>
        </w:rPr>
        <w:t>, USA</w:t>
      </w:r>
      <w:r w:rsidRPr="00E25B3E">
        <w:rPr>
          <w:rFonts w:asciiTheme="minorHAnsi" w:hAnsiTheme="minorHAnsi" w:cstheme="minorHAnsi"/>
        </w:rPr>
        <w:t>.</w:t>
      </w:r>
    </w:p>
    <w:bookmarkEnd w:id="24"/>
    <w:p w14:paraId="5589BCCE" w14:textId="77777777" w:rsidR="00A21DA8" w:rsidRDefault="00A21DA8" w:rsidP="00061375">
      <w:pPr>
        <w:rPr>
          <w:rFonts w:asciiTheme="minorHAnsi" w:hAnsiTheme="minorHAnsi" w:cstheme="minorHAnsi"/>
        </w:rPr>
      </w:pPr>
    </w:p>
    <w:p w14:paraId="4BA3EBD5" w14:textId="628AB2DE" w:rsidR="00AB6E61" w:rsidRDefault="00AB6E61" w:rsidP="00061375">
      <w:pPr>
        <w:rPr>
          <w:rFonts w:asciiTheme="minorHAnsi" w:hAnsiTheme="minorHAnsi" w:cstheme="minorHAnsi"/>
        </w:rPr>
      </w:pPr>
      <w:r>
        <w:rPr>
          <w:rFonts w:asciiTheme="minorHAnsi" w:hAnsiTheme="minorHAnsi" w:cstheme="minorHAnsi"/>
        </w:rPr>
        <w:t>2022</w:t>
      </w:r>
    </w:p>
    <w:p w14:paraId="0464BADA" w14:textId="3CE95D71" w:rsidR="00E20ED2" w:rsidRDefault="00E20ED2" w:rsidP="00E20ED2">
      <w:pPr>
        <w:ind w:left="720" w:hanging="720"/>
        <w:rPr>
          <w:rFonts w:asciiTheme="minorHAnsi" w:hAnsiTheme="minorHAnsi" w:cstheme="minorHAnsi"/>
        </w:rPr>
      </w:pPr>
      <w:bookmarkStart w:id="25" w:name="_Hlk118183041"/>
      <w:r w:rsidRPr="003C66A2">
        <w:rPr>
          <w:rFonts w:asciiTheme="minorHAnsi" w:hAnsiTheme="minorHAnsi" w:cstheme="minorHAnsi"/>
          <w:b/>
        </w:rPr>
        <w:t>Taylor-Swanson, L.,</w:t>
      </w:r>
      <w:r w:rsidRPr="003C66A2">
        <w:rPr>
          <w:rFonts w:asciiTheme="minorHAnsi" w:hAnsiTheme="minorHAnsi" w:cstheme="minorHAnsi"/>
        </w:rPr>
        <w:t xml:space="preserve"> Fritz, J., Stoddard, K.D., Woods, N.F.</w:t>
      </w:r>
      <w:r>
        <w:rPr>
          <w:rFonts w:asciiTheme="minorHAnsi" w:hAnsiTheme="minorHAnsi" w:cstheme="minorHAnsi"/>
        </w:rPr>
        <w:t xml:space="preserve">, &amp; </w:t>
      </w:r>
      <w:r w:rsidRPr="003C66A2">
        <w:rPr>
          <w:rFonts w:asciiTheme="minorHAnsi" w:hAnsiTheme="minorHAnsi" w:cstheme="minorHAnsi"/>
        </w:rPr>
        <w:t>Gardiner, P. (</w:t>
      </w:r>
      <w:r>
        <w:rPr>
          <w:rFonts w:asciiTheme="minorHAnsi" w:hAnsiTheme="minorHAnsi" w:cstheme="minorHAnsi"/>
        </w:rPr>
        <w:t>November 6-9</w:t>
      </w:r>
      <w:r w:rsidRPr="003C66A2">
        <w:rPr>
          <w:rFonts w:asciiTheme="minorHAnsi" w:hAnsiTheme="minorHAnsi" w:cstheme="minorHAnsi"/>
        </w:rPr>
        <w:t>, 2022). Women’s Interest in</w:t>
      </w:r>
      <w:r>
        <w:rPr>
          <w:rFonts w:asciiTheme="minorHAnsi" w:hAnsiTheme="minorHAnsi" w:cstheme="minorHAnsi"/>
        </w:rPr>
        <w:t xml:space="preserve"> the Development of</w:t>
      </w:r>
      <w:r w:rsidRPr="003C66A2">
        <w:rPr>
          <w:rFonts w:asciiTheme="minorHAnsi" w:hAnsiTheme="minorHAnsi" w:cstheme="minorHAnsi"/>
        </w:rPr>
        <w:t xml:space="preserve"> an Integrative Group Medical Visit</w:t>
      </w:r>
      <w:r>
        <w:rPr>
          <w:rFonts w:asciiTheme="minorHAnsi" w:hAnsiTheme="minorHAnsi" w:cstheme="minorHAnsi"/>
        </w:rPr>
        <w:t xml:space="preserve"> for the Menopausal Transition</w:t>
      </w:r>
      <w:r w:rsidRPr="003C66A2">
        <w:rPr>
          <w:rFonts w:asciiTheme="minorHAnsi" w:hAnsiTheme="minorHAnsi" w:cstheme="minorHAnsi"/>
        </w:rPr>
        <w:t>. (</w:t>
      </w:r>
      <w:r>
        <w:rPr>
          <w:rFonts w:asciiTheme="minorHAnsi" w:hAnsiTheme="minorHAnsi" w:cstheme="minorHAnsi"/>
        </w:rPr>
        <w:t>Podium Presentation</w:t>
      </w:r>
      <w:r w:rsidRPr="003C66A2">
        <w:rPr>
          <w:rFonts w:asciiTheme="minorHAnsi" w:hAnsiTheme="minorHAnsi" w:cstheme="minorHAnsi"/>
        </w:rPr>
        <w:t xml:space="preserve">), </w:t>
      </w:r>
      <w:r>
        <w:rPr>
          <w:rFonts w:asciiTheme="minorHAnsi" w:hAnsiTheme="minorHAnsi" w:cstheme="minorHAnsi"/>
        </w:rPr>
        <w:t xml:space="preserve">American Public Health Association. Boston, MA, USA. </w:t>
      </w:r>
      <w:bookmarkEnd w:id="25"/>
    </w:p>
    <w:p w14:paraId="7BE42A8C" w14:textId="7E77414F" w:rsidR="007B4287" w:rsidRDefault="007B4287" w:rsidP="007B4287">
      <w:pPr>
        <w:ind w:left="720" w:hanging="720"/>
        <w:rPr>
          <w:rFonts w:asciiTheme="minorHAnsi" w:hAnsiTheme="minorHAnsi" w:cstheme="minorHAnsi"/>
        </w:rPr>
      </w:pPr>
      <w:r w:rsidRPr="003C66A2">
        <w:rPr>
          <w:rFonts w:asciiTheme="minorHAnsi" w:hAnsiTheme="minorHAnsi" w:cstheme="minorHAnsi"/>
          <w:b/>
        </w:rPr>
        <w:t>Taylor-Swanson, L.,</w:t>
      </w:r>
      <w:r w:rsidRPr="003C66A2">
        <w:rPr>
          <w:rFonts w:asciiTheme="minorHAnsi" w:hAnsiTheme="minorHAnsi" w:cstheme="minorHAnsi"/>
        </w:rPr>
        <w:t xml:space="preserve"> </w:t>
      </w:r>
      <w:r>
        <w:rPr>
          <w:rFonts w:asciiTheme="minorHAnsi" w:hAnsiTheme="minorHAnsi" w:cstheme="minorHAnsi"/>
        </w:rPr>
        <w:t>Taromina, K</w:t>
      </w:r>
      <w:r w:rsidRPr="003C66A2">
        <w:rPr>
          <w:rFonts w:asciiTheme="minorHAnsi" w:hAnsiTheme="minorHAnsi" w:cstheme="minorHAnsi"/>
        </w:rPr>
        <w:t xml:space="preserve">., </w:t>
      </w:r>
      <w:r>
        <w:rPr>
          <w:rFonts w:asciiTheme="minorHAnsi" w:hAnsiTheme="minorHAnsi" w:cstheme="minorHAnsi"/>
        </w:rPr>
        <w:t>Altschuler, D</w:t>
      </w:r>
      <w:r w:rsidRPr="003C66A2">
        <w:rPr>
          <w:rFonts w:asciiTheme="minorHAnsi" w:hAnsiTheme="minorHAnsi" w:cstheme="minorHAnsi"/>
        </w:rPr>
        <w:t xml:space="preserve">., </w:t>
      </w:r>
      <w:r>
        <w:rPr>
          <w:rFonts w:asciiTheme="minorHAnsi" w:hAnsiTheme="minorHAnsi" w:cstheme="minorHAnsi"/>
        </w:rPr>
        <w:t>&amp; Conboy, L</w:t>
      </w:r>
      <w:r w:rsidRPr="003C66A2">
        <w:rPr>
          <w:rFonts w:asciiTheme="minorHAnsi" w:hAnsiTheme="minorHAnsi" w:cstheme="minorHAnsi"/>
        </w:rPr>
        <w:t>.  (</w:t>
      </w:r>
      <w:r>
        <w:rPr>
          <w:rFonts w:asciiTheme="minorHAnsi" w:hAnsiTheme="minorHAnsi" w:cstheme="minorHAnsi"/>
        </w:rPr>
        <w:t>November 6-9</w:t>
      </w:r>
      <w:r w:rsidRPr="003C66A2">
        <w:rPr>
          <w:rFonts w:asciiTheme="minorHAnsi" w:hAnsiTheme="minorHAnsi" w:cstheme="minorHAnsi"/>
        </w:rPr>
        <w:t xml:space="preserve">, 2022). </w:t>
      </w:r>
      <w:r>
        <w:rPr>
          <w:rFonts w:asciiTheme="minorHAnsi" w:hAnsiTheme="minorHAnsi" w:cstheme="minorHAnsi"/>
        </w:rPr>
        <w:t xml:space="preserve">Chinese herbal medicine telehealth outcomes for symptoms possibly related to COVID-19. </w:t>
      </w:r>
      <w:r w:rsidRPr="003C66A2">
        <w:rPr>
          <w:rFonts w:asciiTheme="minorHAnsi" w:hAnsiTheme="minorHAnsi" w:cstheme="minorHAnsi"/>
        </w:rPr>
        <w:t>(</w:t>
      </w:r>
      <w:r>
        <w:rPr>
          <w:rFonts w:asciiTheme="minorHAnsi" w:hAnsiTheme="minorHAnsi" w:cstheme="minorHAnsi"/>
        </w:rPr>
        <w:t>Podium Presentation</w:t>
      </w:r>
      <w:r w:rsidRPr="003C66A2">
        <w:rPr>
          <w:rFonts w:asciiTheme="minorHAnsi" w:hAnsiTheme="minorHAnsi" w:cstheme="minorHAnsi"/>
        </w:rPr>
        <w:t xml:space="preserve">), </w:t>
      </w:r>
      <w:r>
        <w:rPr>
          <w:rFonts w:asciiTheme="minorHAnsi" w:hAnsiTheme="minorHAnsi" w:cstheme="minorHAnsi"/>
        </w:rPr>
        <w:t xml:space="preserve">American Public Health Association. Boston, MA, USA. </w:t>
      </w:r>
    </w:p>
    <w:p w14:paraId="7B412EAC" w14:textId="53A317A2" w:rsidR="007B4287" w:rsidRDefault="007B4287" w:rsidP="007B4287">
      <w:pPr>
        <w:ind w:left="720" w:hanging="720"/>
        <w:rPr>
          <w:rFonts w:asciiTheme="minorHAnsi" w:hAnsiTheme="minorHAnsi" w:cstheme="minorHAnsi"/>
        </w:rPr>
      </w:pPr>
      <w:r w:rsidRPr="003C66A2">
        <w:rPr>
          <w:rFonts w:asciiTheme="minorHAnsi" w:hAnsiTheme="minorHAnsi" w:cstheme="minorHAnsi"/>
          <w:b/>
        </w:rPr>
        <w:t>Taylor-Swanson, L.,</w:t>
      </w:r>
      <w:r w:rsidRPr="003C66A2">
        <w:rPr>
          <w:rFonts w:asciiTheme="minorHAnsi" w:hAnsiTheme="minorHAnsi" w:cstheme="minorHAnsi"/>
        </w:rPr>
        <w:t xml:space="preserve"> </w:t>
      </w:r>
      <w:r>
        <w:rPr>
          <w:rFonts w:asciiTheme="minorHAnsi" w:hAnsiTheme="minorHAnsi" w:cstheme="minorHAnsi"/>
        </w:rPr>
        <w:t xml:space="preserve">&amp; </w:t>
      </w:r>
      <w:proofErr w:type="spellStart"/>
      <w:r>
        <w:rPr>
          <w:rFonts w:asciiTheme="minorHAnsi" w:hAnsiTheme="minorHAnsi" w:cstheme="minorHAnsi"/>
        </w:rPr>
        <w:t>Koithan</w:t>
      </w:r>
      <w:proofErr w:type="spellEnd"/>
      <w:r>
        <w:rPr>
          <w:rFonts w:asciiTheme="minorHAnsi" w:hAnsiTheme="minorHAnsi" w:cstheme="minorHAnsi"/>
        </w:rPr>
        <w:t>, M.</w:t>
      </w:r>
      <w:r w:rsidRPr="003C66A2">
        <w:rPr>
          <w:rFonts w:asciiTheme="minorHAnsi" w:hAnsiTheme="minorHAnsi" w:cstheme="minorHAnsi"/>
        </w:rPr>
        <w:t xml:space="preserve"> (</w:t>
      </w:r>
      <w:r>
        <w:rPr>
          <w:rFonts w:asciiTheme="minorHAnsi" w:hAnsiTheme="minorHAnsi" w:cstheme="minorHAnsi"/>
        </w:rPr>
        <w:t>November 6-9</w:t>
      </w:r>
      <w:r w:rsidRPr="003C66A2">
        <w:rPr>
          <w:rFonts w:asciiTheme="minorHAnsi" w:hAnsiTheme="minorHAnsi" w:cstheme="minorHAnsi"/>
        </w:rPr>
        <w:t xml:space="preserve">, 2022). </w:t>
      </w:r>
      <w:r>
        <w:rPr>
          <w:rFonts w:asciiTheme="minorHAnsi" w:hAnsiTheme="minorHAnsi" w:cstheme="minorHAnsi"/>
        </w:rPr>
        <w:t xml:space="preserve">Developing an Explanatory Middle Range Theory of Midlife Women’s Health and Wellness. </w:t>
      </w:r>
      <w:r w:rsidRPr="003C66A2">
        <w:rPr>
          <w:rFonts w:asciiTheme="minorHAnsi" w:hAnsiTheme="minorHAnsi" w:cstheme="minorHAnsi"/>
        </w:rPr>
        <w:t>(</w:t>
      </w:r>
      <w:r>
        <w:rPr>
          <w:rFonts w:asciiTheme="minorHAnsi" w:hAnsiTheme="minorHAnsi" w:cstheme="minorHAnsi"/>
        </w:rPr>
        <w:t>Poster</w:t>
      </w:r>
      <w:r w:rsidRPr="003C66A2">
        <w:rPr>
          <w:rFonts w:asciiTheme="minorHAnsi" w:hAnsiTheme="minorHAnsi" w:cstheme="minorHAnsi"/>
        </w:rPr>
        <w:t xml:space="preserve">, </w:t>
      </w:r>
      <w:r>
        <w:rPr>
          <w:rFonts w:asciiTheme="minorHAnsi" w:hAnsiTheme="minorHAnsi" w:cstheme="minorHAnsi"/>
        </w:rPr>
        <w:t xml:space="preserve">American Public Health Association. Boston, MA, USA. </w:t>
      </w:r>
    </w:p>
    <w:p w14:paraId="0EA87965" w14:textId="2975633D" w:rsidR="007B4287" w:rsidRDefault="007B4287" w:rsidP="007B4287">
      <w:pPr>
        <w:ind w:left="720" w:hanging="720"/>
        <w:rPr>
          <w:rFonts w:asciiTheme="minorHAnsi" w:hAnsiTheme="minorHAnsi" w:cstheme="minorHAnsi"/>
        </w:rPr>
      </w:pPr>
      <w:r w:rsidRPr="003C66A2">
        <w:rPr>
          <w:rFonts w:asciiTheme="minorHAnsi" w:hAnsiTheme="minorHAnsi" w:cstheme="minorHAnsi"/>
          <w:b/>
        </w:rPr>
        <w:t>Taylor-Swanson, L.,</w:t>
      </w:r>
      <w:r w:rsidRPr="003C66A2">
        <w:rPr>
          <w:rFonts w:asciiTheme="minorHAnsi" w:hAnsiTheme="minorHAnsi" w:cstheme="minorHAnsi"/>
        </w:rPr>
        <w:t xml:space="preserve"> </w:t>
      </w:r>
      <w:r>
        <w:rPr>
          <w:rFonts w:asciiTheme="minorHAnsi" w:hAnsiTheme="minorHAnsi" w:cstheme="minorHAnsi"/>
        </w:rPr>
        <w:t>Sdrales, A., Ali, R., Anderson, B., Conboy, L., Cortez, M., Sheng, X., Price, C., Woods, N.F.</w:t>
      </w:r>
      <w:r w:rsidR="002B6E80">
        <w:rPr>
          <w:rFonts w:asciiTheme="minorHAnsi" w:hAnsiTheme="minorHAnsi" w:cstheme="minorHAnsi"/>
        </w:rPr>
        <w:t>, Fritz</w:t>
      </w:r>
      <w:r w:rsidRPr="003C66A2">
        <w:rPr>
          <w:rFonts w:asciiTheme="minorHAnsi" w:hAnsiTheme="minorHAnsi" w:cstheme="minorHAnsi"/>
        </w:rPr>
        <w:t xml:space="preserve">, J., </w:t>
      </w:r>
      <w:r>
        <w:rPr>
          <w:rFonts w:asciiTheme="minorHAnsi" w:hAnsiTheme="minorHAnsi" w:cstheme="minorHAnsi"/>
        </w:rPr>
        <w:t xml:space="preserve">&amp; </w:t>
      </w:r>
      <w:r w:rsidRPr="003C66A2">
        <w:rPr>
          <w:rFonts w:asciiTheme="minorHAnsi" w:hAnsiTheme="minorHAnsi" w:cstheme="minorHAnsi"/>
        </w:rPr>
        <w:t>Gardiner, P.</w:t>
      </w:r>
      <w:r>
        <w:rPr>
          <w:rFonts w:asciiTheme="minorHAnsi" w:hAnsiTheme="minorHAnsi" w:cstheme="minorHAnsi"/>
        </w:rPr>
        <w:t xml:space="preserve"> </w:t>
      </w:r>
      <w:r w:rsidRPr="003C66A2">
        <w:rPr>
          <w:rFonts w:asciiTheme="minorHAnsi" w:hAnsiTheme="minorHAnsi" w:cstheme="minorHAnsi"/>
        </w:rPr>
        <w:t>(</w:t>
      </w:r>
      <w:r>
        <w:rPr>
          <w:rFonts w:asciiTheme="minorHAnsi" w:hAnsiTheme="minorHAnsi" w:cstheme="minorHAnsi"/>
        </w:rPr>
        <w:t>November 6-9</w:t>
      </w:r>
      <w:r w:rsidRPr="003C66A2">
        <w:rPr>
          <w:rFonts w:asciiTheme="minorHAnsi" w:hAnsiTheme="minorHAnsi" w:cstheme="minorHAnsi"/>
        </w:rPr>
        <w:t xml:space="preserve">, 2022). </w:t>
      </w:r>
      <w:r>
        <w:rPr>
          <w:rFonts w:asciiTheme="minorHAnsi" w:hAnsiTheme="minorHAnsi" w:cstheme="minorHAnsi"/>
        </w:rPr>
        <w:t xml:space="preserve">A Systematic Review of the Effects of Traditional East Asian </w:t>
      </w:r>
      <w:r w:rsidR="00EC4DB1">
        <w:rPr>
          <w:rFonts w:asciiTheme="minorHAnsi" w:hAnsiTheme="minorHAnsi" w:cstheme="minorHAnsi"/>
        </w:rPr>
        <w:t>Medicine</w:t>
      </w:r>
      <w:r>
        <w:rPr>
          <w:rFonts w:asciiTheme="minorHAnsi" w:hAnsiTheme="minorHAnsi" w:cstheme="minorHAnsi"/>
        </w:rPr>
        <w:t xml:space="preserve"> on Symptom Clusters During the Menopausal Transition and Early Post-Menopause. </w:t>
      </w:r>
      <w:r w:rsidRPr="003C66A2">
        <w:rPr>
          <w:rFonts w:asciiTheme="minorHAnsi" w:hAnsiTheme="minorHAnsi" w:cstheme="minorHAnsi"/>
        </w:rPr>
        <w:t>(</w:t>
      </w:r>
      <w:r>
        <w:rPr>
          <w:rFonts w:asciiTheme="minorHAnsi" w:hAnsiTheme="minorHAnsi" w:cstheme="minorHAnsi"/>
        </w:rPr>
        <w:t>Poster</w:t>
      </w:r>
      <w:r w:rsidRPr="003C66A2">
        <w:rPr>
          <w:rFonts w:asciiTheme="minorHAnsi" w:hAnsiTheme="minorHAnsi" w:cstheme="minorHAnsi"/>
        </w:rPr>
        <w:t xml:space="preserve">), </w:t>
      </w:r>
      <w:r>
        <w:rPr>
          <w:rFonts w:asciiTheme="minorHAnsi" w:hAnsiTheme="minorHAnsi" w:cstheme="minorHAnsi"/>
        </w:rPr>
        <w:t xml:space="preserve">American Public Health Association. Boston, MA, USA. </w:t>
      </w:r>
    </w:p>
    <w:p w14:paraId="0FAB5993" w14:textId="4E931D10" w:rsidR="007B4287" w:rsidRDefault="007B4287" w:rsidP="007B4287">
      <w:pPr>
        <w:ind w:left="720" w:hanging="720"/>
        <w:rPr>
          <w:rFonts w:asciiTheme="minorHAnsi" w:hAnsiTheme="minorHAnsi" w:cstheme="minorHAnsi"/>
        </w:rPr>
      </w:pPr>
      <w:r w:rsidRPr="003C66A2">
        <w:rPr>
          <w:rFonts w:asciiTheme="minorHAnsi" w:hAnsiTheme="minorHAnsi" w:cstheme="minorHAnsi"/>
          <w:b/>
        </w:rPr>
        <w:t>Taylor-Swanson, L.,</w:t>
      </w:r>
      <w:r w:rsidRPr="003C66A2">
        <w:rPr>
          <w:rFonts w:asciiTheme="minorHAnsi" w:hAnsiTheme="minorHAnsi" w:cstheme="minorHAnsi"/>
        </w:rPr>
        <w:t xml:space="preserve"> </w:t>
      </w:r>
      <w:r>
        <w:rPr>
          <w:rFonts w:asciiTheme="minorHAnsi" w:hAnsiTheme="minorHAnsi" w:cstheme="minorHAnsi"/>
        </w:rPr>
        <w:t xml:space="preserve">Fritz, J., Anderson, B., Moreno, C., &amp; </w:t>
      </w:r>
      <w:r w:rsidRPr="003C66A2">
        <w:rPr>
          <w:rFonts w:asciiTheme="minorHAnsi" w:hAnsiTheme="minorHAnsi" w:cstheme="minorHAnsi"/>
        </w:rPr>
        <w:t>Gardiner, P.</w:t>
      </w:r>
      <w:r>
        <w:rPr>
          <w:rFonts w:asciiTheme="minorHAnsi" w:hAnsiTheme="minorHAnsi" w:cstheme="minorHAnsi"/>
        </w:rPr>
        <w:t xml:space="preserve"> </w:t>
      </w:r>
      <w:r w:rsidRPr="003C66A2">
        <w:rPr>
          <w:rFonts w:asciiTheme="minorHAnsi" w:hAnsiTheme="minorHAnsi" w:cstheme="minorHAnsi"/>
        </w:rPr>
        <w:t>(</w:t>
      </w:r>
      <w:r>
        <w:rPr>
          <w:rFonts w:asciiTheme="minorHAnsi" w:hAnsiTheme="minorHAnsi" w:cstheme="minorHAnsi"/>
        </w:rPr>
        <w:t>October 12-15</w:t>
      </w:r>
      <w:r w:rsidRPr="003C66A2">
        <w:rPr>
          <w:rFonts w:asciiTheme="minorHAnsi" w:hAnsiTheme="minorHAnsi" w:cstheme="minorHAnsi"/>
        </w:rPr>
        <w:t xml:space="preserve">, 2022). </w:t>
      </w:r>
      <w:r>
        <w:rPr>
          <w:rFonts w:asciiTheme="minorHAnsi" w:hAnsiTheme="minorHAnsi" w:cstheme="minorHAnsi"/>
        </w:rPr>
        <w:t xml:space="preserve">Designing and Delivering a Feminist Research-Informed Return of Results to Midlife Women: A Method to Understand and ‘Foreground’ Marginalized Voices. </w:t>
      </w:r>
      <w:r w:rsidRPr="003C66A2">
        <w:rPr>
          <w:rFonts w:asciiTheme="minorHAnsi" w:hAnsiTheme="minorHAnsi" w:cstheme="minorHAnsi"/>
        </w:rPr>
        <w:t>(</w:t>
      </w:r>
      <w:r>
        <w:rPr>
          <w:rFonts w:asciiTheme="minorHAnsi" w:hAnsiTheme="minorHAnsi" w:cstheme="minorHAnsi"/>
        </w:rPr>
        <w:t>Poster</w:t>
      </w:r>
      <w:r w:rsidRPr="003C66A2">
        <w:rPr>
          <w:rFonts w:asciiTheme="minorHAnsi" w:hAnsiTheme="minorHAnsi" w:cstheme="minorHAnsi"/>
        </w:rPr>
        <w:t xml:space="preserve">), </w:t>
      </w:r>
      <w:r>
        <w:rPr>
          <w:rFonts w:asciiTheme="minorHAnsi" w:hAnsiTheme="minorHAnsi" w:cstheme="minorHAnsi"/>
        </w:rPr>
        <w:t xml:space="preserve">North American Menopause Society. Atlanta, GA, USA. </w:t>
      </w:r>
    </w:p>
    <w:p w14:paraId="44C22097" w14:textId="77777777" w:rsidR="002C7AC3" w:rsidRDefault="007B4287" w:rsidP="002C7AC3">
      <w:pPr>
        <w:ind w:left="720" w:hanging="720"/>
        <w:rPr>
          <w:rFonts w:asciiTheme="minorHAnsi" w:hAnsiTheme="minorHAnsi" w:cstheme="minorHAnsi"/>
        </w:rPr>
      </w:pPr>
      <w:r w:rsidRPr="003C66A2">
        <w:rPr>
          <w:rFonts w:asciiTheme="minorHAnsi" w:hAnsiTheme="minorHAnsi" w:cstheme="minorHAnsi"/>
          <w:b/>
        </w:rPr>
        <w:t>Taylor-Swanson, L.,</w:t>
      </w:r>
      <w:r w:rsidRPr="003C66A2">
        <w:rPr>
          <w:rFonts w:asciiTheme="minorHAnsi" w:hAnsiTheme="minorHAnsi" w:cstheme="minorHAnsi"/>
        </w:rPr>
        <w:t xml:space="preserve"> </w:t>
      </w:r>
      <w:r>
        <w:rPr>
          <w:rFonts w:asciiTheme="minorHAnsi" w:hAnsiTheme="minorHAnsi" w:cstheme="minorHAnsi"/>
        </w:rPr>
        <w:t xml:space="preserve">Fritz, J., Anderson, B., Moreno, C., &amp; </w:t>
      </w:r>
      <w:r w:rsidRPr="003C66A2">
        <w:rPr>
          <w:rFonts w:asciiTheme="minorHAnsi" w:hAnsiTheme="minorHAnsi" w:cstheme="minorHAnsi"/>
        </w:rPr>
        <w:t>Gardiner, P.</w:t>
      </w:r>
      <w:r>
        <w:rPr>
          <w:rFonts w:asciiTheme="minorHAnsi" w:hAnsiTheme="minorHAnsi" w:cstheme="minorHAnsi"/>
        </w:rPr>
        <w:t xml:space="preserve"> </w:t>
      </w:r>
      <w:r w:rsidRPr="003C66A2">
        <w:rPr>
          <w:rFonts w:asciiTheme="minorHAnsi" w:hAnsiTheme="minorHAnsi" w:cstheme="minorHAnsi"/>
        </w:rPr>
        <w:t>(</w:t>
      </w:r>
      <w:r>
        <w:rPr>
          <w:rFonts w:asciiTheme="minorHAnsi" w:hAnsiTheme="minorHAnsi" w:cstheme="minorHAnsi"/>
        </w:rPr>
        <w:t>October 12-15</w:t>
      </w:r>
      <w:r w:rsidRPr="003C66A2">
        <w:rPr>
          <w:rFonts w:asciiTheme="minorHAnsi" w:hAnsiTheme="minorHAnsi" w:cstheme="minorHAnsi"/>
        </w:rPr>
        <w:t xml:space="preserve">, 2022). </w:t>
      </w:r>
      <w:r>
        <w:rPr>
          <w:rFonts w:asciiTheme="minorHAnsi" w:hAnsiTheme="minorHAnsi" w:cstheme="minorHAnsi"/>
        </w:rPr>
        <w:t xml:space="preserve">Designing and Delivering a Feminist Research-Informed Return of Results to Midlife Women: A Method to Understand and ‘Foreground’ Marginalized Voices. </w:t>
      </w:r>
      <w:r w:rsidRPr="003C66A2">
        <w:rPr>
          <w:rFonts w:asciiTheme="minorHAnsi" w:hAnsiTheme="minorHAnsi" w:cstheme="minorHAnsi"/>
        </w:rPr>
        <w:t>(</w:t>
      </w:r>
      <w:r>
        <w:rPr>
          <w:rFonts w:asciiTheme="minorHAnsi" w:hAnsiTheme="minorHAnsi" w:cstheme="minorHAnsi"/>
        </w:rPr>
        <w:t>Poster</w:t>
      </w:r>
      <w:r w:rsidRPr="003C66A2">
        <w:rPr>
          <w:rFonts w:asciiTheme="minorHAnsi" w:hAnsiTheme="minorHAnsi" w:cstheme="minorHAnsi"/>
        </w:rPr>
        <w:t xml:space="preserve">), </w:t>
      </w:r>
      <w:r>
        <w:rPr>
          <w:rFonts w:asciiTheme="minorHAnsi" w:hAnsiTheme="minorHAnsi" w:cstheme="minorHAnsi"/>
        </w:rPr>
        <w:t xml:space="preserve">North American Menopause Society. Atlanta, GA, USA. </w:t>
      </w:r>
      <w:r w:rsidR="002C7AC3">
        <w:rPr>
          <w:rFonts w:asciiTheme="minorHAnsi" w:hAnsiTheme="minorHAnsi" w:cstheme="minorHAnsi"/>
        </w:rPr>
        <w:t xml:space="preserve"> </w:t>
      </w:r>
    </w:p>
    <w:p w14:paraId="0111A50B" w14:textId="2BFA5C57" w:rsidR="00E20ED2" w:rsidRPr="00E20ED2" w:rsidRDefault="002C7AC3" w:rsidP="002C7AC3">
      <w:pPr>
        <w:ind w:left="720" w:hanging="720"/>
        <w:rPr>
          <w:rFonts w:asciiTheme="minorHAnsi" w:hAnsiTheme="minorHAnsi" w:cstheme="minorHAnsi"/>
        </w:rPr>
      </w:pPr>
      <w:r w:rsidRPr="002C7AC3">
        <w:rPr>
          <w:rFonts w:asciiTheme="minorHAnsi" w:hAnsiTheme="minorHAnsi" w:cstheme="minorHAnsi"/>
          <w:b/>
          <w:bCs/>
          <w:color w:val="000000" w:themeColor="text1"/>
        </w:rPr>
        <w:t>Taylor-Swanson, L.J.,</w:t>
      </w:r>
      <w:r w:rsidRPr="002C7AC3">
        <w:rPr>
          <w:rFonts w:asciiTheme="minorHAnsi" w:hAnsiTheme="minorHAnsi" w:cstheme="minorHAnsi"/>
          <w:color w:val="000000" w:themeColor="text1"/>
        </w:rPr>
        <w:t xml:space="preserve"> Fritz, J., Stoddard, K.</w:t>
      </w:r>
      <w:r w:rsidRPr="002C7AC3">
        <w:rPr>
          <w:rFonts w:asciiTheme="minorHAnsi" w:hAnsiTheme="minorHAnsi" w:cstheme="minorHAnsi"/>
          <w:color w:val="000000" w:themeColor="text1"/>
          <w:lang w:val="fr-FR"/>
        </w:rPr>
        <w:t xml:space="preserve">, Anderson, B., Cortez, M., Conboy, L., </w:t>
      </w:r>
      <w:r w:rsidRPr="002C7AC3">
        <w:rPr>
          <w:rFonts w:asciiTheme="minorHAnsi" w:hAnsiTheme="minorHAnsi" w:cstheme="minorHAnsi"/>
          <w:color w:val="000000" w:themeColor="text1"/>
        </w:rPr>
        <w:t>Sheng, X., Flake, N.</w:t>
      </w:r>
      <w:r w:rsidR="002B6E80" w:rsidRPr="002C7AC3">
        <w:rPr>
          <w:rFonts w:asciiTheme="minorHAnsi" w:hAnsiTheme="minorHAnsi" w:cstheme="minorHAnsi"/>
          <w:color w:val="000000" w:themeColor="text1"/>
        </w:rPr>
        <w:t>, Sanchez</w:t>
      </w:r>
      <w:r w:rsidRPr="002C7AC3">
        <w:rPr>
          <w:rFonts w:asciiTheme="minorHAnsi" w:hAnsiTheme="minorHAnsi" w:cstheme="minorHAnsi"/>
          <w:color w:val="000000" w:themeColor="text1"/>
        </w:rPr>
        <w:t xml:space="preserve">-Birkhead, A., Stark, A., </w:t>
      </w:r>
      <w:r w:rsidRPr="002C7AC3">
        <w:rPr>
          <w:rFonts w:asciiTheme="minorHAnsi" w:hAnsiTheme="minorHAnsi" w:cstheme="minorHAnsi"/>
        </w:rPr>
        <w:t>Jones, M., Moreno,  C., Farah, S.,</w:t>
      </w:r>
      <w:r w:rsidRPr="002C7AC3">
        <w:rPr>
          <w:rFonts w:asciiTheme="minorHAnsi" w:hAnsiTheme="minorHAnsi" w:cstheme="minorHAnsi"/>
          <w:color w:val="000000" w:themeColor="text1"/>
        </w:rPr>
        <w:t xml:space="preserve"> Farah, L., Lee, D., </w:t>
      </w:r>
      <w:r w:rsidRPr="002C7AC3">
        <w:rPr>
          <w:rFonts w:asciiTheme="minorHAnsi" w:hAnsiTheme="minorHAnsi" w:cstheme="minorHAnsi"/>
        </w:rPr>
        <w:t>Merkley, H.,</w:t>
      </w:r>
      <w:r w:rsidRPr="002C7AC3">
        <w:rPr>
          <w:rFonts w:asciiTheme="minorHAnsi" w:hAnsiTheme="minorHAnsi" w:cstheme="minorHAnsi"/>
          <w:color w:val="000000" w:themeColor="text1"/>
        </w:rPr>
        <w:t xml:space="preserve"> Pacheco, L., Sanders</w:t>
      </w:r>
      <w:r w:rsidRPr="002C7AC3">
        <w:rPr>
          <w:rFonts w:asciiTheme="minorHAnsi" w:hAnsiTheme="minorHAnsi" w:cstheme="minorHAnsi"/>
        </w:rPr>
        <w:t>, W., Tavake-Pasi</w:t>
      </w:r>
      <w:r w:rsidRPr="002C7AC3">
        <w:rPr>
          <w:rFonts w:asciiTheme="minorHAnsi" w:hAnsiTheme="minorHAnsi" w:cstheme="minorHAnsi"/>
          <w:color w:val="000000" w:themeColor="text1"/>
        </w:rPr>
        <w:t>, F., Villalta, J., Geppelt, C., &amp; Gardiner, P.</w:t>
      </w:r>
      <w:r>
        <w:rPr>
          <w:rFonts w:asciiTheme="minorHAnsi" w:hAnsiTheme="minorHAnsi" w:cstheme="minorHAnsi"/>
          <w:color w:val="000000" w:themeColor="text1"/>
        </w:rPr>
        <w:t xml:space="preserve"> Midlife Women’s Symptom </w:t>
      </w:r>
      <w:r w:rsidR="002B6E80">
        <w:rPr>
          <w:rFonts w:asciiTheme="minorHAnsi" w:hAnsiTheme="minorHAnsi" w:cstheme="minorHAnsi"/>
          <w:color w:val="000000" w:themeColor="text1"/>
        </w:rPr>
        <w:t>Experience</w:t>
      </w:r>
      <w:r>
        <w:rPr>
          <w:rFonts w:asciiTheme="minorHAnsi" w:hAnsiTheme="minorHAnsi" w:cstheme="minorHAnsi"/>
          <w:color w:val="000000" w:themeColor="text1"/>
        </w:rPr>
        <w:t xml:space="preserve"> and Access to Medical and Integrative Health Care: Informing the Adaptation of an Integrative Medical Group Visit for Peri- and Post-Menopause.</w:t>
      </w:r>
      <w:r>
        <w:rPr>
          <w:rFonts w:asciiTheme="minorHAnsi" w:hAnsiTheme="minorHAnsi" w:cstheme="minorHAnsi"/>
        </w:rPr>
        <w:t xml:space="preserve"> </w:t>
      </w:r>
      <w:r w:rsidRPr="003C66A2">
        <w:rPr>
          <w:rFonts w:asciiTheme="minorHAnsi" w:hAnsiTheme="minorHAnsi" w:cstheme="minorHAnsi"/>
        </w:rPr>
        <w:t>(</w:t>
      </w:r>
      <w:r>
        <w:rPr>
          <w:rFonts w:asciiTheme="minorHAnsi" w:hAnsiTheme="minorHAnsi" w:cstheme="minorHAnsi"/>
        </w:rPr>
        <w:t>Poster</w:t>
      </w:r>
      <w:r w:rsidRPr="003C66A2">
        <w:rPr>
          <w:rFonts w:asciiTheme="minorHAnsi" w:hAnsiTheme="minorHAnsi" w:cstheme="minorHAnsi"/>
        </w:rPr>
        <w:t xml:space="preserve">), </w:t>
      </w:r>
      <w:r>
        <w:rPr>
          <w:rFonts w:asciiTheme="minorHAnsi" w:hAnsiTheme="minorHAnsi" w:cstheme="minorHAnsi"/>
        </w:rPr>
        <w:t xml:space="preserve">North American Menopause Society. Atlanta, GA, USA.  </w:t>
      </w:r>
    </w:p>
    <w:p w14:paraId="680E887F" w14:textId="47A81448" w:rsidR="00071C88" w:rsidRPr="003C66A2" w:rsidRDefault="00071C88" w:rsidP="00071C88">
      <w:pPr>
        <w:ind w:left="720" w:hanging="720"/>
        <w:rPr>
          <w:rFonts w:asciiTheme="minorHAnsi" w:hAnsiTheme="minorHAnsi" w:cstheme="minorHAnsi"/>
        </w:rPr>
      </w:pPr>
      <w:r w:rsidRPr="003C66A2">
        <w:rPr>
          <w:rFonts w:asciiTheme="minorHAnsi" w:hAnsiTheme="minorHAnsi" w:cstheme="minorHAnsi"/>
          <w:b/>
        </w:rPr>
        <w:lastRenderedPageBreak/>
        <w:t>Taylor-Swanson, L.,</w:t>
      </w:r>
      <w:r w:rsidRPr="003C66A2">
        <w:rPr>
          <w:rFonts w:asciiTheme="minorHAnsi" w:hAnsiTheme="minorHAnsi" w:cstheme="minorHAnsi"/>
        </w:rPr>
        <w:t xml:space="preserve"> Gardiner, P., Fritz, J., Stoddard, K.D., &amp; Woods, N.F. (May 23-</w:t>
      </w:r>
      <w:r w:rsidR="002B6E80" w:rsidRPr="003C66A2">
        <w:rPr>
          <w:rFonts w:asciiTheme="minorHAnsi" w:hAnsiTheme="minorHAnsi" w:cstheme="minorHAnsi"/>
        </w:rPr>
        <w:t>26,</w:t>
      </w:r>
      <w:r w:rsidRPr="003C66A2">
        <w:rPr>
          <w:rFonts w:asciiTheme="minorHAnsi" w:hAnsiTheme="minorHAnsi" w:cstheme="minorHAnsi"/>
        </w:rPr>
        <w:t xml:space="preserve"> 2022). Perimenopausal Women’s Attitudes About and Interest in an Integrative Group Medical Visit. (Poster), </w:t>
      </w:r>
      <w:r>
        <w:rPr>
          <w:rFonts w:asciiTheme="minorHAnsi" w:hAnsiTheme="minorHAnsi" w:cstheme="minorHAnsi"/>
        </w:rPr>
        <w:t xml:space="preserve">University of Utah Sex and Gender Conference. Online. </w:t>
      </w:r>
    </w:p>
    <w:p w14:paraId="6C22DF44" w14:textId="19FB757D" w:rsidR="00071C88" w:rsidRPr="00071C88" w:rsidRDefault="00071C88" w:rsidP="00071C88">
      <w:pPr>
        <w:ind w:left="720" w:hanging="720"/>
        <w:rPr>
          <w:rFonts w:asciiTheme="minorHAnsi" w:hAnsiTheme="minorHAnsi" w:cstheme="minorHAnsi"/>
        </w:rPr>
      </w:pPr>
      <w:r w:rsidRPr="003C66A2">
        <w:rPr>
          <w:rFonts w:asciiTheme="minorHAnsi" w:hAnsiTheme="minorHAnsi" w:cstheme="minorHAnsi"/>
          <w:b/>
        </w:rPr>
        <w:t>Taylor-Swanson, L.,</w:t>
      </w:r>
      <w:r w:rsidRPr="003C66A2">
        <w:rPr>
          <w:rFonts w:asciiTheme="minorHAnsi" w:hAnsiTheme="minorHAnsi" w:cstheme="minorHAnsi"/>
        </w:rPr>
        <w:t xml:space="preserve"> &amp; </w:t>
      </w:r>
      <w:proofErr w:type="spellStart"/>
      <w:r w:rsidRPr="003C66A2">
        <w:rPr>
          <w:rFonts w:asciiTheme="minorHAnsi" w:hAnsiTheme="minorHAnsi" w:cstheme="minorHAnsi"/>
        </w:rPr>
        <w:t>Koithan</w:t>
      </w:r>
      <w:proofErr w:type="spellEnd"/>
      <w:r w:rsidRPr="003C66A2">
        <w:rPr>
          <w:rFonts w:asciiTheme="minorHAnsi" w:hAnsiTheme="minorHAnsi" w:cstheme="minorHAnsi"/>
        </w:rPr>
        <w:t xml:space="preserve">, M. (April 27-29, 2022). Midlife Women’s Health and Wellness: An Explanatory Middle Range Theory (Poster), </w:t>
      </w:r>
      <w:r>
        <w:rPr>
          <w:rFonts w:asciiTheme="minorHAnsi" w:hAnsiTheme="minorHAnsi" w:cstheme="minorHAnsi"/>
        </w:rPr>
        <w:t xml:space="preserve">University of Utah Sex and Gender Conference. Online. </w:t>
      </w:r>
    </w:p>
    <w:p w14:paraId="1DCFC591" w14:textId="21699FC4" w:rsidR="003C66A2" w:rsidRPr="003C66A2" w:rsidRDefault="003C66A2" w:rsidP="003C66A2">
      <w:pPr>
        <w:ind w:left="720" w:hanging="720"/>
        <w:rPr>
          <w:rFonts w:asciiTheme="minorHAnsi" w:hAnsiTheme="minorHAnsi" w:cstheme="minorHAnsi"/>
        </w:rPr>
      </w:pPr>
      <w:r w:rsidRPr="003C66A2">
        <w:rPr>
          <w:rFonts w:asciiTheme="minorHAnsi" w:hAnsiTheme="minorHAnsi" w:cstheme="minorHAnsi"/>
          <w:b/>
        </w:rPr>
        <w:t>Taylor-Swanson, L.,</w:t>
      </w:r>
      <w:r w:rsidRPr="003C66A2">
        <w:rPr>
          <w:rFonts w:asciiTheme="minorHAnsi" w:hAnsiTheme="minorHAnsi" w:cstheme="minorHAnsi"/>
        </w:rPr>
        <w:t xml:space="preserve"> &amp; </w:t>
      </w:r>
      <w:proofErr w:type="spellStart"/>
      <w:r w:rsidRPr="003C66A2">
        <w:rPr>
          <w:rFonts w:asciiTheme="minorHAnsi" w:hAnsiTheme="minorHAnsi" w:cstheme="minorHAnsi"/>
        </w:rPr>
        <w:t>Koithan</w:t>
      </w:r>
      <w:proofErr w:type="spellEnd"/>
      <w:r w:rsidRPr="003C66A2">
        <w:rPr>
          <w:rFonts w:asciiTheme="minorHAnsi" w:hAnsiTheme="minorHAnsi" w:cstheme="minorHAnsi"/>
        </w:rPr>
        <w:t>, M. (April 27-29, 2022). Midlife Women’s Health and Wellness: An Explanatory Middle Range Theory (Poster), International Integrative Nursing Conference. Online.</w:t>
      </w:r>
    </w:p>
    <w:p w14:paraId="035A24A7" w14:textId="3C99DD95" w:rsidR="00AB6E61" w:rsidRPr="003C66A2" w:rsidRDefault="00B5497D" w:rsidP="00B5497D">
      <w:pPr>
        <w:ind w:left="720" w:hanging="720"/>
        <w:rPr>
          <w:rFonts w:asciiTheme="minorHAnsi" w:hAnsiTheme="minorHAnsi" w:cstheme="minorHAnsi"/>
        </w:rPr>
      </w:pPr>
      <w:r w:rsidRPr="003C66A2">
        <w:rPr>
          <w:rFonts w:asciiTheme="minorHAnsi" w:hAnsiTheme="minorHAnsi" w:cstheme="minorHAnsi"/>
          <w:b/>
        </w:rPr>
        <w:t>Taylor-Swanson, L.,</w:t>
      </w:r>
      <w:r w:rsidRPr="003C66A2">
        <w:rPr>
          <w:rFonts w:asciiTheme="minorHAnsi" w:hAnsiTheme="minorHAnsi" w:cstheme="minorHAnsi"/>
        </w:rPr>
        <w:t xml:space="preserve"> Gardiner, P., Fritz, J., Stoddard, K.D., &amp; Woods, N.F. (May 23-</w:t>
      </w:r>
      <w:r w:rsidR="002B6E80" w:rsidRPr="003C66A2">
        <w:rPr>
          <w:rFonts w:asciiTheme="minorHAnsi" w:hAnsiTheme="minorHAnsi" w:cstheme="minorHAnsi"/>
        </w:rPr>
        <w:t>26,</w:t>
      </w:r>
      <w:r w:rsidRPr="003C66A2">
        <w:rPr>
          <w:rFonts w:asciiTheme="minorHAnsi" w:hAnsiTheme="minorHAnsi" w:cstheme="minorHAnsi"/>
        </w:rPr>
        <w:t xml:space="preserve"> 2022). Perimenopausal Women’s Attitudes About and Interest in an Integrative Group Medical Visit. (Poster), International Congress on Integrative Medicine and Health. In person.</w:t>
      </w:r>
    </w:p>
    <w:p w14:paraId="2E50D9F1" w14:textId="4659D184" w:rsidR="00B5497D" w:rsidRPr="003C66A2" w:rsidRDefault="00B5497D" w:rsidP="00B5497D">
      <w:pPr>
        <w:ind w:left="720" w:hanging="720"/>
        <w:rPr>
          <w:rFonts w:asciiTheme="minorHAnsi" w:hAnsiTheme="minorHAnsi" w:cstheme="minorHAnsi"/>
        </w:rPr>
      </w:pPr>
      <w:r w:rsidRPr="003C66A2">
        <w:rPr>
          <w:rFonts w:asciiTheme="minorHAnsi" w:hAnsiTheme="minorHAnsi" w:cstheme="minorHAnsi"/>
          <w:b/>
        </w:rPr>
        <w:t>Taylor-Swanson, L.</w:t>
      </w:r>
      <w:r w:rsidRPr="003C66A2">
        <w:rPr>
          <w:rFonts w:asciiTheme="minorHAnsi" w:hAnsiTheme="minorHAnsi" w:cstheme="minorHAnsi"/>
        </w:rPr>
        <w:t xml:space="preserve"> (April 6-9, 2022). Midlife Women’s Health and Wellness; A Descriptive Middle Range Theory (Podium), Western Institutes of Nursing. In person.</w:t>
      </w:r>
    </w:p>
    <w:p w14:paraId="0FE3FA7C" w14:textId="77777777" w:rsidR="00B5497D" w:rsidRDefault="00B5497D" w:rsidP="00061375">
      <w:pPr>
        <w:rPr>
          <w:rFonts w:asciiTheme="minorHAnsi" w:hAnsiTheme="minorHAnsi" w:cstheme="minorHAnsi"/>
        </w:rPr>
      </w:pPr>
    </w:p>
    <w:p w14:paraId="5BF1B3B7" w14:textId="7714A698" w:rsidR="00AB6E61" w:rsidRDefault="00AB6E61" w:rsidP="00061375">
      <w:pPr>
        <w:rPr>
          <w:rFonts w:asciiTheme="minorHAnsi" w:hAnsiTheme="minorHAnsi" w:cstheme="minorHAnsi"/>
        </w:rPr>
      </w:pPr>
      <w:r>
        <w:rPr>
          <w:rFonts w:asciiTheme="minorHAnsi" w:hAnsiTheme="minorHAnsi" w:cstheme="minorHAnsi"/>
        </w:rPr>
        <w:t>2021</w:t>
      </w:r>
    </w:p>
    <w:p w14:paraId="6E48168B" w14:textId="3A306C5E" w:rsidR="00B702DD" w:rsidRDefault="004D1686" w:rsidP="004D1686">
      <w:pPr>
        <w:ind w:left="720" w:hanging="720"/>
        <w:rPr>
          <w:rFonts w:asciiTheme="minorHAnsi" w:hAnsiTheme="minorHAnsi" w:cstheme="minorHAnsi"/>
        </w:rPr>
      </w:pPr>
      <w:r w:rsidRPr="004D1686">
        <w:rPr>
          <w:rFonts w:asciiTheme="minorHAnsi" w:hAnsiTheme="minorHAnsi" w:cstheme="minorHAnsi"/>
          <w:b/>
        </w:rPr>
        <w:t>Taylor-Swanson, L.,</w:t>
      </w:r>
      <w:r>
        <w:rPr>
          <w:rFonts w:asciiTheme="minorHAnsi" w:hAnsiTheme="minorHAnsi" w:cstheme="minorHAnsi"/>
        </w:rPr>
        <w:t xml:space="preserve"> Gardiner, P., Anderson, B., Conboy, L., Cortez, M., Price, C., Sheng, X., Woods, N., &amp; Fritz, J. (September 17, 2021). Tailoring Integrative Group Medical Visits for Perimenopausal Women, Group Medical Visit Conference, Online.</w:t>
      </w:r>
    </w:p>
    <w:p w14:paraId="35E6651A" w14:textId="726FFA18" w:rsidR="00061375" w:rsidRDefault="00061375" w:rsidP="00061375">
      <w:pPr>
        <w:rPr>
          <w:rFonts w:asciiTheme="minorHAnsi" w:hAnsiTheme="minorHAnsi" w:cstheme="minorHAnsi"/>
        </w:rPr>
      </w:pPr>
      <w:proofErr w:type="spellStart"/>
      <w:r w:rsidRPr="00061375">
        <w:rPr>
          <w:rFonts w:asciiTheme="minorHAnsi" w:hAnsiTheme="minorHAnsi" w:cstheme="minorHAnsi"/>
        </w:rPr>
        <w:t>Baustädter</w:t>
      </w:r>
      <w:proofErr w:type="spellEnd"/>
      <w:r w:rsidRPr="00061375">
        <w:rPr>
          <w:rFonts w:asciiTheme="minorHAnsi" w:hAnsiTheme="minorHAnsi" w:cstheme="minorHAnsi"/>
        </w:rPr>
        <w:t xml:space="preserve">, V., </w:t>
      </w:r>
      <w:proofErr w:type="spellStart"/>
      <w:r w:rsidRPr="00061375">
        <w:rPr>
          <w:rFonts w:asciiTheme="minorHAnsi" w:hAnsiTheme="minorHAnsi" w:cstheme="minorHAnsi"/>
        </w:rPr>
        <w:t>Bensky</w:t>
      </w:r>
      <w:proofErr w:type="spellEnd"/>
      <w:r w:rsidRPr="00061375">
        <w:rPr>
          <w:rFonts w:asciiTheme="minorHAnsi" w:hAnsiTheme="minorHAnsi" w:cstheme="minorHAnsi"/>
        </w:rPr>
        <w:t xml:space="preserve">, D., Scheid, V., Conboy, L., </w:t>
      </w:r>
      <w:proofErr w:type="spellStart"/>
      <w:r w:rsidRPr="00061375">
        <w:rPr>
          <w:rFonts w:asciiTheme="minorHAnsi" w:hAnsiTheme="minorHAnsi" w:cstheme="minorHAnsi"/>
        </w:rPr>
        <w:t>Krassnig</w:t>
      </w:r>
      <w:proofErr w:type="spellEnd"/>
      <w:r w:rsidRPr="00061375">
        <w:rPr>
          <w:rFonts w:asciiTheme="minorHAnsi" w:hAnsiTheme="minorHAnsi" w:cstheme="minorHAnsi"/>
        </w:rPr>
        <w:t>, K.</w:t>
      </w:r>
      <w:r w:rsidR="002B6E80" w:rsidRPr="00061375">
        <w:rPr>
          <w:rFonts w:asciiTheme="minorHAnsi" w:hAnsiTheme="minorHAnsi" w:cstheme="minorHAnsi"/>
        </w:rPr>
        <w:t>, Mitchell, C.</w:t>
      </w:r>
      <w:r w:rsidRPr="00061375">
        <w:rPr>
          <w:rFonts w:asciiTheme="minorHAnsi" w:hAnsiTheme="minorHAnsi" w:cstheme="minorHAnsi"/>
        </w:rPr>
        <w:t xml:space="preserve">, </w:t>
      </w:r>
      <w:proofErr w:type="spellStart"/>
      <w:r w:rsidRPr="00061375">
        <w:rPr>
          <w:rFonts w:asciiTheme="minorHAnsi" w:hAnsiTheme="minorHAnsi" w:cstheme="minorHAnsi"/>
        </w:rPr>
        <w:t>Stöger</w:t>
      </w:r>
      <w:proofErr w:type="spellEnd"/>
      <w:r w:rsidRPr="00061375">
        <w:rPr>
          <w:rFonts w:asciiTheme="minorHAnsi" w:hAnsiTheme="minorHAnsi" w:cstheme="minorHAnsi"/>
        </w:rPr>
        <w:t xml:space="preserve">, E., &amp; </w:t>
      </w:r>
      <w:r w:rsidRPr="00061375">
        <w:rPr>
          <w:rFonts w:asciiTheme="minorHAnsi" w:hAnsiTheme="minorHAnsi" w:cstheme="minorHAnsi"/>
          <w:b/>
          <w:bCs/>
        </w:rPr>
        <w:t>Taylor-Swanson, L</w:t>
      </w:r>
      <w:r w:rsidRPr="00061375">
        <w:rPr>
          <w:rFonts w:asciiTheme="minorHAnsi" w:hAnsiTheme="minorHAnsi" w:cstheme="minorHAnsi"/>
        </w:rPr>
        <w:t xml:space="preserve">. </w:t>
      </w:r>
    </w:p>
    <w:p w14:paraId="3D919B34" w14:textId="6E8B65C7" w:rsidR="006E1C37" w:rsidRPr="00061375" w:rsidRDefault="00061375" w:rsidP="00061375">
      <w:pPr>
        <w:ind w:left="720"/>
        <w:rPr>
          <w:rFonts w:asciiTheme="minorHAnsi" w:hAnsiTheme="minorHAnsi" w:cstheme="minorHAnsi"/>
        </w:rPr>
      </w:pPr>
      <w:r w:rsidRPr="00061375">
        <w:rPr>
          <w:rFonts w:asciiTheme="minorHAnsi" w:hAnsiTheme="minorHAnsi" w:cstheme="minorHAnsi"/>
        </w:rPr>
        <w:t xml:space="preserve">(May 29-30, 2021) COVID-19 and Chinese Medicine International online symposium hosted by ABZ München. </w:t>
      </w:r>
      <w:r w:rsidR="002470F1">
        <w:rPr>
          <w:rFonts w:asciiTheme="minorHAnsi" w:hAnsiTheme="minorHAnsi" w:cstheme="minorHAnsi"/>
        </w:rPr>
        <w:t>Invited speaker and panelist.</w:t>
      </w:r>
    </w:p>
    <w:p w14:paraId="6B0279FD" w14:textId="1DBBC1C4" w:rsidR="004868CC" w:rsidRDefault="004868CC" w:rsidP="00E5417E">
      <w:pPr>
        <w:widowControl w:val="0"/>
        <w:ind w:left="720" w:hanging="720"/>
        <w:contextualSpacing/>
        <w:rPr>
          <w:rFonts w:asciiTheme="minorHAnsi" w:eastAsia="Arial Unicode MS" w:hAnsiTheme="minorHAnsi" w:cstheme="minorHAnsi"/>
          <w:color w:val="212121"/>
        </w:rPr>
      </w:pPr>
      <w:r w:rsidRPr="00615EEF">
        <w:rPr>
          <w:rFonts w:asciiTheme="minorHAnsi" w:eastAsia="Arial Unicode MS" w:hAnsiTheme="minorHAnsi" w:cstheme="minorHAnsi"/>
          <w:b/>
          <w:bCs/>
          <w:color w:val="212121"/>
        </w:rPr>
        <w:t>Taylor-Swanson, L</w:t>
      </w:r>
      <w:r w:rsidRPr="00615EEF">
        <w:rPr>
          <w:rFonts w:asciiTheme="minorHAnsi" w:eastAsia="Arial Unicode MS" w:hAnsiTheme="minorHAnsi" w:cstheme="minorHAnsi"/>
          <w:color w:val="212121"/>
        </w:rPr>
        <w:t>.</w:t>
      </w:r>
      <w:r w:rsidR="0040269F" w:rsidRPr="00615EEF">
        <w:rPr>
          <w:rFonts w:asciiTheme="minorHAnsi" w:eastAsia="Arial Unicode MS" w:hAnsiTheme="minorHAnsi" w:cstheme="minorHAnsi"/>
          <w:color w:val="212121"/>
        </w:rPr>
        <w:t>,</w:t>
      </w:r>
      <w:r w:rsidRPr="00615EEF">
        <w:rPr>
          <w:rFonts w:asciiTheme="minorHAnsi" w:eastAsia="Arial Unicode MS" w:hAnsiTheme="minorHAnsi" w:cstheme="minorHAnsi"/>
          <w:color w:val="212121"/>
        </w:rPr>
        <w:t xml:space="preserve"> Napadow, V., &amp; Wayne, P. Member Symposium 1: The Role of Interoception in Traditional East Asian Medicine (symposium organizer &amp; presenter), Society for Acupuncture Research International Research Conference, Online.  </w:t>
      </w:r>
    </w:p>
    <w:p w14:paraId="47053586" w14:textId="6FA10912" w:rsidR="00E5417E" w:rsidRPr="00E5417E" w:rsidRDefault="00E5417E" w:rsidP="00E5417E">
      <w:pPr>
        <w:widowControl w:val="0"/>
        <w:ind w:left="720" w:hanging="720"/>
        <w:contextualSpacing/>
        <w:rPr>
          <w:rFonts w:asciiTheme="minorHAnsi" w:eastAsia="Arial Unicode MS" w:hAnsiTheme="minorHAnsi" w:cstheme="minorHAnsi"/>
          <w:color w:val="212121"/>
        </w:rPr>
      </w:pPr>
      <w:r>
        <w:rPr>
          <w:rFonts w:asciiTheme="minorHAnsi" w:eastAsia="Arial Unicode MS" w:hAnsiTheme="minorHAnsi" w:cstheme="minorHAnsi"/>
          <w:b/>
          <w:bCs/>
          <w:color w:val="212121"/>
        </w:rPr>
        <w:t>Taylor</w:t>
      </w:r>
      <w:r w:rsidRPr="00061375">
        <w:rPr>
          <w:rFonts w:asciiTheme="minorHAnsi" w:eastAsia="Arial Unicode MS" w:hAnsiTheme="minorHAnsi" w:cstheme="minorHAnsi"/>
          <w:b/>
          <w:bCs/>
          <w:color w:val="212121"/>
        </w:rPr>
        <w:t>-Swanson, L.,</w:t>
      </w:r>
      <w:r>
        <w:rPr>
          <w:rFonts w:asciiTheme="minorHAnsi" w:eastAsia="Arial Unicode MS" w:hAnsiTheme="minorHAnsi" w:cstheme="minorHAnsi"/>
          <w:color w:val="212121"/>
        </w:rPr>
        <w:t xml:space="preserve"> &amp; Conboy, L. (June 14-17, 2021). </w:t>
      </w:r>
      <w:r w:rsidR="00061375">
        <w:rPr>
          <w:rFonts w:asciiTheme="minorHAnsi" w:eastAsia="Arial Unicode MS" w:hAnsiTheme="minorHAnsi" w:cstheme="minorHAnsi"/>
          <w:color w:val="212121"/>
        </w:rPr>
        <w:t xml:space="preserve">Pandemics, Pain &amp; Public Health: Poled and Relevance of Traditional East Asian Medicine. SAR Research Conference (virtual conference) by the Society for Acupuncture Research. </w:t>
      </w:r>
    </w:p>
    <w:p w14:paraId="7ADAE292" w14:textId="70DA81C6" w:rsidR="003D57EE" w:rsidRDefault="003063EE" w:rsidP="003D57EE">
      <w:pPr>
        <w:widowControl w:val="0"/>
        <w:ind w:left="720" w:hanging="720"/>
        <w:contextualSpacing/>
        <w:rPr>
          <w:rFonts w:asciiTheme="minorHAnsi" w:eastAsia="Arial Unicode MS" w:hAnsiTheme="minorHAnsi" w:cstheme="minorHAnsi"/>
          <w:color w:val="212121"/>
        </w:rPr>
      </w:pPr>
      <w:r w:rsidRPr="00615EEF">
        <w:rPr>
          <w:rFonts w:asciiTheme="minorHAnsi" w:hAnsiTheme="minorHAnsi" w:cstheme="minorHAnsi"/>
        </w:rPr>
        <w:t xml:space="preserve">Macbeth, J., </w:t>
      </w:r>
      <w:r w:rsidRPr="00615EEF">
        <w:rPr>
          <w:rFonts w:asciiTheme="minorHAnsi" w:hAnsiTheme="minorHAnsi" w:cstheme="minorHAnsi"/>
          <w:b/>
          <w:bCs/>
        </w:rPr>
        <w:t>Taylor-</w:t>
      </w:r>
      <w:r w:rsidR="002B6E80" w:rsidRPr="00615EEF">
        <w:rPr>
          <w:rFonts w:asciiTheme="minorHAnsi" w:hAnsiTheme="minorHAnsi" w:cstheme="minorHAnsi"/>
          <w:b/>
          <w:bCs/>
        </w:rPr>
        <w:t>Swanson</w:t>
      </w:r>
      <w:r w:rsidRPr="00615EEF">
        <w:rPr>
          <w:rFonts w:asciiTheme="minorHAnsi" w:hAnsiTheme="minorHAnsi" w:cstheme="minorHAnsi"/>
          <w:b/>
          <w:bCs/>
        </w:rPr>
        <w:t>, L.,</w:t>
      </w:r>
      <w:r w:rsidRPr="00615EEF">
        <w:rPr>
          <w:rFonts w:asciiTheme="minorHAnsi" w:hAnsiTheme="minorHAnsi" w:cstheme="minorHAnsi"/>
        </w:rPr>
        <w:t xml:space="preserve"> &amp; Conboy, L. Complexity Science in East Asian Medical Diagnosis.</w:t>
      </w:r>
      <w:r w:rsidR="003D57EE">
        <w:rPr>
          <w:rFonts w:asciiTheme="minorHAnsi" w:hAnsiTheme="minorHAnsi" w:cstheme="minorHAnsi"/>
        </w:rPr>
        <w:t xml:space="preserve"> </w:t>
      </w:r>
      <w:r w:rsidR="003D57EE" w:rsidRPr="00615EEF">
        <w:rPr>
          <w:rFonts w:asciiTheme="minorHAnsi" w:eastAsia="Arial Unicode MS" w:hAnsiTheme="minorHAnsi" w:cstheme="minorHAnsi"/>
          <w:color w:val="212121"/>
        </w:rPr>
        <w:t>(</w:t>
      </w:r>
      <w:r w:rsidR="003D57EE">
        <w:rPr>
          <w:rFonts w:asciiTheme="minorHAnsi" w:eastAsia="Arial Unicode MS" w:hAnsiTheme="minorHAnsi" w:cstheme="minorHAnsi"/>
          <w:color w:val="212121"/>
        </w:rPr>
        <w:t>poster</w:t>
      </w:r>
      <w:r w:rsidR="003D57EE" w:rsidRPr="00615EEF">
        <w:rPr>
          <w:rFonts w:asciiTheme="minorHAnsi" w:eastAsia="Arial Unicode MS" w:hAnsiTheme="minorHAnsi" w:cstheme="minorHAnsi"/>
          <w:color w:val="212121"/>
        </w:rPr>
        <w:t xml:space="preserve">), Society for Acupuncture Research International Research Conference, Online.  </w:t>
      </w:r>
    </w:p>
    <w:p w14:paraId="5A79E03B" w14:textId="7934A28C" w:rsidR="007809E5" w:rsidRPr="003D57EE" w:rsidRDefault="0040269F" w:rsidP="003D57EE">
      <w:pPr>
        <w:ind w:left="720" w:hanging="720"/>
        <w:rPr>
          <w:rFonts w:asciiTheme="minorHAnsi" w:hAnsiTheme="minorHAnsi" w:cstheme="minorHAnsi"/>
        </w:rPr>
      </w:pPr>
      <w:r w:rsidRPr="00615EEF">
        <w:rPr>
          <w:rFonts w:asciiTheme="minorHAnsi" w:hAnsiTheme="minorHAnsi" w:cstheme="minorHAnsi"/>
        </w:rPr>
        <w:t xml:space="preserve">Levett, K., Betts, D., Citkovitz, C., &amp; </w:t>
      </w:r>
      <w:r w:rsidRPr="00615EEF">
        <w:rPr>
          <w:rFonts w:asciiTheme="minorHAnsi" w:hAnsiTheme="minorHAnsi" w:cstheme="minorHAnsi"/>
          <w:b/>
          <w:bCs/>
        </w:rPr>
        <w:t>Taylor-Swanson, L.</w:t>
      </w:r>
      <w:r w:rsidRPr="00615EEF">
        <w:rPr>
          <w:rFonts w:asciiTheme="minorHAnsi" w:hAnsiTheme="minorHAnsi" w:cstheme="minorHAnsi"/>
        </w:rPr>
        <w:t> Member Symposium 4: Women’s health can be a pain!</w:t>
      </w:r>
      <w:r w:rsidR="003D57EE">
        <w:rPr>
          <w:rFonts w:asciiTheme="minorHAnsi" w:hAnsiTheme="minorHAnsi" w:cstheme="minorHAnsi"/>
        </w:rPr>
        <w:t xml:space="preserve"> </w:t>
      </w:r>
      <w:r w:rsidRPr="00615EEF">
        <w:rPr>
          <w:rFonts w:asciiTheme="minorHAnsi" w:hAnsiTheme="minorHAnsi" w:cstheme="minorHAnsi"/>
        </w:rPr>
        <w:t>How research informs acupuncture practice for pain conditions in women’s health.</w:t>
      </w:r>
      <w:r w:rsidR="003D57EE" w:rsidRPr="003D57EE">
        <w:rPr>
          <w:rFonts w:asciiTheme="minorHAnsi" w:eastAsia="Arial Unicode MS" w:hAnsiTheme="minorHAnsi" w:cstheme="minorHAnsi"/>
          <w:color w:val="212121"/>
        </w:rPr>
        <w:t xml:space="preserve"> </w:t>
      </w:r>
      <w:r w:rsidR="003D57EE" w:rsidRPr="00615EEF">
        <w:rPr>
          <w:rFonts w:asciiTheme="minorHAnsi" w:eastAsia="Arial Unicode MS" w:hAnsiTheme="minorHAnsi" w:cstheme="minorHAnsi"/>
          <w:color w:val="212121"/>
        </w:rPr>
        <w:t>(</w:t>
      </w:r>
      <w:r w:rsidR="002B6E80" w:rsidRPr="00615EEF">
        <w:rPr>
          <w:rFonts w:asciiTheme="minorHAnsi" w:eastAsia="Arial Unicode MS" w:hAnsiTheme="minorHAnsi" w:cstheme="minorHAnsi"/>
          <w:color w:val="212121"/>
        </w:rPr>
        <w:t>Symposium</w:t>
      </w:r>
      <w:r w:rsidR="003D57EE" w:rsidRPr="00615EEF">
        <w:rPr>
          <w:rFonts w:asciiTheme="minorHAnsi" w:eastAsia="Arial Unicode MS" w:hAnsiTheme="minorHAnsi" w:cstheme="minorHAnsi"/>
          <w:color w:val="212121"/>
        </w:rPr>
        <w:t xml:space="preserve"> organizer &amp; presenter), Society for Acupuncture Research International Research Conference, Online.  </w:t>
      </w:r>
      <w:r w:rsidR="003D57EE">
        <w:rPr>
          <w:rFonts w:asciiTheme="minorHAnsi" w:hAnsiTheme="minorHAnsi" w:cstheme="minorHAnsi"/>
          <w:highlight w:val="yellow"/>
        </w:rPr>
        <w:t xml:space="preserve"> </w:t>
      </w:r>
    </w:p>
    <w:p w14:paraId="14E63109" w14:textId="638F6857" w:rsidR="00EF52F4" w:rsidRPr="00615EEF" w:rsidRDefault="0041775A" w:rsidP="0040269F">
      <w:pPr>
        <w:ind w:left="720" w:hanging="720"/>
        <w:rPr>
          <w:rFonts w:asciiTheme="minorHAnsi" w:hAnsiTheme="minorHAnsi" w:cstheme="minorHAnsi"/>
          <w:color w:val="000000"/>
          <w:shd w:val="clear" w:color="auto" w:fill="FFFFFF"/>
        </w:rPr>
      </w:pPr>
      <w:r w:rsidRPr="00615EEF">
        <w:rPr>
          <w:rFonts w:asciiTheme="minorHAnsi" w:hAnsiTheme="minorHAnsi" w:cstheme="minorHAnsi"/>
        </w:rPr>
        <w:t>Arseneau,</w:t>
      </w:r>
      <w:r w:rsidR="00EF52F4" w:rsidRPr="00615EEF">
        <w:rPr>
          <w:rFonts w:asciiTheme="minorHAnsi" w:hAnsiTheme="minorHAnsi" w:cstheme="minorHAnsi"/>
        </w:rPr>
        <w:t xml:space="preserve"> M., </w:t>
      </w:r>
      <w:proofErr w:type="spellStart"/>
      <w:r w:rsidR="00EF52F4" w:rsidRPr="00615EEF">
        <w:rPr>
          <w:rFonts w:asciiTheme="minorHAnsi" w:hAnsiTheme="minorHAnsi" w:cstheme="minorHAnsi"/>
        </w:rPr>
        <w:t>K</w:t>
      </w:r>
      <w:r w:rsidRPr="00615EEF">
        <w:rPr>
          <w:rFonts w:asciiTheme="minorHAnsi" w:hAnsiTheme="minorHAnsi" w:cstheme="minorHAnsi"/>
        </w:rPr>
        <w:t>arimanfard</w:t>
      </w:r>
      <w:proofErr w:type="spellEnd"/>
      <w:r w:rsidRPr="00615EEF">
        <w:rPr>
          <w:rFonts w:asciiTheme="minorHAnsi" w:hAnsiTheme="minorHAnsi" w:cstheme="minorHAnsi"/>
        </w:rPr>
        <w:t xml:space="preserve">, </w:t>
      </w:r>
      <w:r w:rsidR="00EF52F4" w:rsidRPr="00615EEF">
        <w:rPr>
          <w:rFonts w:asciiTheme="minorHAnsi" w:hAnsiTheme="minorHAnsi" w:cstheme="minorHAnsi"/>
        </w:rPr>
        <w:t xml:space="preserve">R., </w:t>
      </w:r>
      <w:r w:rsidRPr="00615EEF">
        <w:rPr>
          <w:rFonts w:asciiTheme="minorHAnsi" w:hAnsiTheme="minorHAnsi" w:cstheme="minorHAnsi"/>
        </w:rPr>
        <w:t xml:space="preserve">Simonsen, </w:t>
      </w:r>
      <w:r w:rsidR="00EF52F4" w:rsidRPr="00615EEF">
        <w:rPr>
          <w:rFonts w:asciiTheme="minorHAnsi" w:hAnsiTheme="minorHAnsi" w:cstheme="minorHAnsi"/>
        </w:rPr>
        <w:t xml:space="preserve">S., </w:t>
      </w:r>
      <w:r w:rsidRPr="00615EEF">
        <w:rPr>
          <w:rFonts w:asciiTheme="minorHAnsi" w:hAnsiTheme="minorHAnsi" w:cstheme="minorHAnsi"/>
        </w:rPr>
        <w:t xml:space="preserve">Litchman, </w:t>
      </w:r>
      <w:r w:rsidR="00EF52F4" w:rsidRPr="00615EEF">
        <w:rPr>
          <w:rFonts w:asciiTheme="minorHAnsi" w:hAnsiTheme="minorHAnsi" w:cstheme="minorHAnsi"/>
        </w:rPr>
        <w:t xml:space="preserve">M., &amp; </w:t>
      </w:r>
      <w:r w:rsidRPr="00615EEF">
        <w:rPr>
          <w:rFonts w:asciiTheme="minorHAnsi" w:hAnsiTheme="minorHAnsi" w:cstheme="minorHAnsi"/>
          <w:b/>
        </w:rPr>
        <w:t>Taylor-Swanson,</w:t>
      </w:r>
      <w:r w:rsidR="00EF52F4" w:rsidRPr="00615EEF">
        <w:rPr>
          <w:rFonts w:asciiTheme="minorHAnsi" w:hAnsiTheme="minorHAnsi" w:cstheme="minorHAnsi"/>
          <w:b/>
        </w:rPr>
        <w:t xml:space="preserve"> L.</w:t>
      </w:r>
      <w:r w:rsidR="00EF52F4" w:rsidRPr="00615EEF">
        <w:rPr>
          <w:rFonts w:asciiTheme="minorHAnsi" w:hAnsiTheme="minorHAnsi" w:cstheme="minorHAnsi"/>
        </w:rPr>
        <w:t xml:space="preserve"> (2021, Apr. 14-17). </w:t>
      </w:r>
      <w:r w:rsidR="00C2329D" w:rsidRPr="00615EEF">
        <w:rPr>
          <w:rFonts w:asciiTheme="minorHAnsi" w:hAnsiTheme="minorHAnsi" w:cstheme="minorHAnsi"/>
          <w:i/>
          <w:color w:val="000000"/>
          <w:shd w:val="clear" w:color="auto" w:fill="FFFFFF"/>
        </w:rPr>
        <w:t xml:space="preserve">#Menopause: Social </w:t>
      </w:r>
      <w:r w:rsidR="00EF52F4" w:rsidRPr="00615EEF">
        <w:rPr>
          <w:rFonts w:asciiTheme="minorHAnsi" w:hAnsiTheme="minorHAnsi" w:cstheme="minorHAnsi"/>
          <w:i/>
          <w:color w:val="000000"/>
          <w:shd w:val="clear" w:color="auto" w:fill="FFFFFF"/>
        </w:rPr>
        <w:t>m</w:t>
      </w:r>
      <w:r w:rsidR="00C2329D" w:rsidRPr="00615EEF">
        <w:rPr>
          <w:rFonts w:asciiTheme="minorHAnsi" w:hAnsiTheme="minorHAnsi" w:cstheme="minorHAnsi"/>
          <w:i/>
          <w:color w:val="000000"/>
          <w:shd w:val="clear" w:color="auto" w:fill="FFFFFF"/>
        </w:rPr>
        <w:t xml:space="preserve">edia </w:t>
      </w:r>
      <w:r w:rsidR="00EF52F4" w:rsidRPr="00615EEF">
        <w:rPr>
          <w:rFonts w:asciiTheme="minorHAnsi" w:hAnsiTheme="minorHAnsi" w:cstheme="minorHAnsi"/>
          <w:i/>
          <w:color w:val="000000"/>
          <w:shd w:val="clear" w:color="auto" w:fill="FFFFFF"/>
        </w:rPr>
        <w:t>co</w:t>
      </w:r>
      <w:r w:rsidR="00C2329D" w:rsidRPr="00615EEF">
        <w:rPr>
          <w:rFonts w:asciiTheme="minorHAnsi" w:hAnsiTheme="minorHAnsi" w:cstheme="minorHAnsi"/>
          <w:i/>
          <w:color w:val="000000"/>
          <w:shd w:val="clear" w:color="auto" w:fill="FFFFFF"/>
        </w:rPr>
        <w:t xml:space="preserve">nversations about </w:t>
      </w:r>
      <w:r w:rsidR="00EF52F4" w:rsidRPr="00615EEF">
        <w:rPr>
          <w:rFonts w:asciiTheme="minorHAnsi" w:hAnsiTheme="minorHAnsi" w:cstheme="minorHAnsi"/>
          <w:i/>
          <w:color w:val="000000"/>
          <w:shd w:val="clear" w:color="auto" w:fill="FFFFFF"/>
        </w:rPr>
        <w:t>m</w:t>
      </w:r>
      <w:r w:rsidR="00C2329D" w:rsidRPr="00615EEF">
        <w:rPr>
          <w:rFonts w:asciiTheme="minorHAnsi" w:hAnsiTheme="minorHAnsi" w:cstheme="minorHAnsi"/>
          <w:i/>
          <w:color w:val="000000"/>
          <w:shd w:val="clear" w:color="auto" w:fill="FFFFFF"/>
        </w:rPr>
        <w:t>enopause</w:t>
      </w:r>
      <w:r w:rsidR="00EF52F4" w:rsidRPr="00615EEF">
        <w:rPr>
          <w:rFonts w:asciiTheme="minorHAnsi" w:hAnsiTheme="minorHAnsi" w:cstheme="minorHAnsi"/>
          <w:i/>
          <w:color w:val="000000"/>
          <w:shd w:val="clear" w:color="auto" w:fill="FFFFFF"/>
        </w:rPr>
        <w:t xml:space="preserve"> </w:t>
      </w:r>
      <w:r w:rsidR="006E5308" w:rsidRPr="00615EEF">
        <w:rPr>
          <w:rFonts w:asciiTheme="minorHAnsi" w:hAnsiTheme="minorHAnsi" w:cstheme="minorHAnsi"/>
          <w:color w:val="000000"/>
          <w:shd w:val="clear" w:color="auto" w:fill="FFFFFF"/>
        </w:rPr>
        <w:t>[</w:t>
      </w:r>
      <w:r w:rsidR="00C2329D" w:rsidRPr="00615EEF">
        <w:rPr>
          <w:rFonts w:asciiTheme="minorHAnsi" w:hAnsiTheme="minorHAnsi" w:cstheme="minorHAnsi"/>
          <w:color w:val="000000"/>
          <w:shd w:val="clear" w:color="auto" w:fill="FFFFFF"/>
        </w:rPr>
        <w:t>podium presentation</w:t>
      </w:r>
      <w:r w:rsidR="009A483C" w:rsidRPr="00615EEF">
        <w:rPr>
          <w:rFonts w:asciiTheme="minorHAnsi" w:hAnsiTheme="minorHAnsi" w:cstheme="minorHAnsi"/>
          <w:color w:val="000000"/>
          <w:shd w:val="clear" w:color="auto" w:fill="FFFFFF"/>
        </w:rPr>
        <w:t xml:space="preserve"> deferred from 2020</w:t>
      </w:r>
      <w:r w:rsidR="006E5308" w:rsidRPr="00615EEF">
        <w:rPr>
          <w:rFonts w:asciiTheme="minorHAnsi" w:hAnsiTheme="minorHAnsi" w:cstheme="minorHAnsi"/>
          <w:color w:val="000000"/>
          <w:shd w:val="clear" w:color="auto" w:fill="FFFFFF"/>
        </w:rPr>
        <w:t>]</w:t>
      </w:r>
      <w:r w:rsidR="00EF52F4" w:rsidRPr="00615EEF">
        <w:rPr>
          <w:rFonts w:asciiTheme="minorHAnsi" w:hAnsiTheme="minorHAnsi" w:cstheme="minorHAnsi"/>
          <w:color w:val="000000"/>
          <w:shd w:val="clear" w:color="auto" w:fill="FFFFFF"/>
        </w:rPr>
        <w:t xml:space="preserve">. </w:t>
      </w:r>
      <w:r w:rsidR="00C2329D" w:rsidRPr="00615EEF">
        <w:rPr>
          <w:rFonts w:asciiTheme="minorHAnsi" w:hAnsiTheme="minorHAnsi" w:cstheme="minorHAnsi"/>
          <w:color w:val="000000"/>
          <w:shd w:val="clear" w:color="auto" w:fill="FFFFFF"/>
        </w:rPr>
        <w:t>Western Institute of Nursing</w:t>
      </w:r>
      <w:r w:rsidR="00EF52F4" w:rsidRPr="00615EEF">
        <w:rPr>
          <w:rFonts w:asciiTheme="minorHAnsi" w:hAnsiTheme="minorHAnsi" w:cstheme="minorHAnsi"/>
          <w:color w:val="000000"/>
          <w:shd w:val="clear" w:color="auto" w:fill="FFFFFF"/>
        </w:rPr>
        <w:t>, Salt Lake City, UT</w:t>
      </w:r>
      <w:r w:rsidR="00860509" w:rsidRPr="00615EEF">
        <w:rPr>
          <w:rFonts w:asciiTheme="minorHAnsi" w:hAnsiTheme="minorHAnsi" w:cstheme="minorHAnsi"/>
          <w:color w:val="000000"/>
          <w:shd w:val="clear" w:color="auto" w:fill="FFFFFF"/>
        </w:rPr>
        <w:t>, USA</w:t>
      </w:r>
      <w:r w:rsidR="00EF52F4" w:rsidRPr="00615EEF">
        <w:rPr>
          <w:rFonts w:asciiTheme="minorHAnsi" w:hAnsiTheme="minorHAnsi" w:cstheme="minorHAnsi"/>
          <w:color w:val="000000"/>
          <w:shd w:val="clear" w:color="auto" w:fill="FFFFFF"/>
        </w:rPr>
        <w:t xml:space="preserve">. </w:t>
      </w:r>
      <w:r w:rsidR="00C2329D" w:rsidRPr="00615EEF">
        <w:rPr>
          <w:rFonts w:asciiTheme="minorHAnsi" w:hAnsiTheme="minorHAnsi" w:cstheme="minorHAnsi"/>
          <w:color w:val="000000"/>
          <w:shd w:val="clear" w:color="auto" w:fill="FFFFFF"/>
        </w:rPr>
        <w:br/>
      </w:r>
      <w:bookmarkEnd w:id="17"/>
    </w:p>
    <w:p w14:paraId="1F8826E9" w14:textId="3F01D133" w:rsidR="00C513FA" w:rsidRPr="00615EEF" w:rsidRDefault="0D6D8AB2" w:rsidP="00EF52F4">
      <w:pPr>
        <w:ind w:left="720" w:hanging="720"/>
        <w:rPr>
          <w:rFonts w:asciiTheme="minorHAnsi" w:eastAsia="Arial Unicode MS" w:hAnsiTheme="minorHAnsi" w:cstheme="minorHAnsi"/>
          <w:color w:val="212121"/>
        </w:rPr>
      </w:pPr>
      <w:r w:rsidRPr="00615EEF">
        <w:rPr>
          <w:rFonts w:asciiTheme="minorHAnsi" w:eastAsia="Arial Unicode MS" w:hAnsiTheme="minorHAnsi" w:cstheme="minorHAnsi"/>
          <w:color w:val="212121"/>
        </w:rPr>
        <w:t xml:space="preserve">2020  </w:t>
      </w:r>
    </w:p>
    <w:p w14:paraId="2490F0DD" w14:textId="593E6B7F" w:rsidR="00C513FA" w:rsidRPr="00615EEF" w:rsidRDefault="00C513FA" w:rsidP="00C513FA">
      <w:pPr>
        <w:autoSpaceDE w:val="0"/>
        <w:autoSpaceDN w:val="0"/>
        <w:adjustRightInd w:val="0"/>
        <w:ind w:left="720" w:hanging="720"/>
        <w:rPr>
          <w:rFonts w:asciiTheme="minorHAnsi" w:hAnsiTheme="minorHAnsi" w:cstheme="minorHAnsi"/>
          <w:bCs/>
        </w:rPr>
      </w:pPr>
      <w:bookmarkStart w:id="26" w:name="_Hlk75177400"/>
      <w:proofErr w:type="spellStart"/>
      <w:r w:rsidRPr="00615EEF">
        <w:rPr>
          <w:rFonts w:asciiTheme="minorHAnsi" w:hAnsiTheme="minorHAnsi" w:cstheme="minorHAnsi"/>
        </w:rPr>
        <w:t>Rioux</w:t>
      </w:r>
      <w:proofErr w:type="spellEnd"/>
      <w:r w:rsidRPr="00615EEF">
        <w:rPr>
          <w:rFonts w:asciiTheme="minorHAnsi" w:hAnsiTheme="minorHAnsi" w:cstheme="minorHAnsi"/>
        </w:rPr>
        <w:t xml:space="preserve">, J., Munk, N., Cooley, K., Hinrichs, R., </w:t>
      </w:r>
      <w:r w:rsidRPr="00615EEF">
        <w:rPr>
          <w:rFonts w:asciiTheme="minorHAnsi" w:hAnsiTheme="minorHAnsi" w:cstheme="minorHAnsi"/>
          <w:b/>
        </w:rPr>
        <w:t xml:space="preserve">Taylor-Swanson, L., </w:t>
      </w:r>
      <w:r w:rsidRPr="00615EEF">
        <w:rPr>
          <w:rFonts w:asciiTheme="minorHAnsi" w:hAnsiTheme="minorHAnsi" w:cstheme="minorHAnsi"/>
        </w:rPr>
        <w:t xml:space="preserve">&amp; Mastnardo, D. (2020, October 9-11). </w:t>
      </w:r>
      <w:r w:rsidRPr="00615EEF">
        <w:rPr>
          <w:rFonts w:asciiTheme="minorHAnsi" w:hAnsiTheme="minorHAnsi" w:cstheme="minorHAnsi"/>
          <w:bCs/>
          <w:i/>
        </w:rPr>
        <w:t>Results of a Scoping Review of Integrative Medicine Interventions in Under-resourced Populations in the United States.</w:t>
      </w:r>
      <w:r w:rsidRPr="00615EEF">
        <w:rPr>
          <w:rFonts w:asciiTheme="minorHAnsi" w:hAnsiTheme="minorHAnsi" w:cstheme="minorHAnsi"/>
          <w:bCs/>
        </w:rPr>
        <w:t xml:space="preserve"> [Online poster]. </w:t>
      </w:r>
      <w:r w:rsidRPr="00615EEF">
        <w:rPr>
          <w:rFonts w:asciiTheme="minorHAnsi" w:hAnsiTheme="minorHAnsi" w:cstheme="minorHAnsi"/>
        </w:rPr>
        <w:t xml:space="preserve">Academy of Integrative Health &amp; Medicine Annual Integrative Health &amp; Medicine Virtual Conference. </w:t>
      </w:r>
    </w:p>
    <w:p w14:paraId="1970B613" w14:textId="0EC4371A" w:rsidR="000A1570" w:rsidRPr="00615EEF" w:rsidRDefault="000A1570" w:rsidP="000A1570">
      <w:pPr>
        <w:ind w:left="720" w:hanging="720"/>
        <w:rPr>
          <w:rFonts w:asciiTheme="minorHAnsi" w:eastAsiaTheme="minorEastAsia" w:hAnsiTheme="minorHAnsi" w:cstheme="minorHAnsi"/>
        </w:rPr>
      </w:pPr>
      <w:bookmarkStart w:id="27" w:name="_Hlk52798877"/>
      <w:r w:rsidRPr="00615EEF">
        <w:rPr>
          <w:rFonts w:asciiTheme="minorHAnsi" w:hAnsiTheme="minorHAnsi" w:cstheme="minorHAnsi"/>
          <w:b/>
          <w:bCs/>
        </w:rPr>
        <w:t>Taylor-Swanson, L.,</w:t>
      </w:r>
      <w:r w:rsidRPr="00615EEF">
        <w:rPr>
          <w:rFonts w:asciiTheme="minorHAnsi" w:hAnsiTheme="minorHAnsi" w:cstheme="minorHAnsi"/>
          <w:bCs/>
        </w:rPr>
        <w:t xml:space="preserve"> Hullender Rubin, L., Taromina, K., Mitchell, C. &amp; Conboy, L. </w:t>
      </w:r>
      <w:r w:rsidRPr="00615EEF">
        <w:rPr>
          <w:rFonts w:asciiTheme="minorHAnsi" w:hAnsiTheme="minorHAnsi" w:cstheme="minorHAnsi"/>
          <w:i/>
          <w:szCs w:val="28"/>
        </w:rPr>
        <w:t xml:space="preserve">Describing Chinese herbal medicine telehealth care for symptoms related to infectious diseases such as COVID-19: A prospective, longitudinal, descriptive cohort study protocol. </w:t>
      </w:r>
      <w:r w:rsidRPr="00615EEF">
        <w:rPr>
          <w:rFonts w:asciiTheme="minorHAnsi" w:eastAsiaTheme="minorEastAsia" w:hAnsiTheme="minorHAnsi" w:cstheme="minorHAnsi"/>
        </w:rPr>
        <w:t>[Online poster]. Society for Acupuncture Rese</w:t>
      </w:r>
      <w:r w:rsidR="00C513FA" w:rsidRPr="00615EEF">
        <w:rPr>
          <w:rFonts w:asciiTheme="minorHAnsi" w:eastAsiaTheme="minorEastAsia" w:hAnsiTheme="minorHAnsi" w:cstheme="minorHAnsi"/>
        </w:rPr>
        <w:t>a</w:t>
      </w:r>
      <w:r w:rsidRPr="00615EEF">
        <w:rPr>
          <w:rFonts w:asciiTheme="minorHAnsi" w:eastAsiaTheme="minorEastAsia" w:hAnsiTheme="minorHAnsi" w:cstheme="minorHAnsi"/>
        </w:rPr>
        <w:t xml:space="preserve">rch, Seoul, South Korea. (Conference online). </w:t>
      </w:r>
    </w:p>
    <w:bookmarkEnd w:id="27"/>
    <w:p w14:paraId="42AA137A" w14:textId="50B44C86" w:rsidR="000A1570" w:rsidRPr="00615EEF" w:rsidRDefault="000A1570" w:rsidP="009C1B9A">
      <w:pPr>
        <w:ind w:left="720" w:hanging="720"/>
        <w:rPr>
          <w:rFonts w:asciiTheme="minorHAnsi" w:eastAsiaTheme="minorEastAsia" w:hAnsiTheme="minorHAnsi" w:cstheme="minorHAnsi"/>
        </w:rPr>
      </w:pPr>
      <w:r w:rsidRPr="00615EEF">
        <w:rPr>
          <w:rFonts w:asciiTheme="minorHAnsi" w:eastAsiaTheme="minorEastAsia" w:hAnsiTheme="minorHAnsi" w:cstheme="minorHAnsi"/>
        </w:rPr>
        <w:lastRenderedPageBreak/>
        <w:t xml:space="preserve">Conboy, L., </w:t>
      </w:r>
      <w:r w:rsidRPr="00615EEF">
        <w:rPr>
          <w:rFonts w:asciiTheme="minorHAnsi" w:eastAsiaTheme="minorEastAsia" w:hAnsiTheme="minorHAnsi" w:cstheme="minorHAnsi"/>
          <w:b/>
        </w:rPr>
        <w:t>Taylor-Swanson, L.</w:t>
      </w:r>
      <w:r w:rsidRPr="00615EEF">
        <w:rPr>
          <w:rFonts w:asciiTheme="minorHAnsi" w:eastAsiaTheme="minorEastAsia" w:hAnsiTheme="minorHAnsi" w:cstheme="minorHAnsi"/>
        </w:rPr>
        <w:t xml:space="preserve"> &amp; Prasad, T. Evidence of complexity in Traditional Chinese Medicine (TCM) diagnostic reasoning. [Online poster]. Society for Acupuncture Rese</w:t>
      </w:r>
      <w:r w:rsidR="00C513FA" w:rsidRPr="00615EEF">
        <w:rPr>
          <w:rFonts w:asciiTheme="minorHAnsi" w:eastAsiaTheme="minorEastAsia" w:hAnsiTheme="minorHAnsi" w:cstheme="minorHAnsi"/>
        </w:rPr>
        <w:t>a</w:t>
      </w:r>
      <w:r w:rsidRPr="00615EEF">
        <w:rPr>
          <w:rFonts w:asciiTheme="minorHAnsi" w:eastAsiaTheme="minorEastAsia" w:hAnsiTheme="minorHAnsi" w:cstheme="minorHAnsi"/>
        </w:rPr>
        <w:t xml:space="preserve">rch, Seoul, South Korea. (Conference online). </w:t>
      </w:r>
    </w:p>
    <w:p w14:paraId="05FA0DFD" w14:textId="43A78094" w:rsidR="0D6D8AB2" w:rsidRPr="00615EEF" w:rsidRDefault="0D6D8AB2" w:rsidP="0D6D8AB2">
      <w:pPr>
        <w:ind w:left="720" w:hanging="720"/>
        <w:rPr>
          <w:rFonts w:asciiTheme="minorHAnsi" w:eastAsiaTheme="minorEastAsia" w:hAnsiTheme="minorHAnsi" w:cstheme="minorHAnsi"/>
        </w:rPr>
      </w:pPr>
      <w:r w:rsidRPr="00615EEF">
        <w:rPr>
          <w:rFonts w:asciiTheme="minorHAnsi" w:eastAsiaTheme="minorEastAsia" w:hAnsiTheme="minorHAnsi" w:cstheme="minorHAnsi"/>
        </w:rPr>
        <w:t xml:space="preserve">Conboy, L., </w:t>
      </w:r>
      <w:r w:rsidRPr="00615EEF">
        <w:rPr>
          <w:rFonts w:asciiTheme="minorHAnsi" w:eastAsiaTheme="minorEastAsia" w:hAnsiTheme="minorHAnsi" w:cstheme="minorHAnsi"/>
          <w:b/>
          <w:bCs/>
        </w:rPr>
        <w:t>Taylor-Swanson, L.,</w:t>
      </w:r>
      <w:r w:rsidRPr="00615EEF">
        <w:rPr>
          <w:rFonts w:asciiTheme="minorHAnsi" w:eastAsiaTheme="minorEastAsia" w:hAnsiTheme="minorHAnsi" w:cstheme="minorHAnsi"/>
        </w:rPr>
        <w:t xml:space="preserve"> &amp; Prasad, T. Chinese medicine diagnostic reasoning as a complex adaptive process: COVID-19 example [Poster]. International Conference on Complex Systems, Boston, MA</w:t>
      </w:r>
      <w:r w:rsidR="00860509" w:rsidRPr="00615EEF">
        <w:rPr>
          <w:rFonts w:asciiTheme="minorHAnsi" w:eastAsiaTheme="minorEastAsia" w:hAnsiTheme="minorHAnsi" w:cstheme="minorHAnsi"/>
        </w:rPr>
        <w:t>, USA</w:t>
      </w:r>
      <w:r w:rsidRPr="00615EEF">
        <w:rPr>
          <w:rFonts w:asciiTheme="minorHAnsi" w:eastAsiaTheme="minorEastAsia" w:hAnsiTheme="minorHAnsi" w:cstheme="minorHAnsi"/>
        </w:rPr>
        <w:t>. (Conference online).</w:t>
      </w:r>
    </w:p>
    <w:p w14:paraId="0FCB41CB" w14:textId="67AA3A35" w:rsidR="0D6D8AB2" w:rsidRPr="00615EEF" w:rsidRDefault="0D6D8AB2" w:rsidP="00F77A3E">
      <w:pPr>
        <w:ind w:left="720" w:hanging="720"/>
        <w:rPr>
          <w:rFonts w:asciiTheme="minorHAnsi" w:eastAsiaTheme="minorEastAsia" w:hAnsiTheme="minorHAnsi" w:cstheme="minorHAnsi"/>
        </w:rPr>
      </w:pPr>
      <w:r w:rsidRPr="00615EEF">
        <w:rPr>
          <w:rFonts w:asciiTheme="minorHAnsi" w:eastAsiaTheme="minorEastAsia" w:hAnsiTheme="minorHAnsi" w:cstheme="minorHAnsi"/>
        </w:rPr>
        <w:t xml:space="preserve">Conboy, L., </w:t>
      </w:r>
      <w:r w:rsidRPr="00615EEF">
        <w:rPr>
          <w:rFonts w:asciiTheme="minorHAnsi" w:eastAsiaTheme="minorEastAsia" w:hAnsiTheme="minorHAnsi" w:cstheme="minorHAnsi"/>
          <w:b/>
          <w:bCs/>
        </w:rPr>
        <w:t>Taylor-Swanson, L.,</w:t>
      </w:r>
      <w:r w:rsidRPr="00615EEF">
        <w:rPr>
          <w:rFonts w:asciiTheme="minorHAnsi" w:eastAsiaTheme="minorEastAsia" w:hAnsiTheme="minorHAnsi" w:cstheme="minorHAnsi"/>
        </w:rPr>
        <w:t xml:space="preserve"> &amp; Prasad, T. Chinese medicine clinical reasoning is complex. [Recorded podium presentation]. International Conference on Complex Systems, Boston, MA. (Conference online).</w:t>
      </w:r>
    </w:p>
    <w:p w14:paraId="088804A9" w14:textId="7480D86A" w:rsidR="00B3781D" w:rsidRPr="00615EEF" w:rsidRDefault="00B3781D" w:rsidP="00A31045">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Conboy, L</w:t>
      </w:r>
      <w:r w:rsidR="00541F31">
        <w:rPr>
          <w:rFonts w:asciiTheme="minorHAnsi" w:eastAsia="Calibri" w:hAnsiTheme="minorHAnsi" w:cstheme="minorHAnsi"/>
          <w:color w:val="000000"/>
          <w:u w:color="000000"/>
          <w:bdr w:val="nil"/>
        </w:rPr>
        <w:t>.</w:t>
      </w:r>
      <w:r w:rsidRPr="00615EEF">
        <w:rPr>
          <w:rFonts w:asciiTheme="minorHAnsi" w:eastAsia="Calibri" w:hAnsiTheme="minorHAnsi" w:cstheme="minorHAnsi"/>
          <w:color w:val="000000"/>
          <w:u w:color="000000"/>
          <w:bdr w:val="nil"/>
        </w:rPr>
        <w:t xml:space="preserve">, </w:t>
      </w:r>
      <w:proofErr w:type="spellStart"/>
      <w:r w:rsidRPr="00615EEF">
        <w:rPr>
          <w:rFonts w:asciiTheme="minorHAnsi" w:eastAsia="Calibri" w:hAnsiTheme="minorHAnsi" w:cstheme="minorHAnsi"/>
          <w:color w:val="000000"/>
          <w:u w:color="000000"/>
          <w:bdr w:val="nil"/>
        </w:rPr>
        <w:t>Koithan</w:t>
      </w:r>
      <w:proofErr w:type="spellEnd"/>
      <w:r w:rsidRPr="00615EEF">
        <w:rPr>
          <w:rFonts w:asciiTheme="minorHAnsi" w:eastAsia="Calibri" w:hAnsiTheme="minorHAnsi" w:cstheme="minorHAnsi"/>
          <w:color w:val="000000"/>
          <w:u w:color="000000"/>
          <w:bdr w:val="nil"/>
        </w:rPr>
        <w:t>, M</w:t>
      </w:r>
      <w:r w:rsidR="00541F31">
        <w:rPr>
          <w:rFonts w:asciiTheme="minorHAnsi" w:eastAsia="Calibri" w:hAnsiTheme="minorHAnsi" w:cstheme="minorHAnsi"/>
          <w:color w:val="000000"/>
          <w:u w:color="000000"/>
          <w:bdr w:val="nil"/>
        </w:rPr>
        <w:t>.</w:t>
      </w:r>
      <w:r w:rsidRPr="00615EEF">
        <w:rPr>
          <w:rFonts w:asciiTheme="minorHAnsi" w:eastAsia="Calibri" w:hAnsiTheme="minorHAnsi" w:cstheme="minorHAnsi"/>
          <w:color w:val="000000"/>
          <w:u w:color="000000"/>
          <w:bdr w:val="nil"/>
        </w:rPr>
        <w:t xml:space="preserve">, </w:t>
      </w:r>
      <w:r w:rsidRPr="00615EEF">
        <w:rPr>
          <w:rFonts w:asciiTheme="minorHAnsi" w:eastAsia="Calibri" w:hAnsiTheme="minorHAnsi" w:cstheme="minorHAnsi"/>
          <w:b/>
          <w:bCs/>
          <w:color w:val="000000"/>
          <w:u w:color="000000"/>
          <w:bdr w:val="nil"/>
        </w:rPr>
        <w:t>Taylor-Swanson, L</w:t>
      </w:r>
      <w:r w:rsidR="00541F31">
        <w:rPr>
          <w:rFonts w:asciiTheme="minorHAnsi" w:eastAsia="Calibri" w:hAnsiTheme="minorHAnsi" w:cstheme="minorHAnsi"/>
          <w:b/>
          <w:bCs/>
          <w:color w:val="000000"/>
          <w:u w:color="000000"/>
          <w:bdr w:val="nil"/>
        </w:rPr>
        <w:t>.</w:t>
      </w:r>
      <w:r w:rsidRPr="00615EEF">
        <w:rPr>
          <w:rFonts w:asciiTheme="minorHAnsi" w:eastAsia="Calibri" w:hAnsiTheme="minorHAnsi" w:cstheme="minorHAnsi"/>
          <w:color w:val="000000"/>
          <w:u w:color="000000"/>
          <w:bdr w:val="nil"/>
        </w:rPr>
        <w:t xml:space="preserve">, </w:t>
      </w:r>
      <w:r w:rsidR="009F750E" w:rsidRPr="00615EEF">
        <w:rPr>
          <w:rFonts w:asciiTheme="minorHAnsi" w:eastAsia="Calibri" w:hAnsiTheme="minorHAnsi" w:cstheme="minorHAnsi"/>
          <w:color w:val="000000"/>
          <w:u w:color="000000"/>
          <w:bdr w:val="nil"/>
        </w:rPr>
        <w:t>Gulf War Illness treated by acupuncture renders nonlinear outcome effects. On</w:t>
      </w:r>
      <w:r w:rsidRPr="00615EEF">
        <w:rPr>
          <w:rFonts w:asciiTheme="minorHAnsi" w:eastAsia="Calibri" w:hAnsiTheme="minorHAnsi" w:cstheme="minorHAnsi"/>
          <w:color w:val="000000"/>
          <w:u w:color="000000"/>
          <w:bdr w:val="nil"/>
        </w:rPr>
        <w:t xml:space="preserve">-site discussion and analyses of data. Group presentation at close of conference, The Nonlinear </w:t>
      </w:r>
      <w:proofErr w:type="spellStart"/>
      <w:r w:rsidRPr="00615EEF">
        <w:rPr>
          <w:rFonts w:asciiTheme="minorHAnsi" w:eastAsia="Calibri" w:hAnsiTheme="minorHAnsi" w:cstheme="minorHAnsi"/>
          <w:color w:val="000000"/>
          <w:u w:color="000000"/>
          <w:bdr w:val="nil"/>
        </w:rPr>
        <w:t>Datapalooza</w:t>
      </w:r>
      <w:proofErr w:type="spellEnd"/>
      <w:r w:rsidRPr="00615EEF">
        <w:rPr>
          <w:rFonts w:asciiTheme="minorHAnsi" w:eastAsia="Calibri" w:hAnsiTheme="minorHAnsi" w:cstheme="minorHAnsi"/>
          <w:color w:val="000000"/>
          <w:u w:color="000000"/>
          <w:bdr w:val="nil"/>
        </w:rPr>
        <w:t xml:space="preserve"> 2.0, Salt Lake City, UT, USA</w:t>
      </w:r>
    </w:p>
    <w:p w14:paraId="26A8DCEE" w14:textId="7D207172" w:rsidR="00EF52F4" w:rsidRPr="00615EEF" w:rsidRDefault="00EF52F4" w:rsidP="00B121F3">
      <w:pPr>
        <w:ind w:left="720" w:hanging="720"/>
        <w:rPr>
          <w:rFonts w:asciiTheme="minorHAnsi" w:eastAsiaTheme="minorEastAsia" w:hAnsiTheme="minorHAnsi" w:cstheme="minorHAnsi"/>
        </w:rPr>
      </w:pPr>
      <w:proofErr w:type="spellStart"/>
      <w:r w:rsidRPr="00615EEF">
        <w:rPr>
          <w:rFonts w:asciiTheme="minorHAnsi" w:eastAsiaTheme="minorEastAsia" w:hAnsiTheme="minorHAnsi" w:cstheme="minorHAnsi"/>
        </w:rPr>
        <w:t>Rioux</w:t>
      </w:r>
      <w:proofErr w:type="spellEnd"/>
      <w:r w:rsidRPr="00615EEF">
        <w:rPr>
          <w:rFonts w:asciiTheme="minorHAnsi" w:eastAsiaTheme="minorEastAsia" w:hAnsiTheme="minorHAnsi" w:cstheme="minorHAnsi"/>
        </w:rPr>
        <w:t xml:space="preserve">, J, Munk, N, Cooley, K, </w:t>
      </w:r>
      <w:r w:rsidRPr="00615EEF">
        <w:rPr>
          <w:rFonts w:asciiTheme="minorHAnsi" w:eastAsiaTheme="minorEastAsia" w:hAnsiTheme="minorHAnsi" w:cstheme="minorHAnsi"/>
          <w:b/>
          <w:bCs/>
        </w:rPr>
        <w:t>Taylor-Swanson, L</w:t>
      </w:r>
      <w:r w:rsidRPr="00615EEF">
        <w:rPr>
          <w:rFonts w:asciiTheme="minorHAnsi" w:eastAsiaTheme="minorEastAsia" w:hAnsiTheme="minorHAnsi" w:cstheme="minorHAnsi"/>
        </w:rPr>
        <w:t xml:space="preserve">, Hinrichs, R, &amp; Mastnardo, D. Preliminary </w:t>
      </w:r>
      <w:r w:rsidR="00F31221" w:rsidRPr="00615EEF">
        <w:rPr>
          <w:rFonts w:asciiTheme="minorHAnsi" w:eastAsiaTheme="minorEastAsia" w:hAnsiTheme="minorHAnsi" w:cstheme="minorHAnsi"/>
        </w:rPr>
        <w:t>r</w:t>
      </w:r>
      <w:r w:rsidRPr="00615EEF">
        <w:rPr>
          <w:rFonts w:asciiTheme="minorHAnsi" w:eastAsiaTheme="minorEastAsia" w:hAnsiTheme="minorHAnsi" w:cstheme="minorHAnsi"/>
        </w:rPr>
        <w:t xml:space="preserve">esults of a </w:t>
      </w:r>
      <w:r w:rsidR="00F31221" w:rsidRPr="00615EEF">
        <w:rPr>
          <w:rFonts w:asciiTheme="minorHAnsi" w:eastAsiaTheme="minorEastAsia" w:hAnsiTheme="minorHAnsi" w:cstheme="minorHAnsi"/>
        </w:rPr>
        <w:t>s</w:t>
      </w:r>
      <w:r w:rsidRPr="00615EEF">
        <w:rPr>
          <w:rFonts w:asciiTheme="minorHAnsi" w:eastAsiaTheme="minorEastAsia" w:hAnsiTheme="minorHAnsi" w:cstheme="minorHAnsi"/>
        </w:rPr>
        <w:t xml:space="preserve">coping </w:t>
      </w:r>
      <w:r w:rsidR="00F31221" w:rsidRPr="00615EEF">
        <w:rPr>
          <w:rFonts w:asciiTheme="minorHAnsi" w:eastAsiaTheme="minorEastAsia" w:hAnsiTheme="minorHAnsi" w:cstheme="minorHAnsi"/>
        </w:rPr>
        <w:t>r</w:t>
      </w:r>
      <w:r w:rsidRPr="00615EEF">
        <w:rPr>
          <w:rFonts w:asciiTheme="minorHAnsi" w:eastAsiaTheme="minorEastAsia" w:hAnsiTheme="minorHAnsi" w:cstheme="minorHAnsi"/>
        </w:rPr>
        <w:t xml:space="preserve">eview of </w:t>
      </w:r>
      <w:r w:rsidR="00F31221" w:rsidRPr="00615EEF">
        <w:rPr>
          <w:rFonts w:asciiTheme="minorHAnsi" w:eastAsiaTheme="minorEastAsia" w:hAnsiTheme="minorHAnsi" w:cstheme="minorHAnsi"/>
        </w:rPr>
        <w:t>i</w:t>
      </w:r>
      <w:r w:rsidRPr="00615EEF">
        <w:rPr>
          <w:rFonts w:asciiTheme="minorHAnsi" w:eastAsiaTheme="minorEastAsia" w:hAnsiTheme="minorHAnsi" w:cstheme="minorHAnsi"/>
        </w:rPr>
        <w:t xml:space="preserve">ntegrative </w:t>
      </w:r>
      <w:r w:rsidR="00F31221" w:rsidRPr="00615EEF">
        <w:rPr>
          <w:rFonts w:asciiTheme="minorHAnsi" w:eastAsiaTheme="minorEastAsia" w:hAnsiTheme="minorHAnsi" w:cstheme="minorHAnsi"/>
        </w:rPr>
        <w:t>m</w:t>
      </w:r>
      <w:r w:rsidRPr="00615EEF">
        <w:rPr>
          <w:rFonts w:asciiTheme="minorHAnsi" w:eastAsiaTheme="minorEastAsia" w:hAnsiTheme="minorHAnsi" w:cstheme="minorHAnsi"/>
        </w:rPr>
        <w:t xml:space="preserve">edicine </w:t>
      </w:r>
      <w:r w:rsidR="00F31221" w:rsidRPr="00615EEF">
        <w:rPr>
          <w:rFonts w:asciiTheme="minorHAnsi" w:eastAsiaTheme="minorEastAsia" w:hAnsiTheme="minorHAnsi" w:cstheme="minorHAnsi"/>
        </w:rPr>
        <w:t>i</w:t>
      </w:r>
      <w:r w:rsidRPr="00615EEF">
        <w:rPr>
          <w:rFonts w:asciiTheme="minorHAnsi" w:eastAsiaTheme="minorEastAsia" w:hAnsiTheme="minorHAnsi" w:cstheme="minorHAnsi"/>
        </w:rPr>
        <w:t xml:space="preserve">nterventions in </w:t>
      </w:r>
      <w:proofErr w:type="spellStart"/>
      <w:r w:rsidR="00F31221" w:rsidRPr="00615EEF">
        <w:rPr>
          <w:rFonts w:asciiTheme="minorHAnsi" w:eastAsiaTheme="minorEastAsia" w:hAnsiTheme="minorHAnsi" w:cstheme="minorHAnsi"/>
        </w:rPr>
        <w:t>u</w:t>
      </w:r>
      <w:r w:rsidRPr="00615EEF">
        <w:rPr>
          <w:rFonts w:asciiTheme="minorHAnsi" w:eastAsiaTheme="minorEastAsia" w:hAnsiTheme="minorHAnsi" w:cstheme="minorHAnsi"/>
        </w:rPr>
        <w:t>nderresourced</w:t>
      </w:r>
      <w:proofErr w:type="spellEnd"/>
      <w:r w:rsidRPr="00615EEF">
        <w:rPr>
          <w:rFonts w:asciiTheme="minorHAnsi" w:eastAsiaTheme="minorEastAsia" w:hAnsiTheme="minorHAnsi" w:cstheme="minorHAnsi"/>
        </w:rPr>
        <w:t xml:space="preserve"> </w:t>
      </w:r>
      <w:r w:rsidR="00F31221" w:rsidRPr="00615EEF">
        <w:rPr>
          <w:rFonts w:asciiTheme="minorHAnsi" w:eastAsiaTheme="minorEastAsia" w:hAnsiTheme="minorHAnsi" w:cstheme="minorHAnsi"/>
        </w:rPr>
        <w:t>p</w:t>
      </w:r>
      <w:r w:rsidRPr="00615EEF">
        <w:rPr>
          <w:rFonts w:asciiTheme="minorHAnsi" w:eastAsiaTheme="minorEastAsia" w:hAnsiTheme="minorHAnsi" w:cstheme="minorHAnsi"/>
        </w:rPr>
        <w:t xml:space="preserve">opulations in the United States </w:t>
      </w:r>
      <w:r w:rsidR="00F31221" w:rsidRPr="00615EEF">
        <w:rPr>
          <w:rFonts w:asciiTheme="minorHAnsi" w:eastAsiaTheme="minorEastAsia" w:hAnsiTheme="minorHAnsi" w:cstheme="minorHAnsi"/>
        </w:rPr>
        <w:t>[P</w:t>
      </w:r>
      <w:r w:rsidRPr="00615EEF">
        <w:rPr>
          <w:rFonts w:asciiTheme="minorHAnsi" w:eastAsiaTheme="minorEastAsia" w:hAnsiTheme="minorHAnsi" w:cstheme="minorHAnsi"/>
        </w:rPr>
        <w:t>oster</w:t>
      </w:r>
      <w:r w:rsidR="00F31221" w:rsidRPr="00615EEF">
        <w:rPr>
          <w:rFonts w:asciiTheme="minorHAnsi" w:eastAsiaTheme="minorEastAsia" w:hAnsiTheme="minorHAnsi" w:cstheme="minorHAnsi"/>
        </w:rPr>
        <w:t>]</w:t>
      </w:r>
      <w:r w:rsidRPr="00615EEF">
        <w:rPr>
          <w:rFonts w:asciiTheme="minorHAnsi" w:eastAsiaTheme="minorEastAsia" w:hAnsiTheme="minorHAnsi" w:cstheme="minorHAnsi"/>
        </w:rPr>
        <w:t>. International Congress on Integrative Medicine and Health</w:t>
      </w:r>
      <w:r w:rsidR="00F31221" w:rsidRPr="00615EEF">
        <w:rPr>
          <w:rFonts w:asciiTheme="minorHAnsi" w:eastAsiaTheme="minorEastAsia" w:hAnsiTheme="minorHAnsi" w:cstheme="minorHAnsi"/>
        </w:rPr>
        <w:t>,</w:t>
      </w:r>
      <w:r w:rsidRPr="00615EEF">
        <w:rPr>
          <w:rFonts w:asciiTheme="minorHAnsi" w:eastAsiaTheme="minorEastAsia" w:hAnsiTheme="minorHAnsi" w:cstheme="minorHAnsi"/>
        </w:rPr>
        <w:t xml:space="preserve"> Cleveland, O</w:t>
      </w:r>
      <w:r w:rsidR="00F31221" w:rsidRPr="00615EEF">
        <w:rPr>
          <w:rFonts w:asciiTheme="minorHAnsi" w:eastAsiaTheme="minorEastAsia" w:hAnsiTheme="minorHAnsi" w:cstheme="minorHAnsi"/>
        </w:rPr>
        <w:t>H, USA. (Conference canceled)</w:t>
      </w:r>
    </w:p>
    <w:p w14:paraId="37306570" w14:textId="533FE314" w:rsidR="00EF52F4" w:rsidRPr="00615EEF" w:rsidRDefault="00EF52F4" w:rsidP="00B121F3">
      <w:pPr>
        <w:ind w:left="720" w:hanging="720"/>
        <w:rPr>
          <w:rFonts w:asciiTheme="minorHAnsi" w:eastAsiaTheme="minorEastAsia" w:hAnsiTheme="minorHAnsi" w:cstheme="minorHAnsi"/>
        </w:rPr>
      </w:pPr>
      <w:r w:rsidRPr="00615EEF">
        <w:rPr>
          <w:rFonts w:asciiTheme="minorHAnsi" w:eastAsiaTheme="minorEastAsia" w:hAnsiTheme="minorHAnsi" w:cstheme="minorHAnsi"/>
          <w:b/>
          <w:bCs/>
        </w:rPr>
        <w:t>Taylor-Swanson, L</w:t>
      </w:r>
      <w:r w:rsidR="00541F31">
        <w:rPr>
          <w:rFonts w:asciiTheme="minorHAnsi" w:eastAsiaTheme="minorEastAsia" w:hAnsiTheme="minorHAnsi" w:cstheme="minorHAnsi"/>
          <w:b/>
          <w:bCs/>
        </w:rPr>
        <w:t>.</w:t>
      </w:r>
      <w:r w:rsidRPr="00615EEF">
        <w:rPr>
          <w:rFonts w:asciiTheme="minorHAnsi" w:eastAsiaTheme="minorEastAsia" w:hAnsiTheme="minorHAnsi" w:cstheme="minorHAnsi"/>
        </w:rPr>
        <w:t>, Prasad, T</w:t>
      </w:r>
      <w:r w:rsidR="00541F31">
        <w:rPr>
          <w:rFonts w:asciiTheme="minorHAnsi" w:eastAsiaTheme="minorEastAsia" w:hAnsiTheme="minorHAnsi" w:cstheme="minorHAnsi"/>
        </w:rPr>
        <w:t>.</w:t>
      </w:r>
      <w:r w:rsidRPr="00615EEF">
        <w:rPr>
          <w:rFonts w:asciiTheme="minorHAnsi" w:eastAsiaTheme="minorEastAsia" w:hAnsiTheme="minorHAnsi" w:cstheme="minorHAnsi"/>
        </w:rPr>
        <w:t>, Jacobsen, E</w:t>
      </w:r>
      <w:r w:rsidR="00541F31">
        <w:rPr>
          <w:rFonts w:asciiTheme="minorHAnsi" w:eastAsiaTheme="minorEastAsia" w:hAnsiTheme="minorHAnsi" w:cstheme="minorHAnsi"/>
        </w:rPr>
        <w:t>.</w:t>
      </w:r>
      <w:r w:rsidRPr="00615EEF">
        <w:rPr>
          <w:rFonts w:asciiTheme="minorHAnsi" w:eastAsiaTheme="minorEastAsia" w:hAnsiTheme="minorHAnsi" w:cstheme="minorHAnsi"/>
        </w:rPr>
        <w:t xml:space="preserve">, &amp; Conboy, </w:t>
      </w:r>
      <w:r w:rsidRPr="00615EEF">
        <w:rPr>
          <w:rFonts w:asciiTheme="minorHAnsi" w:hAnsiTheme="minorHAnsi" w:cstheme="minorHAnsi"/>
        </w:rPr>
        <w:t>L.</w:t>
      </w:r>
      <w:r w:rsidRPr="00615EEF">
        <w:rPr>
          <w:rFonts w:asciiTheme="minorHAnsi" w:eastAsiaTheme="minorEastAsia" w:hAnsiTheme="minorHAnsi" w:cstheme="minorHAnsi"/>
        </w:rPr>
        <w:t xml:space="preserve">  Licensed </w:t>
      </w:r>
      <w:r w:rsidR="00F31221" w:rsidRPr="00615EEF">
        <w:rPr>
          <w:rFonts w:asciiTheme="minorHAnsi" w:eastAsiaTheme="minorEastAsia" w:hAnsiTheme="minorHAnsi" w:cstheme="minorHAnsi"/>
        </w:rPr>
        <w:t>a</w:t>
      </w:r>
      <w:r w:rsidRPr="00615EEF">
        <w:rPr>
          <w:rFonts w:asciiTheme="minorHAnsi" w:eastAsiaTheme="minorEastAsia" w:hAnsiTheme="minorHAnsi" w:cstheme="minorHAnsi"/>
        </w:rPr>
        <w:t xml:space="preserve">cupuncturists’ </w:t>
      </w:r>
      <w:r w:rsidR="00F31221" w:rsidRPr="00615EEF">
        <w:rPr>
          <w:rFonts w:asciiTheme="minorHAnsi" w:eastAsiaTheme="minorEastAsia" w:hAnsiTheme="minorHAnsi" w:cstheme="minorHAnsi"/>
        </w:rPr>
        <w:t>c</w:t>
      </w:r>
      <w:r w:rsidRPr="00615EEF">
        <w:rPr>
          <w:rFonts w:asciiTheme="minorHAnsi" w:eastAsiaTheme="minorEastAsia" w:hAnsiTheme="minorHAnsi" w:cstheme="minorHAnsi"/>
        </w:rPr>
        <w:t xml:space="preserve">linical </w:t>
      </w:r>
      <w:r w:rsidR="00F31221" w:rsidRPr="00615EEF">
        <w:rPr>
          <w:rFonts w:asciiTheme="minorHAnsi" w:eastAsiaTheme="minorEastAsia" w:hAnsiTheme="minorHAnsi" w:cstheme="minorHAnsi"/>
        </w:rPr>
        <w:t>r</w:t>
      </w:r>
      <w:r w:rsidRPr="00615EEF">
        <w:rPr>
          <w:rFonts w:asciiTheme="minorHAnsi" w:eastAsiaTheme="minorEastAsia" w:hAnsiTheme="minorHAnsi" w:cstheme="minorHAnsi"/>
        </w:rPr>
        <w:t xml:space="preserve">easoning: Demonstration of </w:t>
      </w:r>
      <w:r w:rsidR="00F31221" w:rsidRPr="00615EEF">
        <w:rPr>
          <w:rFonts w:asciiTheme="minorHAnsi" w:eastAsiaTheme="minorEastAsia" w:hAnsiTheme="minorHAnsi" w:cstheme="minorHAnsi"/>
        </w:rPr>
        <w:t>c</w:t>
      </w:r>
      <w:r w:rsidRPr="00615EEF">
        <w:rPr>
          <w:rFonts w:asciiTheme="minorHAnsi" w:eastAsiaTheme="minorEastAsia" w:hAnsiTheme="minorHAnsi" w:cstheme="minorHAnsi"/>
        </w:rPr>
        <w:t xml:space="preserve">omplexity, </w:t>
      </w:r>
      <w:r w:rsidR="00F31221" w:rsidRPr="00615EEF">
        <w:rPr>
          <w:rFonts w:asciiTheme="minorHAnsi" w:eastAsiaTheme="minorEastAsia" w:hAnsiTheme="minorHAnsi" w:cstheme="minorHAnsi"/>
        </w:rPr>
        <w:t>c</w:t>
      </w:r>
      <w:r w:rsidRPr="00615EEF">
        <w:rPr>
          <w:rFonts w:asciiTheme="minorHAnsi" w:eastAsiaTheme="minorEastAsia" w:hAnsiTheme="minorHAnsi" w:cstheme="minorHAnsi"/>
        </w:rPr>
        <w:t xml:space="preserve">onnectivity, and </w:t>
      </w:r>
      <w:r w:rsidR="00F31221" w:rsidRPr="00615EEF">
        <w:rPr>
          <w:rFonts w:asciiTheme="minorHAnsi" w:eastAsiaTheme="minorEastAsia" w:hAnsiTheme="minorHAnsi" w:cstheme="minorHAnsi"/>
        </w:rPr>
        <w:t>f</w:t>
      </w:r>
      <w:r w:rsidRPr="00615EEF">
        <w:rPr>
          <w:rFonts w:asciiTheme="minorHAnsi" w:eastAsiaTheme="minorEastAsia" w:hAnsiTheme="minorHAnsi" w:cstheme="minorHAnsi"/>
        </w:rPr>
        <w:t xml:space="preserve">eedback </w:t>
      </w:r>
      <w:r w:rsidR="00F31221" w:rsidRPr="00615EEF">
        <w:rPr>
          <w:rFonts w:asciiTheme="minorHAnsi" w:eastAsiaTheme="minorEastAsia" w:hAnsiTheme="minorHAnsi" w:cstheme="minorHAnsi"/>
        </w:rPr>
        <w:t>l</w:t>
      </w:r>
      <w:r w:rsidRPr="00615EEF">
        <w:rPr>
          <w:rFonts w:asciiTheme="minorHAnsi" w:eastAsiaTheme="minorEastAsia" w:hAnsiTheme="minorHAnsi" w:cstheme="minorHAnsi"/>
        </w:rPr>
        <w:t xml:space="preserve">oops </w:t>
      </w:r>
      <w:r w:rsidR="00F31221" w:rsidRPr="00615EEF">
        <w:rPr>
          <w:rFonts w:asciiTheme="minorHAnsi" w:eastAsiaTheme="minorEastAsia" w:hAnsiTheme="minorHAnsi" w:cstheme="minorHAnsi"/>
        </w:rPr>
        <w:t>[P</w:t>
      </w:r>
      <w:r w:rsidRPr="00615EEF">
        <w:rPr>
          <w:rFonts w:asciiTheme="minorHAnsi" w:eastAsiaTheme="minorEastAsia" w:hAnsiTheme="minorHAnsi" w:cstheme="minorHAnsi"/>
        </w:rPr>
        <w:t>oster</w:t>
      </w:r>
      <w:r w:rsidR="00F31221" w:rsidRPr="00615EEF">
        <w:rPr>
          <w:rFonts w:asciiTheme="minorHAnsi" w:eastAsiaTheme="minorEastAsia" w:hAnsiTheme="minorHAnsi" w:cstheme="minorHAnsi"/>
        </w:rPr>
        <w:t>]</w:t>
      </w:r>
      <w:r w:rsidRPr="00615EEF">
        <w:rPr>
          <w:rFonts w:asciiTheme="minorHAnsi" w:eastAsiaTheme="minorEastAsia" w:hAnsiTheme="minorHAnsi" w:cstheme="minorHAnsi"/>
        </w:rPr>
        <w:t>. International Congress on Integrative Medicine and Health</w:t>
      </w:r>
      <w:r w:rsidR="00F31221" w:rsidRPr="00615EEF">
        <w:rPr>
          <w:rFonts w:asciiTheme="minorHAnsi" w:eastAsiaTheme="minorEastAsia" w:hAnsiTheme="minorHAnsi" w:cstheme="minorHAnsi"/>
        </w:rPr>
        <w:t xml:space="preserve">, </w:t>
      </w:r>
      <w:r w:rsidRPr="00615EEF">
        <w:rPr>
          <w:rFonts w:asciiTheme="minorHAnsi" w:eastAsiaTheme="minorEastAsia" w:hAnsiTheme="minorHAnsi" w:cstheme="minorHAnsi"/>
        </w:rPr>
        <w:t xml:space="preserve">Cleveland, </w:t>
      </w:r>
      <w:r w:rsidR="00F31221" w:rsidRPr="00615EEF">
        <w:rPr>
          <w:rFonts w:asciiTheme="minorHAnsi" w:eastAsiaTheme="minorEastAsia" w:hAnsiTheme="minorHAnsi" w:cstheme="minorHAnsi"/>
        </w:rPr>
        <w:t>OH, USA. (Conference canceled)</w:t>
      </w:r>
      <w:r w:rsidRPr="00615EEF">
        <w:rPr>
          <w:rFonts w:asciiTheme="minorHAnsi" w:eastAsiaTheme="minorEastAsia" w:hAnsiTheme="minorHAnsi" w:cstheme="minorHAnsi"/>
        </w:rPr>
        <w:t>.</w:t>
      </w:r>
    </w:p>
    <w:bookmarkEnd w:id="26"/>
    <w:p w14:paraId="6576453C" w14:textId="77777777" w:rsidR="00EF52F4" w:rsidRPr="00615EEF" w:rsidRDefault="00EF52F4" w:rsidP="00EF52F4">
      <w:pPr>
        <w:rPr>
          <w:rFonts w:asciiTheme="minorHAnsi" w:eastAsiaTheme="minorEastAsia" w:hAnsiTheme="minorHAnsi" w:cstheme="minorHAnsi"/>
        </w:rPr>
      </w:pPr>
    </w:p>
    <w:p w14:paraId="723C33B3" w14:textId="43C35A22" w:rsidR="00F31221" w:rsidRPr="00615EEF" w:rsidRDefault="00212371" w:rsidP="00F31221">
      <w:pPr>
        <w:widowControl w:val="0"/>
        <w:ind w:left="720" w:hanging="720"/>
        <w:contextualSpacing/>
        <w:rPr>
          <w:rFonts w:asciiTheme="minorHAnsi" w:eastAsiaTheme="minorEastAsia" w:hAnsiTheme="minorHAnsi" w:cstheme="minorHAnsi"/>
          <w:color w:val="212121"/>
        </w:rPr>
      </w:pPr>
      <w:r w:rsidRPr="00615EEF">
        <w:rPr>
          <w:rFonts w:asciiTheme="minorHAnsi" w:eastAsiaTheme="minorEastAsia" w:hAnsiTheme="minorHAnsi" w:cstheme="minorHAnsi"/>
          <w:color w:val="212121"/>
        </w:rPr>
        <w:t xml:space="preserve">2019   </w:t>
      </w:r>
    </w:p>
    <w:p w14:paraId="5BA72125" w14:textId="2E617223" w:rsidR="00BC06F9" w:rsidRPr="00615EEF" w:rsidRDefault="00AF7C71" w:rsidP="00B121F3">
      <w:pPr>
        <w:widowControl w:val="0"/>
        <w:ind w:left="720" w:hanging="720"/>
        <w:contextualSpacing/>
        <w:rPr>
          <w:rFonts w:asciiTheme="minorHAnsi" w:eastAsiaTheme="minorEastAsia" w:hAnsiTheme="minorHAnsi" w:cstheme="minorHAnsi"/>
          <w:color w:val="212121"/>
        </w:rPr>
      </w:pPr>
      <w:bookmarkStart w:id="28" w:name="_Hlk58581951"/>
      <w:r w:rsidRPr="00615EEF">
        <w:rPr>
          <w:rFonts w:asciiTheme="minorHAnsi" w:eastAsiaTheme="minorEastAsia" w:hAnsiTheme="minorHAnsi" w:cstheme="minorHAnsi"/>
          <w:b/>
          <w:bCs/>
          <w:color w:val="212121"/>
        </w:rPr>
        <w:t>Taylor-Swanson, L</w:t>
      </w:r>
      <w:r w:rsidR="00541F31">
        <w:rPr>
          <w:rFonts w:asciiTheme="minorHAnsi" w:eastAsiaTheme="minorEastAsia" w:hAnsiTheme="minorHAnsi" w:cstheme="minorHAnsi"/>
          <w:b/>
          <w:bCs/>
          <w:color w:val="212121"/>
        </w:rPr>
        <w:t>.</w:t>
      </w:r>
      <w:r w:rsidRPr="00615EEF">
        <w:rPr>
          <w:rFonts w:asciiTheme="minorHAnsi" w:eastAsiaTheme="minorEastAsia" w:hAnsiTheme="minorHAnsi" w:cstheme="minorHAnsi"/>
          <w:color w:val="212121"/>
        </w:rPr>
        <w:t>, Stone, J</w:t>
      </w:r>
      <w:r w:rsidR="00541F31">
        <w:rPr>
          <w:rFonts w:asciiTheme="minorHAnsi" w:eastAsiaTheme="minorEastAsia" w:hAnsiTheme="minorHAnsi" w:cstheme="minorHAnsi"/>
          <w:color w:val="212121"/>
        </w:rPr>
        <w:t>.</w:t>
      </w:r>
      <w:r w:rsidRPr="00615EEF">
        <w:rPr>
          <w:rFonts w:asciiTheme="minorHAnsi" w:eastAsiaTheme="minorEastAsia" w:hAnsiTheme="minorHAnsi" w:cstheme="minorHAnsi"/>
          <w:color w:val="212121"/>
        </w:rPr>
        <w:t>, &amp; Gale, M. Update on the Washington State Labor &amp; Industries Policy</w:t>
      </w:r>
      <w:r w:rsidR="00E42A6F" w:rsidRPr="00615EEF">
        <w:rPr>
          <w:rFonts w:asciiTheme="minorHAnsi" w:eastAsiaTheme="minorEastAsia" w:hAnsiTheme="minorHAnsi" w:cstheme="minorHAnsi"/>
          <w:color w:val="212121"/>
        </w:rPr>
        <w:t xml:space="preserve"> (podium</w:t>
      </w:r>
      <w:r w:rsidR="00B121F3" w:rsidRPr="00615EEF">
        <w:rPr>
          <w:rFonts w:asciiTheme="minorHAnsi" w:eastAsiaTheme="minorEastAsia" w:hAnsiTheme="minorHAnsi" w:cstheme="minorHAnsi"/>
          <w:color w:val="212121"/>
        </w:rPr>
        <w:t xml:space="preserve"> </w:t>
      </w:r>
      <w:r w:rsidR="00E42A6F" w:rsidRPr="00615EEF">
        <w:rPr>
          <w:rFonts w:asciiTheme="minorHAnsi" w:eastAsiaTheme="minorEastAsia" w:hAnsiTheme="minorHAnsi" w:cstheme="minorHAnsi"/>
          <w:color w:val="212121"/>
        </w:rPr>
        <w:t>presentation)</w:t>
      </w:r>
      <w:r w:rsidRPr="00615EEF">
        <w:rPr>
          <w:rFonts w:asciiTheme="minorHAnsi" w:eastAsiaTheme="minorEastAsia" w:hAnsiTheme="minorHAnsi" w:cstheme="minorHAnsi"/>
          <w:color w:val="212121"/>
        </w:rPr>
        <w:t xml:space="preserve">. Society for Acupuncture </w:t>
      </w:r>
      <w:r w:rsidR="00F76B68" w:rsidRPr="00615EEF">
        <w:rPr>
          <w:rFonts w:asciiTheme="minorHAnsi" w:eastAsiaTheme="minorEastAsia" w:hAnsiTheme="minorHAnsi" w:cstheme="minorHAnsi"/>
          <w:color w:val="212121"/>
        </w:rPr>
        <w:t>Research</w:t>
      </w:r>
      <w:r w:rsidRPr="00615EEF">
        <w:rPr>
          <w:rFonts w:asciiTheme="minorHAnsi" w:eastAsiaTheme="minorEastAsia" w:hAnsiTheme="minorHAnsi" w:cstheme="minorHAnsi"/>
          <w:color w:val="212121"/>
        </w:rPr>
        <w:t>, Burlington, VT, USA.</w:t>
      </w:r>
    </w:p>
    <w:p w14:paraId="2DEF6900" w14:textId="29B94875" w:rsidR="00E42A6F" w:rsidRPr="00615EEF" w:rsidRDefault="7CFE37EB" w:rsidP="00B121F3">
      <w:pPr>
        <w:widowControl w:val="0"/>
        <w:ind w:left="720" w:hanging="720"/>
        <w:contextualSpacing/>
        <w:rPr>
          <w:rFonts w:asciiTheme="minorHAnsi" w:hAnsiTheme="minorHAnsi" w:cstheme="minorHAnsi"/>
        </w:rPr>
      </w:pPr>
      <w:r w:rsidRPr="00615EEF">
        <w:rPr>
          <w:rFonts w:asciiTheme="minorHAnsi" w:eastAsiaTheme="minorEastAsia" w:hAnsiTheme="minorHAnsi" w:cstheme="minorHAnsi"/>
          <w:b/>
          <w:bCs/>
        </w:rPr>
        <w:t>Taylor-Swanson, L</w:t>
      </w:r>
      <w:r w:rsidR="00541F31">
        <w:rPr>
          <w:rFonts w:asciiTheme="minorHAnsi" w:eastAsiaTheme="minorEastAsia" w:hAnsiTheme="minorHAnsi" w:cstheme="minorHAnsi"/>
          <w:b/>
          <w:bCs/>
        </w:rPr>
        <w:t>.</w:t>
      </w:r>
      <w:r w:rsidRPr="00615EEF">
        <w:rPr>
          <w:rFonts w:asciiTheme="minorHAnsi" w:eastAsiaTheme="minorEastAsia" w:hAnsiTheme="minorHAnsi" w:cstheme="minorHAnsi"/>
        </w:rPr>
        <w:t>, Prasad, T</w:t>
      </w:r>
      <w:r w:rsidR="00541F31">
        <w:rPr>
          <w:rFonts w:asciiTheme="minorHAnsi" w:eastAsiaTheme="minorEastAsia" w:hAnsiTheme="minorHAnsi" w:cstheme="minorHAnsi"/>
        </w:rPr>
        <w:t>.</w:t>
      </w:r>
      <w:r w:rsidRPr="00615EEF">
        <w:rPr>
          <w:rFonts w:asciiTheme="minorHAnsi" w:eastAsiaTheme="minorEastAsia" w:hAnsiTheme="minorHAnsi" w:cstheme="minorHAnsi"/>
        </w:rPr>
        <w:t>, Jacobsen, E</w:t>
      </w:r>
      <w:r w:rsidR="00541F31">
        <w:rPr>
          <w:rFonts w:asciiTheme="minorHAnsi" w:eastAsiaTheme="minorEastAsia" w:hAnsiTheme="minorHAnsi" w:cstheme="minorHAnsi"/>
        </w:rPr>
        <w:t>.</w:t>
      </w:r>
      <w:r w:rsidRPr="00615EEF">
        <w:rPr>
          <w:rFonts w:asciiTheme="minorHAnsi" w:eastAsiaTheme="minorEastAsia" w:hAnsiTheme="minorHAnsi" w:cstheme="minorHAnsi"/>
        </w:rPr>
        <w:t xml:space="preserve">, &amp; Conboy, </w:t>
      </w:r>
      <w:r w:rsidRPr="00615EEF">
        <w:rPr>
          <w:rFonts w:asciiTheme="minorHAnsi" w:hAnsiTheme="minorHAnsi" w:cstheme="minorHAnsi"/>
        </w:rPr>
        <w:t xml:space="preserve">L. </w:t>
      </w:r>
      <w:r w:rsidRPr="00615EEF">
        <w:rPr>
          <w:rFonts w:asciiTheme="minorHAnsi" w:eastAsiaTheme="majorEastAsia" w:hAnsiTheme="minorHAnsi" w:cstheme="minorHAnsi"/>
        </w:rPr>
        <w:t xml:space="preserve">Complexity in Licensed Acupuncturists’ </w:t>
      </w:r>
      <w:r w:rsidRPr="00615EEF">
        <w:rPr>
          <w:rFonts w:asciiTheme="minorHAnsi" w:hAnsiTheme="minorHAnsi" w:cstheme="minorHAnsi"/>
        </w:rPr>
        <w:t>C</w:t>
      </w:r>
      <w:r w:rsidRPr="00615EEF">
        <w:rPr>
          <w:rFonts w:asciiTheme="minorHAnsi" w:eastAsiaTheme="majorEastAsia" w:hAnsiTheme="minorHAnsi" w:cstheme="minorHAnsi"/>
        </w:rPr>
        <w:t xml:space="preserve">linical </w:t>
      </w:r>
      <w:r w:rsidRPr="00615EEF">
        <w:rPr>
          <w:rFonts w:asciiTheme="minorHAnsi" w:hAnsiTheme="minorHAnsi" w:cstheme="minorHAnsi"/>
        </w:rPr>
        <w:t>R</w:t>
      </w:r>
      <w:r w:rsidRPr="00615EEF">
        <w:rPr>
          <w:rFonts w:asciiTheme="minorHAnsi" w:eastAsiaTheme="majorEastAsia" w:hAnsiTheme="minorHAnsi" w:cstheme="minorHAnsi"/>
        </w:rPr>
        <w:t>easoning</w:t>
      </w:r>
      <w:r w:rsidRPr="00615EEF">
        <w:rPr>
          <w:rFonts w:asciiTheme="minorHAnsi" w:hAnsiTheme="minorHAnsi" w:cstheme="minorHAnsi"/>
        </w:rPr>
        <w:t xml:space="preserve"> (poster &amp; featured Lightning Round). </w:t>
      </w:r>
      <w:r w:rsidRPr="00615EEF">
        <w:rPr>
          <w:rFonts w:asciiTheme="minorHAnsi" w:eastAsia="Arial Unicode MS" w:hAnsiTheme="minorHAnsi" w:cstheme="minorHAnsi"/>
          <w:color w:val="212121"/>
        </w:rPr>
        <w:t>Society for Acupuncture Research, Burlington, VT, USA.</w:t>
      </w:r>
    </w:p>
    <w:p w14:paraId="0A530B14" w14:textId="441D895E" w:rsidR="00E42A6F" w:rsidRPr="00615EEF" w:rsidRDefault="00E42A6F" w:rsidP="00B121F3">
      <w:pPr>
        <w:widowControl w:val="0"/>
        <w:ind w:left="720" w:hanging="720"/>
        <w:contextualSpacing/>
        <w:rPr>
          <w:rFonts w:asciiTheme="minorHAnsi" w:eastAsia="Arial Unicode MS" w:hAnsiTheme="minorHAnsi" w:cstheme="minorHAnsi"/>
          <w:color w:val="212121"/>
        </w:rPr>
      </w:pPr>
      <w:r w:rsidRPr="00615EEF">
        <w:rPr>
          <w:rFonts w:asciiTheme="minorHAnsi" w:eastAsia="Arial Unicode MS" w:hAnsiTheme="minorHAnsi" w:cstheme="minorHAnsi"/>
          <w:color w:val="212121"/>
        </w:rPr>
        <w:t>Conboy, L</w:t>
      </w:r>
      <w:r w:rsidR="00541F31">
        <w:rPr>
          <w:rFonts w:asciiTheme="minorHAnsi" w:eastAsia="Arial Unicode MS" w:hAnsiTheme="minorHAnsi" w:cstheme="minorHAnsi"/>
          <w:color w:val="212121"/>
        </w:rPr>
        <w:t>.</w:t>
      </w:r>
      <w:r w:rsidRPr="00615EEF">
        <w:rPr>
          <w:rFonts w:asciiTheme="minorHAnsi" w:eastAsia="Arial Unicode MS" w:hAnsiTheme="minorHAnsi" w:cstheme="minorHAnsi"/>
          <w:color w:val="212121"/>
        </w:rPr>
        <w:t xml:space="preserve">, </w:t>
      </w:r>
      <w:proofErr w:type="spellStart"/>
      <w:r w:rsidRPr="00615EEF">
        <w:rPr>
          <w:rFonts w:asciiTheme="minorHAnsi" w:eastAsia="Arial Unicode MS" w:hAnsiTheme="minorHAnsi" w:cstheme="minorHAnsi"/>
          <w:color w:val="212121"/>
        </w:rPr>
        <w:t>Pendavaris</w:t>
      </w:r>
      <w:proofErr w:type="spellEnd"/>
      <w:r w:rsidRPr="00615EEF">
        <w:rPr>
          <w:rFonts w:asciiTheme="minorHAnsi" w:eastAsia="Arial Unicode MS" w:hAnsiTheme="minorHAnsi" w:cstheme="minorHAnsi"/>
          <w:color w:val="212121"/>
        </w:rPr>
        <w:t xml:space="preserve">, &amp; </w:t>
      </w:r>
      <w:r w:rsidRPr="00615EEF">
        <w:rPr>
          <w:rFonts w:asciiTheme="minorHAnsi" w:eastAsia="Arial Unicode MS" w:hAnsiTheme="minorHAnsi" w:cstheme="minorHAnsi"/>
          <w:b/>
          <w:color w:val="212121"/>
        </w:rPr>
        <w:t>Taylor-Swanson, L.</w:t>
      </w:r>
      <w:r w:rsidRPr="00615EEF">
        <w:rPr>
          <w:rFonts w:asciiTheme="minorHAnsi" w:eastAsia="Arial Unicode MS" w:hAnsiTheme="minorHAnsi" w:cstheme="minorHAnsi"/>
          <w:color w:val="212121"/>
        </w:rPr>
        <w:t xml:space="preserve"> Utilizing TCM Cluster Theory to Analyze Ehlers-Danlos Syndrome – A Connective Tissue Disease (poster). Society for Acupuncture Research, Burlington, VT, USA.</w:t>
      </w:r>
    </w:p>
    <w:p w14:paraId="0A690E07" w14:textId="3A7D9CAF" w:rsidR="009B1387" w:rsidRPr="00615EEF" w:rsidRDefault="009B1387" w:rsidP="001616E2">
      <w:pPr>
        <w:widowControl w:val="0"/>
        <w:ind w:left="720" w:hanging="720"/>
        <w:contextualSpacing/>
        <w:rPr>
          <w:rFonts w:asciiTheme="minorHAnsi" w:hAnsiTheme="minorHAnsi" w:cstheme="minorHAnsi"/>
          <w:bCs/>
        </w:rPr>
      </w:pPr>
      <w:r w:rsidRPr="00615EEF">
        <w:rPr>
          <w:rFonts w:asciiTheme="minorHAnsi" w:eastAsiaTheme="minorEastAsia" w:hAnsiTheme="minorHAnsi" w:cstheme="minorHAnsi"/>
          <w:b/>
          <w:bCs/>
        </w:rPr>
        <w:t xml:space="preserve">Taylor-Swanson, </w:t>
      </w:r>
      <w:r w:rsidR="00AF7C71" w:rsidRPr="00615EEF">
        <w:rPr>
          <w:rFonts w:asciiTheme="minorHAnsi" w:eastAsiaTheme="minorEastAsia" w:hAnsiTheme="minorHAnsi" w:cstheme="minorHAnsi"/>
          <w:b/>
          <w:bCs/>
        </w:rPr>
        <w:t>L</w:t>
      </w:r>
      <w:r w:rsidR="00541F31">
        <w:rPr>
          <w:rFonts w:asciiTheme="minorHAnsi" w:eastAsiaTheme="minorEastAsia" w:hAnsiTheme="minorHAnsi" w:cstheme="minorHAnsi"/>
          <w:b/>
          <w:bCs/>
        </w:rPr>
        <w:t>.</w:t>
      </w:r>
      <w:r w:rsidRPr="00615EEF">
        <w:rPr>
          <w:rFonts w:asciiTheme="minorHAnsi" w:eastAsiaTheme="minorEastAsia" w:hAnsiTheme="minorHAnsi" w:cstheme="minorHAnsi"/>
          <w:b/>
          <w:bCs/>
        </w:rPr>
        <w:t xml:space="preserve">, </w:t>
      </w:r>
      <w:r w:rsidRPr="00615EEF">
        <w:rPr>
          <w:rFonts w:asciiTheme="minorHAnsi" w:eastAsiaTheme="minorEastAsia" w:hAnsiTheme="minorHAnsi" w:cstheme="minorHAnsi"/>
          <w:bCs/>
        </w:rPr>
        <w:t>Arseneau, M</w:t>
      </w:r>
      <w:r w:rsidR="00541F31">
        <w:rPr>
          <w:rFonts w:asciiTheme="minorHAnsi" w:eastAsiaTheme="minorEastAsia" w:hAnsiTheme="minorHAnsi" w:cstheme="minorHAnsi"/>
          <w:bCs/>
        </w:rPr>
        <w:t>.</w:t>
      </w:r>
      <w:r w:rsidRPr="00615EEF">
        <w:rPr>
          <w:rFonts w:asciiTheme="minorHAnsi" w:eastAsiaTheme="minorEastAsia" w:hAnsiTheme="minorHAnsi" w:cstheme="minorHAnsi"/>
          <w:bCs/>
        </w:rPr>
        <w:t xml:space="preserve">, </w:t>
      </w:r>
      <w:proofErr w:type="spellStart"/>
      <w:r w:rsidRPr="00615EEF">
        <w:rPr>
          <w:rFonts w:asciiTheme="minorHAnsi" w:eastAsiaTheme="minorEastAsia" w:hAnsiTheme="minorHAnsi" w:cstheme="minorHAnsi"/>
          <w:bCs/>
        </w:rPr>
        <w:t>Karimanfard</w:t>
      </w:r>
      <w:proofErr w:type="spellEnd"/>
      <w:r w:rsidRPr="00615EEF">
        <w:rPr>
          <w:rFonts w:asciiTheme="minorHAnsi" w:eastAsiaTheme="minorEastAsia" w:hAnsiTheme="minorHAnsi" w:cstheme="minorHAnsi"/>
          <w:bCs/>
        </w:rPr>
        <w:t>, R</w:t>
      </w:r>
      <w:r w:rsidR="00541F31">
        <w:rPr>
          <w:rFonts w:asciiTheme="minorHAnsi" w:eastAsiaTheme="minorEastAsia" w:hAnsiTheme="minorHAnsi" w:cstheme="minorHAnsi"/>
          <w:bCs/>
        </w:rPr>
        <w:t>.</w:t>
      </w:r>
      <w:r w:rsidRPr="00615EEF">
        <w:rPr>
          <w:rFonts w:asciiTheme="minorHAnsi" w:eastAsiaTheme="minorEastAsia" w:hAnsiTheme="minorHAnsi" w:cstheme="minorHAnsi"/>
          <w:bCs/>
        </w:rPr>
        <w:t xml:space="preserve">, &amp; Simonsen, S. Midlife Women and Fatal Opioid Overdose, Sex and Gender </w:t>
      </w:r>
      <w:r w:rsidR="00F76B68" w:rsidRPr="00615EEF">
        <w:rPr>
          <w:rFonts w:asciiTheme="minorHAnsi" w:eastAsiaTheme="minorEastAsia" w:hAnsiTheme="minorHAnsi" w:cstheme="minorHAnsi"/>
          <w:bCs/>
        </w:rPr>
        <w:t xml:space="preserve">in Women’s Health Research </w:t>
      </w:r>
      <w:r w:rsidRPr="00615EEF">
        <w:rPr>
          <w:rFonts w:asciiTheme="minorHAnsi" w:eastAsiaTheme="minorEastAsia" w:hAnsiTheme="minorHAnsi" w:cstheme="minorHAnsi"/>
          <w:bCs/>
        </w:rPr>
        <w:t>Conference, Salt Lake City, UT, USA.</w:t>
      </w:r>
    </w:p>
    <w:p w14:paraId="5613EDCB" w14:textId="50EF228F" w:rsidR="00BC06F9" w:rsidRPr="00615EEF" w:rsidRDefault="008B4241" w:rsidP="001616E2">
      <w:pPr>
        <w:widowControl w:val="0"/>
        <w:ind w:left="720" w:hanging="720"/>
        <w:contextualSpacing/>
        <w:rPr>
          <w:rFonts w:asciiTheme="minorHAnsi" w:hAnsiTheme="minorHAnsi" w:cstheme="minorHAnsi"/>
          <w:bCs/>
        </w:rPr>
      </w:pPr>
      <w:r w:rsidRPr="00615EEF">
        <w:rPr>
          <w:rFonts w:asciiTheme="minorHAnsi" w:eastAsiaTheme="minorEastAsia" w:hAnsiTheme="minorHAnsi" w:cstheme="minorHAnsi"/>
          <w:bCs/>
        </w:rPr>
        <w:t>Arseneau, M</w:t>
      </w:r>
      <w:r w:rsidR="00541F31">
        <w:rPr>
          <w:rFonts w:asciiTheme="minorHAnsi" w:eastAsiaTheme="minorEastAsia" w:hAnsiTheme="minorHAnsi" w:cstheme="minorHAnsi"/>
          <w:bCs/>
        </w:rPr>
        <w:t>.</w:t>
      </w:r>
      <w:r w:rsidRPr="00615EEF">
        <w:rPr>
          <w:rFonts w:asciiTheme="minorHAnsi" w:eastAsiaTheme="minorEastAsia" w:hAnsiTheme="minorHAnsi" w:cstheme="minorHAnsi"/>
          <w:bCs/>
        </w:rPr>
        <w:t xml:space="preserve">, </w:t>
      </w:r>
      <w:proofErr w:type="spellStart"/>
      <w:r w:rsidRPr="00615EEF">
        <w:rPr>
          <w:rFonts w:asciiTheme="minorHAnsi" w:eastAsiaTheme="minorEastAsia" w:hAnsiTheme="minorHAnsi" w:cstheme="minorHAnsi"/>
          <w:bCs/>
        </w:rPr>
        <w:t>Karimanfard</w:t>
      </w:r>
      <w:proofErr w:type="spellEnd"/>
      <w:r w:rsidRPr="00615EEF">
        <w:rPr>
          <w:rFonts w:asciiTheme="minorHAnsi" w:eastAsiaTheme="minorEastAsia" w:hAnsiTheme="minorHAnsi" w:cstheme="minorHAnsi"/>
          <w:bCs/>
        </w:rPr>
        <w:t>, R</w:t>
      </w:r>
      <w:r w:rsidR="00541F31">
        <w:rPr>
          <w:rFonts w:asciiTheme="minorHAnsi" w:eastAsiaTheme="minorEastAsia" w:hAnsiTheme="minorHAnsi" w:cstheme="minorHAnsi"/>
          <w:bCs/>
        </w:rPr>
        <w:t>.</w:t>
      </w:r>
      <w:r w:rsidRPr="00615EEF">
        <w:rPr>
          <w:rFonts w:asciiTheme="minorHAnsi" w:eastAsiaTheme="minorEastAsia" w:hAnsiTheme="minorHAnsi" w:cstheme="minorHAnsi"/>
          <w:bCs/>
        </w:rPr>
        <w:t xml:space="preserve">, &amp; </w:t>
      </w:r>
      <w:r w:rsidRPr="00615EEF">
        <w:rPr>
          <w:rFonts w:asciiTheme="minorHAnsi" w:eastAsiaTheme="minorEastAsia" w:hAnsiTheme="minorHAnsi" w:cstheme="minorHAnsi"/>
          <w:b/>
          <w:bCs/>
        </w:rPr>
        <w:t>Taylor-Swanson, L.</w:t>
      </w:r>
      <w:r w:rsidRPr="00615EEF">
        <w:rPr>
          <w:rFonts w:asciiTheme="minorHAnsi" w:eastAsiaTheme="minorEastAsia" w:hAnsiTheme="minorHAnsi" w:cstheme="minorHAnsi"/>
          <w:bCs/>
        </w:rPr>
        <w:t xml:space="preserve"> Social Media Discussions of #Menopause, Sex and Gender </w:t>
      </w:r>
      <w:r w:rsidR="00F76B68" w:rsidRPr="00615EEF">
        <w:rPr>
          <w:rFonts w:asciiTheme="minorHAnsi" w:eastAsiaTheme="minorEastAsia" w:hAnsiTheme="minorHAnsi" w:cstheme="minorHAnsi"/>
          <w:bCs/>
        </w:rPr>
        <w:t xml:space="preserve">in Women’s Health Research </w:t>
      </w:r>
      <w:r w:rsidRPr="00615EEF">
        <w:rPr>
          <w:rFonts w:asciiTheme="minorHAnsi" w:eastAsiaTheme="minorEastAsia" w:hAnsiTheme="minorHAnsi" w:cstheme="minorHAnsi"/>
          <w:bCs/>
        </w:rPr>
        <w:t>Conference, Salt Lake City, UT, USA.</w:t>
      </w:r>
    </w:p>
    <w:p w14:paraId="2D1232CF" w14:textId="7C2DC401" w:rsidR="00544143" w:rsidRPr="00615EEF" w:rsidRDefault="00544143" w:rsidP="001616E2">
      <w:pPr>
        <w:widowControl w:val="0"/>
        <w:ind w:left="720" w:hanging="720"/>
        <w:contextualSpacing/>
        <w:rPr>
          <w:rFonts w:asciiTheme="minorHAnsi" w:hAnsiTheme="minorHAnsi" w:cstheme="minorHAnsi"/>
          <w:bCs/>
        </w:rPr>
      </w:pPr>
      <w:r w:rsidRPr="00615EEF">
        <w:rPr>
          <w:rFonts w:asciiTheme="minorHAnsi" w:eastAsiaTheme="minorEastAsia" w:hAnsiTheme="minorHAnsi" w:cstheme="minorHAnsi"/>
          <w:b/>
          <w:bCs/>
        </w:rPr>
        <w:t>Taylor-Swanson</w:t>
      </w:r>
      <w:r w:rsidRPr="00615EEF">
        <w:rPr>
          <w:rFonts w:asciiTheme="minorHAnsi" w:eastAsiaTheme="minorEastAsia" w:hAnsiTheme="minorHAnsi" w:cstheme="minorHAnsi"/>
          <w:b/>
        </w:rPr>
        <w:t xml:space="preserve">, </w:t>
      </w:r>
      <w:r w:rsidRPr="00615EEF">
        <w:rPr>
          <w:rFonts w:asciiTheme="minorHAnsi" w:hAnsiTheme="minorHAnsi" w:cstheme="minorHAnsi"/>
          <w:b/>
        </w:rPr>
        <w:t>L.</w:t>
      </w:r>
      <w:r w:rsidRPr="00615EEF">
        <w:rPr>
          <w:rFonts w:asciiTheme="minorHAnsi" w:hAnsiTheme="minorHAnsi" w:cstheme="minorHAnsi"/>
        </w:rPr>
        <w:t xml:space="preserve"> </w:t>
      </w:r>
      <w:r w:rsidRPr="00615EEF">
        <w:rPr>
          <w:rFonts w:asciiTheme="minorHAnsi" w:hAnsiTheme="minorHAnsi" w:cstheme="minorHAnsi"/>
          <w:bCs/>
        </w:rPr>
        <w:t>White, S., Budhathoki, A.</w:t>
      </w:r>
      <w:r w:rsidRPr="00615EEF">
        <w:rPr>
          <w:rFonts w:asciiTheme="minorHAnsi" w:eastAsiaTheme="minorEastAsia" w:hAnsiTheme="minorHAnsi" w:cstheme="minorHAnsi"/>
        </w:rPr>
        <w:t xml:space="preserve"> &amp; </w:t>
      </w:r>
      <w:r w:rsidRPr="00615EEF">
        <w:rPr>
          <w:rFonts w:asciiTheme="minorHAnsi" w:hAnsiTheme="minorHAnsi" w:cstheme="minorHAnsi"/>
          <w:bCs/>
        </w:rPr>
        <w:t>Garland, E. E</w:t>
      </w:r>
      <w:r w:rsidRPr="00615EEF">
        <w:rPr>
          <w:rFonts w:asciiTheme="minorHAnsi" w:eastAsiaTheme="majorEastAsia" w:hAnsiTheme="minorHAnsi" w:cstheme="minorHAnsi"/>
          <w:bCs/>
        </w:rPr>
        <w:t>nhancing Interoceptive Awareness:</w:t>
      </w:r>
      <w:r w:rsidRPr="00615EEF">
        <w:rPr>
          <w:rFonts w:asciiTheme="minorHAnsi" w:hAnsiTheme="minorHAnsi" w:cstheme="minorHAnsi"/>
          <w:bCs/>
        </w:rPr>
        <w:t xml:space="preserve"> </w:t>
      </w:r>
      <w:r w:rsidRPr="00615EEF">
        <w:rPr>
          <w:rFonts w:asciiTheme="minorHAnsi" w:eastAsiaTheme="majorEastAsia" w:hAnsiTheme="minorHAnsi" w:cstheme="minorHAnsi"/>
          <w:bCs/>
        </w:rPr>
        <w:t>Mindfulness and Acupuncture as</w:t>
      </w:r>
      <w:r w:rsidRPr="00615EEF">
        <w:rPr>
          <w:rFonts w:asciiTheme="minorHAnsi" w:hAnsiTheme="minorHAnsi" w:cstheme="minorHAnsi"/>
          <w:bCs/>
        </w:rPr>
        <w:t xml:space="preserve"> </w:t>
      </w:r>
      <w:r w:rsidRPr="00615EEF">
        <w:rPr>
          <w:rFonts w:asciiTheme="minorHAnsi" w:eastAsiaTheme="majorEastAsia" w:hAnsiTheme="minorHAnsi" w:cstheme="minorHAnsi"/>
          <w:bCs/>
        </w:rPr>
        <w:t>a Combined</w:t>
      </w:r>
      <w:r w:rsidRPr="00615EEF">
        <w:rPr>
          <w:rFonts w:asciiTheme="minorHAnsi" w:hAnsiTheme="minorHAnsi" w:cstheme="minorHAnsi"/>
          <w:bCs/>
        </w:rPr>
        <w:t xml:space="preserve"> </w:t>
      </w:r>
      <w:r w:rsidRPr="00615EEF">
        <w:rPr>
          <w:rFonts w:asciiTheme="minorHAnsi" w:eastAsiaTheme="majorEastAsia" w:hAnsiTheme="minorHAnsi" w:cstheme="minorHAnsi"/>
          <w:bCs/>
        </w:rPr>
        <w:t>Intervention</w:t>
      </w:r>
      <w:r w:rsidRPr="00615EEF">
        <w:rPr>
          <w:rFonts w:asciiTheme="minorHAnsi" w:hAnsiTheme="minorHAnsi" w:cstheme="minorHAnsi"/>
          <w:bCs/>
        </w:rPr>
        <w:t xml:space="preserve"> </w:t>
      </w:r>
      <w:r w:rsidRPr="00615EEF">
        <w:rPr>
          <w:rFonts w:asciiTheme="minorHAnsi" w:eastAsiaTheme="majorEastAsia" w:hAnsiTheme="minorHAnsi" w:cstheme="minorHAnsi"/>
          <w:bCs/>
        </w:rPr>
        <w:t>for Chronic Pain (podium presentation)</w:t>
      </w:r>
      <w:r w:rsidRPr="00615EEF">
        <w:rPr>
          <w:rFonts w:asciiTheme="minorHAnsi" w:hAnsiTheme="minorHAnsi" w:cstheme="minorHAnsi"/>
          <w:bCs/>
        </w:rPr>
        <w:t>. International Conference on Complementary Medical Research, Brisbane, Australi</w:t>
      </w:r>
      <w:r w:rsidR="009B1387" w:rsidRPr="00615EEF">
        <w:rPr>
          <w:rFonts w:asciiTheme="minorHAnsi" w:hAnsiTheme="minorHAnsi" w:cstheme="minorHAnsi"/>
          <w:bCs/>
        </w:rPr>
        <w:t>a</w:t>
      </w:r>
      <w:r w:rsidRPr="00615EEF">
        <w:rPr>
          <w:rFonts w:asciiTheme="minorHAnsi" w:hAnsiTheme="minorHAnsi" w:cstheme="minorHAnsi"/>
          <w:bCs/>
        </w:rPr>
        <w:t xml:space="preserve">. </w:t>
      </w:r>
    </w:p>
    <w:bookmarkEnd w:id="28"/>
    <w:p w14:paraId="68570AD4" w14:textId="1867058D" w:rsidR="00326932" w:rsidRPr="00615EEF" w:rsidRDefault="2355D571" w:rsidP="001616E2">
      <w:pPr>
        <w:widowControl w:val="0"/>
        <w:ind w:left="720" w:hanging="720"/>
        <w:contextualSpacing/>
        <w:rPr>
          <w:rFonts w:asciiTheme="minorHAnsi" w:hAnsiTheme="minorHAnsi" w:cstheme="minorHAnsi"/>
        </w:rPr>
      </w:pPr>
      <w:r w:rsidRPr="00615EEF">
        <w:rPr>
          <w:rFonts w:asciiTheme="minorHAnsi" w:eastAsiaTheme="minorEastAsia" w:hAnsiTheme="minorHAnsi" w:cstheme="minorHAnsi"/>
          <w:b/>
          <w:bCs/>
        </w:rPr>
        <w:t>Taylor-Swanson</w:t>
      </w:r>
      <w:r w:rsidRPr="00615EEF">
        <w:rPr>
          <w:rFonts w:asciiTheme="minorHAnsi" w:hAnsiTheme="minorHAnsi" w:cstheme="minorHAnsi"/>
          <w:b/>
          <w:bCs/>
        </w:rPr>
        <w:t>, L</w:t>
      </w:r>
      <w:r w:rsidR="00541F31">
        <w:rPr>
          <w:rFonts w:asciiTheme="minorHAnsi" w:hAnsiTheme="minorHAnsi" w:cstheme="minorHAnsi"/>
          <w:b/>
          <w:bCs/>
        </w:rPr>
        <w:t>.</w:t>
      </w:r>
      <w:r w:rsidRPr="00615EEF">
        <w:rPr>
          <w:rFonts w:asciiTheme="minorHAnsi" w:hAnsiTheme="minorHAnsi" w:cstheme="minorHAnsi"/>
          <w:b/>
          <w:bCs/>
        </w:rPr>
        <w:t>,</w:t>
      </w:r>
      <w:r w:rsidRPr="00615EEF">
        <w:rPr>
          <w:rFonts w:asciiTheme="minorHAnsi" w:hAnsiTheme="minorHAnsi" w:cstheme="minorHAnsi"/>
        </w:rPr>
        <w:t xml:space="preserve"> </w:t>
      </w:r>
      <w:r w:rsidRPr="00615EEF">
        <w:rPr>
          <w:rFonts w:asciiTheme="minorHAnsi" w:eastAsiaTheme="minorEastAsia" w:hAnsiTheme="minorHAnsi" w:cstheme="minorHAnsi"/>
        </w:rPr>
        <w:t xml:space="preserve">Prasad, </w:t>
      </w:r>
      <w:r w:rsidRPr="00615EEF">
        <w:rPr>
          <w:rFonts w:asciiTheme="minorHAnsi" w:hAnsiTheme="minorHAnsi" w:cstheme="minorHAnsi"/>
        </w:rPr>
        <w:t>T</w:t>
      </w:r>
      <w:r w:rsidR="00541F31">
        <w:rPr>
          <w:rFonts w:asciiTheme="minorHAnsi" w:hAnsiTheme="minorHAnsi" w:cstheme="minorHAnsi"/>
        </w:rPr>
        <w:t>.</w:t>
      </w:r>
      <w:r w:rsidRPr="00615EEF">
        <w:rPr>
          <w:rFonts w:asciiTheme="minorHAnsi" w:hAnsiTheme="minorHAnsi" w:cstheme="minorHAnsi"/>
        </w:rPr>
        <w:t xml:space="preserve">, </w:t>
      </w:r>
      <w:r w:rsidRPr="00615EEF">
        <w:rPr>
          <w:rFonts w:asciiTheme="minorHAnsi" w:eastAsiaTheme="minorEastAsia" w:hAnsiTheme="minorHAnsi" w:cstheme="minorHAnsi"/>
        </w:rPr>
        <w:t>Jacobsen, </w:t>
      </w:r>
      <w:r w:rsidRPr="00615EEF">
        <w:rPr>
          <w:rFonts w:asciiTheme="minorHAnsi" w:hAnsiTheme="minorHAnsi" w:cstheme="minorHAnsi"/>
        </w:rPr>
        <w:t>E</w:t>
      </w:r>
      <w:r w:rsidR="00541F31">
        <w:rPr>
          <w:rFonts w:asciiTheme="minorHAnsi" w:hAnsiTheme="minorHAnsi" w:cstheme="minorHAnsi"/>
        </w:rPr>
        <w:t>.</w:t>
      </w:r>
      <w:r w:rsidRPr="00615EEF">
        <w:rPr>
          <w:rFonts w:asciiTheme="minorHAnsi" w:hAnsiTheme="minorHAnsi" w:cstheme="minorHAnsi"/>
        </w:rPr>
        <w:t xml:space="preserve">, </w:t>
      </w:r>
      <w:r w:rsidRPr="00615EEF">
        <w:rPr>
          <w:rFonts w:asciiTheme="minorHAnsi" w:eastAsiaTheme="minorEastAsia" w:hAnsiTheme="minorHAnsi" w:cstheme="minorHAnsi"/>
        </w:rPr>
        <w:t xml:space="preserve">&amp; Conboy, </w:t>
      </w:r>
      <w:r w:rsidRPr="00615EEF">
        <w:rPr>
          <w:rFonts w:asciiTheme="minorHAnsi" w:hAnsiTheme="minorHAnsi" w:cstheme="minorHAnsi"/>
        </w:rPr>
        <w:t xml:space="preserve">L. </w:t>
      </w:r>
      <w:r w:rsidRPr="00615EEF">
        <w:rPr>
          <w:rFonts w:asciiTheme="minorHAnsi" w:eastAsiaTheme="majorEastAsia" w:hAnsiTheme="minorHAnsi" w:cstheme="minorHAnsi"/>
        </w:rPr>
        <w:t xml:space="preserve">Complexity in Licensed Acupuncturists’ </w:t>
      </w:r>
      <w:r w:rsidRPr="00615EEF">
        <w:rPr>
          <w:rFonts w:asciiTheme="minorHAnsi" w:hAnsiTheme="minorHAnsi" w:cstheme="minorHAnsi"/>
        </w:rPr>
        <w:t>C</w:t>
      </w:r>
      <w:r w:rsidRPr="00615EEF">
        <w:rPr>
          <w:rFonts w:asciiTheme="minorHAnsi" w:eastAsiaTheme="majorEastAsia" w:hAnsiTheme="minorHAnsi" w:cstheme="minorHAnsi"/>
        </w:rPr>
        <w:t xml:space="preserve">linical </w:t>
      </w:r>
      <w:r w:rsidRPr="00615EEF">
        <w:rPr>
          <w:rFonts w:asciiTheme="minorHAnsi" w:hAnsiTheme="minorHAnsi" w:cstheme="minorHAnsi"/>
        </w:rPr>
        <w:t>R</w:t>
      </w:r>
      <w:r w:rsidRPr="00615EEF">
        <w:rPr>
          <w:rFonts w:asciiTheme="minorHAnsi" w:eastAsiaTheme="majorEastAsia" w:hAnsiTheme="minorHAnsi" w:cstheme="minorHAnsi"/>
        </w:rPr>
        <w:t>easoning</w:t>
      </w:r>
      <w:r w:rsidRPr="00615EEF">
        <w:rPr>
          <w:rFonts w:asciiTheme="minorHAnsi" w:hAnsiTheme="minorHAnsi" w:cstheme="minorHAnsi"/>
        </w:rPr>
        <w:t xml:space="preserve"> (podium presentation). International Conference on Complementary Medical Research, Brisbane, Australia. </w:t>
      </w:r>
    </w:p>
    <w:p w14:paraId="01652ED4" w14:textId="2E7EF14B" w:rsidR="00544143" w:rsidRPr="00615EEF" w:rsidRDefault="00544143" w:rsidP="001616E2">
      <w:pPr>
        <w:ind w:left="720" w:hanging="720"/>
        <w:rPr>
          <w:rFonts w:asciiTheme="minorHAnsi" w:hAnsiTheme="minorHAnsi" w:cstheme="minorHAnsi"/>
          <w:bCs/>
        </w:rPr>
      </w:pPr>
      <w:bookmarkStart w:id="29" w:name="_Hlk58581986"/>
      <w:r w:rsidRPr="00615EEF">
        <w:rPr>
          <w:rFonts w:asciiTheme="minorHAnsi" w:eastAsiaTheme="minorEastAsia" w:hAnsiTheme="minorHAnsi" w:cstheme="minorHAnsi"/>
          <w:b/>
          <w:bCs/>
        </w:rPr>
        <w:t>Taylor-Swanson</w:t>
      </w:r>
      <w:r w:rsidRPr="00615EEF">
        <w:rPr>
          <w:rFonts w:asciiTheme="minorHAnsi" w:eastAsiaTheme="minorEastAsia" w:hAnsiTheme="minorHAnsi" w:cstheme="minorHAnsi"/>
          <w:b/>
        </w:rPr>
        <w:t xml:space="preserve">, </w:t>
      </w:r>
      <w:r w:rsidRPr="00615EEF">
        <w:rPr>
          <w:rFonts w:asciiTheme="minorHAnsi" w:hAnsiTheme="minorHAnsi" w:cstheme="minorHAnsi"/>
          <w:b/>
        </w:rPr>
        <w:t>L</w:t>
      </w:r>
      <w:r w:rsidR="00541F31">
        <w:rPr>
          <w:rFonts w:asciiTheme="minorHAnsi" w:hAnsiTheme="minorHAnsi" w:cstheme="minorHAnsi"/>
          <w:b/>
        </w:rPr>
        <w:t>.</w:t>
      </w:r>
      <w:r w:rsidR="00E15E91" w:rsidRPr="00615EEF">
        <w:rPr>
          <w:rFonts w:asciiTheme="minorHAnsi" w:hAnsiTheme="minorHAnsi" w:cstheme="minorHAnsi"/>
          <w:b/>
        </w:rPr>
        <w:t xml:space="preserve">, </w:t>
      </w:r>
      <w:r w:rsidRPr="00615EEF">
        <w:rPr>
          <w:rFonts w:asciiTheme="minorHAnsi" w:hAnsiTheme="minorHAnsi" w:cstheme="minorHAnsi"/>
          <w:bCs/>
        </w:rPr>
        <w:t>White, S</w:t>
      </w:r>
      <w:r w:rsidR="00541F31">
        <w:rPr>
          <w:rFonts w:asciiTheme="minorHAnsi" w:hAnsiTheme="minorHAnsi" w:cstheme="minorHAnsi"/>
          <w:bCs/>
        </w:rPr>
        <w:t>.</w:t>
      </w:r>
      <w:r w:rsidRPr="00615EEF">
        <w:rPr>
          <w:rFonts w:asciiTheme="minorHAnsi" w:hAnsiTheme="minorHAnsi" w:cstheme="minorHAnsi"/>
          <w:bCs/>
        </w:rPr>
        <w:t>, Budhathoki, A</w:t>
      </w:r>
      <w:r w:rsidR="00541F31">
        <w:rPr>
          <w:rFonts w:asciiTheme="minorHAnsi" w:hAnsiTheme="minorHAnsi" w:cstheme="minorHAnsi"/>
          <w:bCs/>
        </w:rPr>
        <w:t>.</w:t>
      </w:r>
      <w:r w:rsidR="00E15E91" w:rsidRPr="00615EEF">
        <w:rPr>
          <w:rFonts w:asciiTheme="minorHAnsi" w:hAnsiTheme="minorHAnsi" w:cstheme="minorHAnsi"/>
          <w:bCs/>
        </w:rPr>
        <w:t>,</w:t>
      </w:r>
      <w:r w:rsidRPr="00615EEF">
        <w:rPr>
          <w:rFonts w:asciiTheme="minorHAnsi" w:eastAsiaTheme="minorEastAsia" w:hAnsiTheme="minorHAnsi" w:cstheme="minorHAnsi"/>
        </w:rPr>
        <w:t xml:space="preserve"> &amp; </w:t>
      </w:r>
      <w:r w:rsidRPr="00615EEF">
        <w:rPr>
          <w:rFonts w:asciiTheme="minorHAnsi" w:hAnsiTheme="minorHAnsi" w:cstheme="minorHAnsi"/>
          <w:bCs/>
        </w:rPr>
        <w:t xml:space="preserve">Garland, E. </w:t>
      </w:r>
      <w:r w:rsidRPr="00615EEF">
        <w:rPr>
          <w:rFonts w:asciiTheme="minorHAnsi" w:eastAsiaTheme="majorEastAsia" w:hAnsiTheme="minorHAnsi" w:cstheme="minorHAnsi"/>
          <w:bCs/>
        </w:rPr>
        <w:t>Combined Mindfulness and Acupuncture</w:t>
      </w:r>
      <w:r w:rsidRPr="00615EEF">
        <w:rPr>
          <w:rFonts w:asciiTheme="minorHAnsi" w:hAnsiTheme="minorHAnsi" w:cstheme="minorHAnsi"/>
          <w:bCs/>
        </w:rPr>
        <w:t xml:space="preserve"> </w:t>
      </w:r>
      <w:r w:rsidRPr="00615EEF">
        <w:rPr>
          <w:rFonts w:asciiTheme="minorHAnsi" w:eastAsiaTheme="majorEastAsia" w:hAnsiTheme="minorHAnsi" w:cstheme="minorHAnsi"/>
          <w:bCs/>
        </w:rPr>
        <w:t>in the Context of Chronic Pain: Pilot Feasibility and</w:t>
      </w:r>
      <w:r w:rsidRPr="00615EEF">
        <w:rPr>
          <w:rFonts w:asciiTheme="minorHAnsi" w:hAnsiTheme="minorHAnsi" w:cstheme="minorHAnsi"/>
          <w:bCs/>
        </w:rPr>
        <w:t xml:space="preserve"> </w:t>
      </w:r>
      <w:r w:rsidRPr="00615EEF">
        <w:rPr>
          <w:rFonts w:asciiTheme="minorHAnsi" w:eastAsiaTheme="majorEastAsia" w:hAnsiTheme="minorHAnsi" w:cstheme="minorHAnsi"/>
          <w:bCs/>
        </w:rPr>
        <w:t>Acceptability Study Protocol</w:t>
      </w:r>
      <w:r w:rsidRPr="00615EEF">
        <w:rPr>
          <w:rFonts w:asciiTheme="minorHAnsi" w:hAnsiTheme="minorHAnsi" w:cstheme="minorHAnsi"/>
        </w:rPr>
        <w:t xml:space="preserve"> (poster)</w:t>
      </w:r>
      <w:r w:rsidRPr="00615EEF">
        <w:rPr>
          <w:rFonts w:asciiTheme="minorHAnsi" w:hAnsiTheme="minorHAnsi" w:cstheme="minorHAnsi"/>
          <w:bCs/>
        </w:rPr>
        <w:t xml:space="preserve">. International Conference on Complementary Medical Research, Brisbane, Australia. </w:t>
      </w:r>
    </w:p>
    <w:bookmarkEnd w:id="29"/>
    <w:p w14:paraId="3AEBC158" w14:textId="5464E3BA" w:rsidR="00544143" w:rsidRPr="00615EEF" w:rsidRDefault="2355D571" w:rsidP="001616E2">
      <w:pPr>
        <w:widowControl w:val="0"/>
        <w:ind w:left="720" w:hanging="720"/>
        <w:contextualSpacing/>
        <w:rPr>
          <w:rFonts w:asciiTheme="minorHAnsi" w:hAnsiTheme="minorHAnsi" w:cstheme="minorHAnsi"/>
        </w:rPr>
      </w:pPr>
      <w:r w:rsidRPr="00615EEF">
        <w:rPr>
          <w:rFonts w:asciiTheme="minorHAnsi" w:eastAsiaTheme="minorEastAsia" w:hAnsiTheme="minorHAnsi" w:cstheme="minorHAnsi"/>
          <w:b/>
          <w:bCs/>
        </w:rPr>
        <w:t>Taylor-Swanson</w:t>
      </w:r>
      <w:r w:rsidRPr="00615EEF">
        <w:rPr>
          <w:rFonts w:asciiTheme="minorHAnsi" w:hAnsiTheme="minorHAnsi" w:cstheme="minorHAnsi"/>
          <w:b/>
          <w:bCs/>
        </w:rPr>
        <w:t>, L</w:t>
      </w:r>
      <w:r w:rsidR="00541F31">
        <w:rPr>
          <w:rFonts w:asciiTheme="minorHAnsi" w:hAnsiTheme="minorHAnsi" w:cstheme="minorHAnsi"/>
          <w:b/>
          <w:bCs/>
        </w:rPr>
        <w:t>.</w:t>
      </w:r>
      <w:r w:rsidRPr="00615EEF">
        <w:rPr>
          <w:rFonts w:asciiTheme="minorHAnsi" w:hAnsiTheme="minorHAnsi" w:cstheme="minorHAnsi"/>
          <w:b/>
          <w:bCs/>
        </w:rPr>
        <w:t>,</w:t>
      </w:r>
      <w:r w:rsidRPr="00615EEF">
        <w:rPr>
          <w:rFonts w:asciiTheme="minorHAnsi" w:hAnsiTheme="minorHAnsi" w:cstheme="minorHAnsi"/>
        </w:rPr>
        <w:t xml:space="preserve"> </w:t>
      </w:r>
      <w:r w:rsidRPr="00615EEF">
        <w:rPr>
          <w:rFonts w:asciiTheme="minorHAnsi" w:eastAsiaTheme="minorEastAsia" w:hAnsiTheme="minorHAnsi" w:cstheme="minorHAnsi"/>
        </w:rPr>
        <w:t xml:space="preserve">Prasad, </w:t>
      </w:r>
      <w:r w:rsidRPr="00615EEF">
        <w:rPr>
          <w:rFonts w:asciiTheme="minorHAnsi" w:hAnsiTheme="minorHAnsi" w:cstheme="minorHAnsi"/>
        </w:rPr>
        <w:t>T</w:t>
      </w:r>
      <w:r w:rsidR="00541F31">
        <w:rPr>
          <w:rFonts w:asciiTheme="minorHAnsi" w:hAnsiTheme="minorHAnsi" w:cstheme="minorHAnsi"/>
        </w:rPr>
        <w:t>.</w:t>
      </w:r>
      <w:r w:rsidRPr="00615EEF">
        <w:rPr>
          <w:rFonts w:asciiTheme="minorHAnsi" w:hAnsiTheme="minorHAnsi" w:cstheme="minorHAnsi"/>
        </w:rPr>
        <w:t xml:space="preserve">, </w:t>
      </w:r>
      <w:r w:rsidRPr="00615EEF">
        <w:rPr>
          <w:rFonts w:asciiTheme="minorHAnsi" w:eastAsiaTheme="minorEastAsia" w:hAnsiTheme="minorHAnsi" w:cstheme="minorHAnsi"/>
        </w:rPr>
        <w:t>Jacobsen, </w:t>
      </w:r>
      <w:r w:rsidRPr="00615EEF">
        <w:rPr>
          <w:rFonts w:asciiTheme="minorHAnsi" w:hAnsiTheme="minorHAnsi" w:cstheme="minorHAnsi"/>
        </w:rPr>
        <w:t>E</w:t>
      </w:r>
      <w:r w:rsidR="00541F31">
        <w:rPr>
          <w:rFonts w:asciiTheme="minorHAnsi" w:hAnsiTheme="minorHAnsi" w:cstheme="minorHAnsi"/>
        </w:rPr>
        <w:t>.</w:t>
      </w:r>
      <w:r w:rsidRPr="00615EEF">
        <w:rPr>
          <w:rFonts w:asciiTheme="minorHAnsi" w:hAnsiTheme="minorHAnsi" w:cstheme="minorHAnsi"/>
        </w:rPr>
        <w:t xml:space="preserve">, </w:t>
      </w:r>
      <w:r w:rsidRPr="00615EEF">
        <w:rPr>
          <w:rFonts w:asciiTheme="minorHAnsi" w:eastAsiaTheme="minorEastAsia" w:hAnsiTheme="minorHAnsi" w:cstheme="minorHAnsi"/>
        </w:rPr>
        <w:t xml:space="preserve">&amp; Conboy, </w:t>
      </w:r>
      <w:r w:rsidRPr="00615EEF">
        <w:rPr>
          <w:rFonts w:asciiTheme="minorHAnsi" w:hAnsiTheme="minorHAnsi" w:cstheme="minorHAnsi"/>
        </w:rPr>
        <w:t xml:space="preserve">L. </w:t>
      </w:r>
      <w:r w:rsidRPr="00615EEF">
        <w:rPr>
          <w:rFonts w:asciiTheme="minorHAnsi" w:eastAsiaTheme="majorEastAsia" w:hAnsiTheme="minorHAnsi" w:cstheme="minorHAnsi"/>
        </w:rPr>
        <w:t xml:space="preserve">Complexity in Licensed Acupuncturists’ </w:t>
      </w:r>
      <w:r w:rsidRPr="00615EEF">
        <w:rPr>
          <w:rFonts w:asciiTheme="minorHAnsi" w:hAnsiTheme="minorHAnsi" w:cstheme="minorHAnsi"/>
        </w:rPr>
        <w:t>C</w:t>
      </w:r>
      <w:r w:rsidRPr="00615EEF">
        <w:rPr>
          <w:rFonts w:asciiTheme="minorHAnsi" w:eastAsiaTheme="majorEastAsia" w:hAnsiTheme="minorHAnsi" w:cstheme="minorHAnsi"/>
        </w:rPr>
        <w:t xml:space="preserve">linical </w:t>
      </w:r>
      <w:r w:rsidRPr="00615EEF">
        <w:rPr>
          <w:rFonts w:asciiTheme="minorHAnsi" w:hAnsiTheme="minorHAnsi" w:cstheme="minorHAnsi"/>
        </w:rPr>
        <w:t>R</w:t>
      </w:r>
      <w:r w:rsidRPr="00615EEF">
        <w:rPr>
          <w:rFonts w:asciiTheme="minorHAnsi" w:eastAsiaTheme="majorEastAsia" w:hAnsiTheme="minorHAnsi" w:cstheme="minorHAnsi"/>
        </w:rPr>
        <w:t>easoning</w:t>
      </w:r>
      <w:r w:rsidRPr="00615EEF">
        <w:rPr>
          <w:rFonts w:asciiTheme="minorHAnsi" w:hAnsiTheme="minorHAnsi" w:cstheme="minorHAnsi"/>
        </w:rPr>
        <w:t xml:space="preserve"> (poster). International Conference on Complementary Medical Research, Brisbane, Australia.</w:t>
      </w:r>
    </w:p>
    <w:p w14:paraId="3CD7A6F5" w14:textId="21199316" w:rsidR="00BC06F9" w:rsidRPr="00615EEF" w:rsidRDefault="00343ABF" w:rsidP="001616E2">
      <w:pPr>
        <w:widowControl w:val="0"/>
        <w:ind w:left="720" w:hanging="720"/>
        <w:contextualSpacing/>
        <w:rPr>
          <w:rFonts w:asciiTheme="minorHAnsi" w:hAnsiTheme="minorHAnsi" w:cstheme="minorHAnsi"/>
          <w:bCs/>
        </w:rPr>
      </w:pPr>
      <w:r w:rsidRPr="00615EEF">
        <w:rPr>
          <w:rFonts w:asciiTheme="minorHAnsi" w:eastAsiaTheme="minorEastAsia" w:hAnsiTheme="minorHAnsi" w:cstheme="minorHAnsi"/>
          <w:bCs/>
        </w:rPr>
        <w:t>Arseneau, M</w:t>
      </w:r>
      <w:r w:rsidR="00541F31">
        <w:rPr>
          <w:rFonts w:asciiTheme="minorHAnsi" w:eastAsiaTheme="minorEastAsia" w:hAnsiTheme="minorHAnsi" w:cstheme="minorHAnsi"/>
          <w:bCs/>
        </w:rPr>
        <w:t>.</w:t>
      </w:r>
      <w:r w:rsidRPr="00615EEF">
        <w:rPr>
          <w:rFonts w:asciiTheme="minorHAnsi" w:eastAsiaTheme="minorEastAsia" w:hAnsiTheme="minorHAnsi" w:cstheme="minorHAnsi"/>
          <w:bCs/>
        </w:rPr>
        <w:t xml:space="preserve">, </w:t>
      </w:r>
      <w:proofErr w:type="spellStart"/>
      <w:r w:rsidRPr="00615EEF">
        <w:rPr>
          <w:rFonts w:asciiTheme="minorHAnsi" w:eastAsiaTheme="minorEastAsia" w:hAnsiTheme="minorHAnsi" w:cstheme="minorHAnsi"/>
          <w:bCs/>
        </w:rPr>
        <w:t>Kar</w:t>
      </w:r>
      <w:r w:rsidR="004C2D28" w:rsidRPr="00615EEF">
        <w:rPr>
          <w:rFonts w:asciiTheme="minorHAnsi" w:eastAsiaTheme="minorEastAsia" w:hAnsiTheme="minorHAnsi" w:cstheme="minorHAnsi"/>
          <w:bCs/>
        </w:rPr>
        <w:t>iman</w:t>
      </w:r>
      <w:r w:rsidRPr="00615EEF">
        <w:rPr>
          <w:rFonts w:asciiTheme="minorHAnsi" w:eastAsiaTheme="minorEastAsia" w:hAnsiTheme="minorHAnsi" w:cstheme="minorHAnsi"/>
          <w:bCs/>
        </w:rPr>
        <w:t>fard</w:t>
      </w:r>
      <w:proofErr w:type="spellEnd"/>
      <w:r w:rsidRPr="00615EEF">
        <w:rPr>
          <w:rFonts w:asciiTheme="minorHAnsi" w:eastAsiaTheme="minorEastAsia" w:hAnsiTheme="minorHAnsi" w:cstheme="minorHAnsi"/>
          <w:bCs/>
        </w:rPr>
        <w:t>, R</w:t>
      </w:r>
      <w:r w:rsidR="00541F31">
        <w:rPr>
          <w:rFonts w:asciiTheme="minorHAnsi" w:eastAsiaTheme="minorEastAsia" w:hAnsiTheme="minorHAnsi" w:cstheme="minorHAnsi"/>
          <w:bCs/>
        </w:rPr>
        <w:t>.</w:t>
      </w:r>
      <w:r w:rsidRPr="00615EEF">
        <w:rPr>
          <w:rFonts w:asciiTheme="minorHAnsi" w:eastAsiaTheme="minorEastAsia" w:hAnsiTheme="minorHAnsi" w:cstheme="minorHAnsi"/>
          <w:bCs/>
        </w:rPr>
        <w:t xml:space="preserve">, &amp; </w:t>
      </w:r>
      <w:r w:rsidRPr="00615EEF">
        <w:rPr>
          <w:rFonts w:asciiTheme="minorHAnsi" w:eastAsiaTheme="minorEastAsia" w:hAnsiTheme="minorHAnsi" w:cstheme="minorHAnsi"/>
          <w:b/>
          <w:bCs/>
        </w:rPr>
        <w:t>Taylor-Swanson, L.</w:t>
      </w:r>
      <w:r w:rsidRPr="00615EEF">
        <w:rPr>
          <w:rFonts w:asciiTheme="minorHAnsi" w:eastAsiaTheme="minorEastAsia" w:hAnsiTheme="minorHAnsi" w:cstheme="minorHAnsi"/>
          <w:bCs/>
        </w:rPr>
        <w:t xml:space="preserve"> </w:t>
      </w:r>
      <w:r w:rsidR="004C2D28" w:rsidRPr="00615EEF">
        <w:rPr>
          <w:rFonts w:asciiTheme="minorHAnsi" w:eastAsiaTheme="minorEastAsia" w:hAnsiTheme="minorHAnsi" w:cstheme="minorHAnsi"/>
          <w:bCs/>
        </w:rPr>
        <w:t>Social Media Discussions</w:t>
      </w:r>
      <w:r w:rsidRPr="00615EEF">
        <w:rPr>
          <w:rFonts w:asciiTheme="minorHAnsi" w:eastAsiaTheme="minorEastAsia" w:hAnsiTheme="minorHAnsi" w:cstheme="minorHAnsi"/>
          <w:bCs/>
        </w:rPr>
        <w:t xml:space="preserve"> of #Menopause. Undergraduate Research Experience Conference</w:t>
      </w:r>
      <w:r w:rsidR="008B4241" w:rsidRPr="00615EEF">
        <w:rPr>
          <w:rFonts w:asciiTheme="minorHAnsi" w:eastAsiaTheme="minorEastAsia" w:hAnsiTheme="minorHAnsi" w:cstheme="minorHAnsi"/>
          <w:bCs/>
        </w:rPr>
        <w:t>, Salt Lake City, UT, USA</w:t>
      </w:r>
      <w:r w:rsidR="009B1387" w:rsidRPr="00615EEF">
        <w:rPr>
          <w:rFonts w:asciiTheme="minorHAnsi" w:eastAsiaTheme="minorEastAsia" w:hAnsiTheme="minorHAnsi" w:cstheme="minorHAnsi"/>
          <w:bCs/>
        </w:rPr>
        <w:t>.</w:t>
      </w:r>
    </w:p>
    <w:p w14:paraId="10A88C11" w14:textId="77777777" w:rsidR="00544143" w:rsidRPr="00615EEF" w:rsidRDefault="00544143" w:rsidP="008B21EF">
      <w:pPr>
        <w:widowControl w:val="0"/>
        <w:ind w:left="720" w:hanging="720"/>
        <w:contextualSpacing/>
        <w:rPr>
          <w:rFonts w:asciiTheme="minorHAnsi" w:eastAsia="Arial Unicode MS" w:hAnsiTheme="minorHAnsi" w:cstheme="minorHAnsi"/>
          <w:color w:val="212121"/>
        </w:rPr>
      </w:pPr>
    </w:p>
    <w:p w14:paraId="2ED4CE8B" w14:textId="3865B26E" w:rsidR="00B121F3" w:rsidRPr="00615EEF" w:rsidRDefault="008B21EF" w:rsidP="00B80CC7">
      <w:pPr>
        <w:widowControl w:val="0"/>
        <w:ind w:left="720" w:hanging="720"/>
        <w:contextualSpacing/>
        <w:rPr>
          <w:rFonts w:asciiTheme="minorHAnsi" w:eastAsia="Arial Unicode MS" w:hAnsiTheme="minorHAnsi" w:cstheme="minorHAnsi"/>
          <w:color w:val="212121"/>
        </w:rPr>
      </w:pPr>
      <w:r w:rsidRPr="00615EEF">
        <w:rPr>
          <w:rFonts w:asciiTheme="minorHAnsi" w:eastAsia="Arial Unicode MS" w:hAnsiTheme="minorHAnsi" w:cstheme="minorHAnsi"/>
          <w:color w:val="212121"/>
        </w:rPr>
        <w:t xml:space="preserve">2017 </w:t>
      </w:r>
      <w:r w:rsidRPr="00615EEF">
        <w:rPr>
          <w:rFonts w:asciiTheme="minorHAnsi" w:eastAsia="Arial Unicode MS" w:hAnsiTheme="minorHAnsi" w:cstheme="minorHAnsi"/>
          <w:color w:val="212121"/>
        </w:rPr>
        <w:tab/>
      </w:r>
    </w:p>
    <w:p w14:paraId="5C814EAD" w14:textId="068FA8DD" w:rsidR="008B21EF" w:rsidRPr="00615EEF" w:rsidRDefault="008B21EF" w:rsidP="00B121F3">
      <w:pPr>
        <w:widowControl w:val="0"/>
        <w:ind w:left="720" w:hanging="720"/>
        <w:contextualSpacing/>
        <w:rPr>
          <w:rFonts w:asciiTheme="minorHAnsi" w:eastAsia="Arial Unicode MS" w:hAnsiTheme="minorHAnsi" w:cstheme="minorHAnsi"/>
          <w:color w:val="212121"/>
        </w:rPr>
      </w:pPr>
      <w:r w:rsidRPr="00615EEF">
        <w:rPr>
          <w:rFonts w:asciiTheme="minorHAnsi" w:eastAsia="Arial Unicode MS" w:hAnsiTheme="minorHAnsi" w:cstheme="minorHAnsi"/>
          <w:b/>
          <w:bCs/>
          <w:color w:val="212121"/>
        </w:rPr>
        <w:t>Taylor-Swanson, L</w:t>
      </w:r>
      <w:r w:rsidRPr="00615EEF">
        <w:rPr>
          <w:rFonts w:asciiTheme="minorHAnsi" w:eastAsia="Arial Unicode MS" w:hAnsiTheme="minorHAnsi" w:cstheme="minorHAnsi"/>
          <w:color w:val="212121"/>
        </w:rPr>
        <w:t>. From Measurement to Model: Self-Awareness and Hot Flash Severity (symposium), Western</w:t>
      </w:r>
      <w:r w:rsidR="00B121F3" w:rsidRPr="00615EEF">
        <w:rPr>
          <w:rFonts w:asciiTheme="minorHAnsi" w:eastAsia="Arial Unicode MS" w:hAnsiTheme="minorHAnsi" w:cstheme="minorHAnsi"/>
          <w:color w:val="212121"/>
        </w:rPr>
        <w:t xml:space="preserve"> </w:t>
      </w:r>
      <w:r w:rsidRPr="00615EEF">
        <w:rPr>
          <w:rFonts w:asciiTheme="minorHAnsi" w:eastAsia="Arial Unicode MS" w:hAnsiTheme="minorHAnsi" w:cstheme="minorHAnsi"/>
          <w:color w:val="212121"/>
        </w:rPr>
        <w:t xml:space="preserve">Institute of Nursing, Denver, CO, USA. </w:t>
      </w:r>
    </w:p>
    <w:p w14:paraId="41EFF2E6" w14:textId="77777777" w:rsidR="001616E2" w:rsidRPr="00615EEF" w:rsidRDefault="008B21EF" w:rsidP="001616E2">
      <w:pPr>
        <w:widowControl w:val="0"/>
        <w:contextualSpacing/>
        <w:rPr>
          <w:rFonts w:asciiTheme="minorHAnsi" w:eastAsia="Calibri" w:hAnsiTheme="minorHAnsi" w:cstheme="minorHAnsi"/>
          <w:color w:val="212121"/>
        </w:rPr>
      </w:pPr>
      <w:r w:rsidRPr="00615EEF">
        <w:rPr>
          <w:rFonts w:asciiTheme="minorHAnsi" w:eastAsia="Calibri" w:hAnsiTheme="minorHAnsi" w:cstheme="minorHAnsi"/>
          <w:b/>
          <w:bCs/>
          <w:color w:val="212121"/>
        </w:rPr>
        <w:t>Taylor-Swanson, L</w:t>
      </w:r>
      <w:r w:rsidRPr="00615EEF">
        <w:rPr>
          <w:rFonts w:asciiTheme="minorHAnsi" w:eastAsia="Calibri" w:hAnsiTheme="minorHAnsi" w:cstheme="minorHAnsi"/>
          <w:color w:val="212121"/>
        </w:rPr>
        <w:t xml:space="preserve">. Dynamics of Stress and Fatigue During the Menopausal transition, Early </w:t>
      </w:r>
      <w:proofErr w:type="spellStart"/>
      <w:r w:rsidRPr="00615EEF">
        <w:rPr>
          <w:rFonts w:asciiTheme="minorHAnsi" w:eastAsia="Calibri" w:hAnsiTheme="minorHAnsi" w:cstheme="minorHAnsi"/>
          <w:color w:val="212121"/>
        </w:rPr>
        <w:t>Postmenopause</w:t>
      </w:r>
      <w:proofErr w:type="spellEnd"/>
      <w:r w:rsidRPr="00615EEF">
        <w:rPr>
          <w:rFonts w:asciiTheme="minorHAnsi" w:eastAsia="Calibri" w:hAnsiTheme="minorHAnsi" w:cstheme="minorHAnsi"/>
          <w:color w:val="212121"/>
        </w:rPr>
        <w:t xml:space="preserve"> </w:t>
      </w:r>
    </w:p>
    <w:p w14:paraId="426BCE57" w14:textId="77777777" w:rsidR="00FE1A6B" w:rsidRPr="00615EEF" w:rsidRDefault="008B21EF" w:rsidP="00FE1A6B">
      <w:pPr>
        <w:widowControl w:val="0"/>
        <w:ind w:left="360" w:firstLine="360"/>
        <w:contextualSpacing/>
        <w:rPr>
          <w:rFonts w:asciiTheme="minorHAnsi" w:eastAsia="Calibri" w:hAnsiTheme="minorHAnsi" w:cstheme="minorHAnsi"/>
          <w:color w:val="212121"/>
        </w:rPr>
      </w:pPr>
      <w:r w:rsidRPr="00615EEF">
        <w:rPr>
          <w:rFonts w:asciiTheme="minorHAnsi" w:eastAsia="Calibri" w:hAnsiTheme="minorHAnsi" w:cstheme="minorHAnsi"/>
          <w:color w:val="212121"/>
        </w:rPr>
        <w:t xml:space="preserve">(symposium), Western Institute of Nursing, Denver, CO, USA. </w:t>
      </w:r>
    </w:p>
    <w:p w14:paraId="0C5DE393" w14:textId="35A97EA2" w:rsidR="008B21EF" w:rsidRPr="00615EEF" w:rsidRDefault="008B21EF" w:rsidP="00FE1A6B">
      <w:pPr>
        <w:widowControl w:val="0"/>
        <w:ind w:left="720" w:hanging="720"/>
        <w:contextualSpacing/>
        <w:rPr>
          <w:rFonts w:asciiTheme="minorHAnsi" w:eastAsia="Calibri" w:hAnsiTheme="minorHAnsi" w:cstheme="minorHAnsi"/>
          <w:color w:val="212121"/>
        </w:rPr>
      </w:pPr>
      <w:r w:rsidRPr="00615EEF">
        <w:rPr>
          <w:rFonts w:asciiTheme="minorHAnsi" w:eastAsia="Arial Unicode MS" w:hAnsiTheme="minorHAnsi" w:cstheme="minorHAnsi"/>
          <w:b/>
          <w:color w:val="212121"/>
        </w:rPr>
        <w:t>Taylor-Swanson, L</w:t>
      </w:r>
      <w:r w:rsidRPr="00615EEF">
        <w:rPr>
          <w:rFonts w:asciiTheme="minorHAnsi" w:eastAsia="Arial Unicode MS" w:hAnsiTheme="minorHAnsi" w:cstheme="minorHAnsi"/>
          <w:color w:val="212121"/>
        </w:rPr>
        <w:t xml:space="preserve">., Stone, J. Acupuncture for Low Back Pain: A Systematic Review of Randomized Controlled Trials (poster), Society for Acupuncture Research, San Francisco, CA, USA. </w:t>
      </w:r>
    </w:p>
    <w:p w14:paraId="4690FA97" w14:textId="6C259246" w:rsidR="008B21EF" w:rsidRPr="00615EEF" w:rsidRDefault="008B21EF" w:rsidP="00FE1A6B">
      <w:pPr>
        <w:widowControl w:val="0"/>
        <w:ind w:left="720" w:hanging="720"/>
        <w:contextualSpacing/>
        <w:rPr>
          <w:rFonts w:asciiTheme="minorHAnsi" w:eastAsia="Arial Unicode MS" w:hAnsiTheme="minorHAnsi" w:cstheme="minorHAnsi"/>
          <w:color w:val="212121"/>
        </w:rPr>
      </w:pPr>
      <w:r w:rsidRPr="00615EEF">
        <w:rPr>
          <w:rFonts w:asciiTheme="minorHAnsi" w:eastAsia="Arial Unicode MS" w:hAnsiTheme="minorHAnsi" w:cstheme="minorHAnsi"/>
          <w:b/>
          <w:color w:val="212121"/>
        </w:rPr>
        <w:t>Taylor-Swanson, L.</w:t>
      </w:r>
      <w:r w:rsidRPr="00615EEF">
        <w:rPr>
          <w:rFonts w:asciiTheme="minorHAnsi" w:eastAsia="Arial Unicode MS" w:hAnsiTheme="minorHAnsi" w:cstheme="minorHAnsi"/>
          <w:color w:val="212121"/>
        </w:rPr>
        <w:t xml:space="preserve"> Whole Systems of Traditional East Asian Medicine: A Multiple Case Study (poster), Society for Acupuncture Research, San Francisco, CA, USA. </w:t>
      </w:r>
    </w:p>
    <w:p w14:paraId="07547A01" w14:textId="77777777" w:rsidR="008B21EF" w:rsidRPr="00615EEF" w:rsidRDefault="008B21EF" w:rsidP="008B21EF">
      <w:pPr>
        <w:widowControl w:val="0"/>
        <w:contextualSpacing/>
        <w:rPr>
          <w:rFonts w:asciiTheme="minorHAnsi" w:eastAsia="Arial Unicode MS" w:hAnsiTheme="minorHAnsi" w:cstheme="minorHAnsi"/>
          <w:color w:val="212121"/>
        </w:rPr>
      </w:pPr>
    </w:p>
    <w:p w14:paraId="21A6070D" w14:textId="77777777" w:rsidR="001616E2" w:rsidRPr="00615EEF" w:rsidRDefault="008B21EF" w:rsidP="008B21EF">
      <w:pPr>
        <w:widowControl w:val="0"/>
        <w:ind w:left="720" w:hanging="720"/>
        <w:contextualSpacing/>
        <w:rPr>
          <w:rFonts w:asciiTheme="minorHAnsi" w:eastAsia="Arial Unicode MS" w:hAnsiTheme="minorHAnsi" w:cstheme="minorHAnsi"/>
          <w:color w:val="212121"/>
        </w:rPr>
      </w:pPr>
      <w:r w:rsidRPr="00615EEF">
        <w:rPr>
          <w:rFonts w:asciiTheme="minorHAnsi" w:eastAsia="Calibri" w:hAnsiTheme="minorHAnsi" w:cstheme="minorHAnsi"/>
          <w:color w:val="212121"/>
        </w:rPr>
        <w:t xml:space="preserve">2016 </w:t>
      </w:r>
      <w:r w:rsidRPr="00615EEF">
        <w:rPr>
          <w:rFonts w:asciiTheme="minorHAnsi" w:eastAsia="Arial Unicode MS" w:hAnsiTheme="minorHAnsi" w:cstheme="minorHAnsi"/>
          <w:color w:val="212121"/>
        </w:rPr>
        <w:tab/>
      </w:r>
    </w:p>
    <w:p w14:paraId="03FEDF63" w14:textId="5AA25BBB" w:rsidR="008B21EF" w:rsidRPr="00615EEF" w:rsidRDefault="008B21EF" w:rsidP="008B21EF">
      <w:pPr>
        <w:widowControl w:val="0"/>
        <w:ind w:left="720" w:hanging="720"/>
        <w:contextualSpacing/>
        <w:rPr>
          <w:rFonts w:asciiTheme="minorHAnsi" w:eastAsia="Calibri" w:hAnsiTheme="minorHAnsi" w:cstheme="minorHAnsi"/>
          <w:color w:val="212121"/>
        </w:rPr>
      </w:pPr>
      <w:r w:rsidRPr="00615EEF">
        <w:rPr>
          <w:rFonts w:asciiTheme="minorHAnsi" w:eastAsia="Calibri" w:hAnsiTheme="minorHAnsi" w:cstheme="minorHAnsi"/>
          <w:b/>
          <w:bCs/>
          <w:color w:val="212121"/>
        </w:rPr>
        <w:t>Taylor-Swanson, L</w:t>
      </w:r>
      <w:r w:rsidRPr="00615EEF">
        <w:rPr>
          <w:rFonts w:asciiTheme="minorHAnsi" w:eastAsia="Calibri" w:hAnsiTheme="minorHAnsi" w:cstheme="minorHAnsi"/>
          <w:color w:val="212121"/>
        </w:rPr>
        <w:t>. Assessing the Self-Consciousness Scale in a Sample of Midlife Women (podium presentation), Western Institute of Nursing, Disneyland, CA, USA.</w:t>
      </w:r>
    </w:p>
    <w:p w14:paraId="3B45C449" w14:textId="77777777" w:rsidR="00F77A3E" w:rsidRPr="00615EEF" w:rsidRDefault="008B21EF" w:rsidP="00F77A3E">
      <w:pPr>
        <w:widowControl w:val="0"/>
        <w:ind w:left="720" w:hanging="720"/>
        <w:contextualSpacing/>
        <w:rPr>
          <w:rFonts w:asciiTheme="minorHAnsi" w:eastAsia="Arial Unicode MS" w:hAnsiTheme="minorHAnsi" w:cstheme="minorHAnsi"/>
          <w:color w:val="212121"/>
        </w:rPr>
      </w:pPr>
      <w:r w:rsidRPr="00615EEF">
        <w:rPr>
          <w:rFonts w:asciiTheme="minorHAnsi" w:eastAsia="Arial Unicode MS" w:hAnsiTheme="minorHAnsi" w:cstheme="minorHAnsi"/>
          <w:b/>
          <w:color w:val="212121"/>
        </w:rPr>
        <w:t>Taylor-Swanson, L</w:t>
      </w:r>
      <w:r w:rsidRPr="00615EEF">
        <w:rPr>
          <w:rFonts w:asciiTheme="minorHAnsi" w:eastAsia="Arial Unicode MS" w:hAnsiTheme="minorHAnsi" w:cstheme="minorHAnsi"/>
          <w:color w:val="212121"/>
        </w:rPr>
        <w:t>. Testing of a Model of Self-Awareness on Hot Flash Severity (podium presentation) Western Institute of Nursing, Disneyland, CA, USA.</w:t>
      </w:r>
    </w:p>
    <w:p w14:paraId="47513BF4" w14:textId="77777777" w:rsidR="00F77A3E" w:rsidRPr="00615EEF" w:rsidRDefault="008B21EF" w:rsidP="00F77A3E">
      <w:pPr>
        <w:widowControl w:val="0"/>
        <w:ind w:left="720" w:hanging="720"/>
        <w:contextualSpacing/>
        <w:rPr>
          <w:rFonts w:asciiTheme="minorHAnsi" w:eastAsia="Arial Unicode MS" w:hAnsiTheme="minorHAnsi" w:cstheme="minorHAnsi"/>
          <w:color w:val="212121"/>
        </w:rPr>
      </w:pPr>
      <w:r w:rsidRPr="00615EEF">
        <w:rPr>
          <w:rFonts w:asciiTheme="minorHAnsi" w:eastAsia="Arial Unicode MS" w:hAnsiTheme="minorHAnsi" w:cstheme="minorHAnsi"/>
          <w:b/>
          <w:bCs/>
          <w:color w:val="000000"/>
          <w:u w:color="000000"/>
          <w:bdr w:val="nil"/>
        </w:rPr>
        <w:t>Taylor-Swanson, L</w:t>
      </w:r>
      <w:r w:rsidRPr="00615EEF">
        <w:rPr>
          <w:rFonts w:asciiTheme="minorHAnsi" w:eastAsia="Arial Unicode MS" w:hAnsiTheme="minorHAnsi" w:cstheme="minorHAnsi"/>
          <w:bCs/>
          <w:color w:val="000000"/>
          <w:u w:color="000000"/>
          <w:bdr w:val="nil"/>
        </w:rPr>
        <w:t>. Emerging Methodological Approaches for Integrative Nursing Science and Research (symposium</w:t>
      </w:r>
      <w:r w:rsidR="001616E2" w:rsidRPr="00615EEF">
        <w:rPr>
          <w:rFonts w:asciiTheme="minorHAnsi" w:eastAsia="Arial Unicode MS" w:hAnsiTheme="minorHAnsi" w:cstheme="minorHAnsi"/>
          <w:bCs/>
          <w:color w:val="000000"/>
          <w:u w:color="000000"/>
          <w:bdr w:val="nil"/>
        </w:rPr>
        <w:t xml:space="preserve"> </w:t>
      </w:r>
      <w:r w:rsidRPr="00615EEF">
        <w:rPr>
          <w:rFonts w:asciiTheme="minorHAnsi" w:eastAsia="Arial Unicode MS" w:hAnsiTheme="minorHAnsi" w:cstheme="minorHAnsi"/>
          <w:bCs/>
          <w:color w:val="000000"/>
          <w:u w:color="000000"/>
          <w:bdr w:val="nil"/>
        </w:rPr>
        <w:t>presentation), Western Institute of Nursing, Disneyland, CA, USA.</w:t>
      </w:r>
    </w:p>
    <w:p w14:paraId="4083AD46" w14:textId="1275DBCE" w:rsidR="008B21EF" w:rsidRPr="00615EEF" w:rsidRDefault="008B21EF" w:rsidP="00F77A3E">
      <w:pPr>
        <w:widowControl w:val="0"/>
        <w:ind w:left="720" w:hanging="720"/>
        <w:contextualSpacing/>
        <w:rPr>
          <w:rFonts w:asciiTheme="minorHAnsi" w:eastAsia="Arial Unicode MS" w:hAnsiTheme="minorHAnsi" w:cstheme="minorHAnsi"/>
          <w:color w:val="212121"/>
        </w:rPr>
      </w:pPr>
      <w:r w:rsidRPr="00615EEF">
        <w:rPr>
          <w:rFonts w:asciiTheme="minorHAnsi" w:eastAsia="Arial Unicode MS" w:hAnsiTheme="minorHAnsi" w:cstheme="minorHAnsi"/>
          <w:b/>
          <w:color w:val="212121"/>
        </w:rPr>
        <w:t>Taylor-Swanson, L</w:t>
      </w:r>
      <w:r w:rsidRPr="00615EEF">
        <w:rPr>
          <w:rFonts w:asciiTheme="minorHAnsi" w:eastAsia="Arial Unicode MS" w:hAnsiTheme="minorHAnsi" w:cstheme="minorHAnsi"/>
          <w:color w:val="212121"/>
        </w:rPr>
        <w:t>. Assessing the Self-Consciousness Scale in a Sample of Midlife Women, (poster) Western Institute of Nursing, Disneyland, CA, USA.</w:t>
      </w:r>
    </w:p>
    <w:p w14:paraId="5043CB0F" w14:textId="77777777" w:rsidR="008B21EF" w:rsidRPr="00615EEF" w:rsidRDefault="008B21EF" w:rsidP="008B21EF">
      <w:pPr>
        <w:widowControl w:val="0"/>
        <w:pBdr>
          <w:top w:val="nil"/>
          <w:left w:val="nil"/>
          <w:bottom w:val="nil"/>
          <w:right w:val="nil"/>
          <w:between w:val="nil"/>
          <w:bar w:val="nil"/>
        </w:pBdr>
        <w:ind w:left="720" w:hanging="720"/>
        <w:contextualSpacing/>
        <w:rPr>
          <w:rFonts w:asciiTheme="minorHAnsi" w:eastAsia="Arial Unicode MS" w:hAnsiTheme="minorHAnsi" w:cstheme="minorHAnsi"/>
          <w:color w:val="000000"/>
          <w:u w:color="000000"/>
          <w:bdr w:val="nil"/>
        </w:rPr>
      </w:pPr>
    </w:p>
    <w:p w14:paraId="6992DF1B" w14:textId="77777777" w:rsidR="001616E2" w:rsidRPr="00615EEF" w:rsidRDefault="008B21EF" w:rsidP="008B21EF">
      <w:pPr>
        <w:widowControl w:val="0"/>
        <w:pBdr>
          <w:top w:val="nil"/>
          <w:left w:val="nil"/>
          <w:bottom w:val="nil"/>
          <w:right w:val="nil"/>
          <w:between w:val="nil"/>
          <w:bar w:val="nil"/>
        </w:pBdr>
        <w:ind w:left="720" w:hanging="720"/>
        <w:contextualSpacing/>
        <w:rPr>
          <w:rFonts w:asciiTheme="minorHAnsi" w:eastAsia="Arial Unicode MS"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2015 </w:t>
      </w:r>
      <w:r w:rsidRPr="00615EEF">
        <w:rPr>
          <w:rFonts w:asciiTheme="minorHAnsi" w:eastAsia="Arial Unicode MS" w:hAnsiTheme="minorHAnsi" w:cstheme="minorHAnsi"/>
          <w:color w:val="000000"/>
          <w:u w:color="000000"/>
          <w:bdr w:val="nil"/>
        </w:rPr>
        <w:tab/>
      </w:r>
    </w:p>
    <w:p w14:paraId="5CABFCE9" w14:textId="1563270D" w:rsidR="008B21EF" w:rsidRPr="00615EEF" w:rsidRDefault="008B21EF" w:rsidP="008B21EF">
      <w:pPr>
        <w:widowControl w:val="0"/>
        <w:pBdr>
          <w:top w:val="nil"/>
          <w:left w:val="nil"/>
          <w:bottom w:val="nil"/>
          <w:right w:val="nil"/>
          <w:between w:val="nil"/>
          <w:bar w:val="nil"/>
        </w:pBdr>
        <w:ind w:left="720" w:hanging="720"/>
        <w:contextualSpacing/>
        <w:rPr>
          <w:rFonts w:asciiTheme="minorHAnsi" w:eastAsia="Calibri" w:hAnsiTheme="minorHAnsi" w:cstheme="minorHAnsi"/>
          <w:b/>
          <w:bCs/>
          <w:color w:val="000000"/>
          <w:u w:color="000000"/>
          <w:bdr w:val="nil"/>
        </w:rPr>
      </w:pPr>
      <w:r w:rsidRPr="00615EEF">
        <w:rPr>
          <w:rFonts w:asciiTheme="minorHAnsi" w:eastAsia="Calibri" w:hAnsiTheme="minorHAnsi" w:cstheme="minorHAnsi"/>
          <w:color w:val="000000"/>
          <w:u w:color="000000"/>
          <w:bdr w:val="nil"/>
        </w:rPr>
        <w:t>Wong, A</w:t>
      </w:r>
      <w:r w:rsidR="00541F31">
        <w:rPr>
          <w:rFonts w:asciiTheme="minorHAnsi" w:eastAsia="Calibri" w:hAnsiTheme="minorHAnsi" w:cstheme="minorHAnsi"/>
          <w:color w:val="000000"/>
          <w:u w:color="000000"/>
          <w:bdr w:val="nil"/>
        </w:rPr>
        <w:t>.</w:t>
      </w:r>
      <w:r w:rsidRPr="00615EEF">
        <w:rPr>
          <w:rFonts w:asciiTheme="minorHAnsi" w:eastAsia="Calibri" w:hAnsiTheme="minorHAnsi" w:cstheme="minorHAnsi"/>
          <w:color w:val="000000"/>
          <w:u w:color="000000"/>
          <w:bdr w:val="nil"/>
        </w:rPr>
        <w:t xml:space="preserve">, </w:t>
      </w:r>
      <w:r w:rsidRPr="00615EEF">
        <w:rPr>
          <w:rFonts w:asciiTheme="minorHAnsi" w:eastAsia="Calibri" w:hAnsiTheme="minorHAnsi" w:cstheme="minorHAnsi"/>
          <w:b/>
          <w:bCs/>
          <w:color w:val="000000"/>
          <w:u w:color="000000"/>
          <w:bdr w:val="nil"/>
        </w:rPr>
        <w:t>Taylor-Swanson, L</w:t>
      </w:r>
      <w:r w:rsidR="00541F31">
        <w:rPr>
          <w:rFonts w:asciiTheme="minorHAnsi" w:eastAsia="Calibri" w:hAnsiTheme="minorHAnsi" w:cstheme="minorHAnsi"/>
          <w:b/>
          <w:bCs/>
          <w:color w:val="000000"/>
          <w:u w:color="000000"/>
          <w:bdr w:val="nil"/>
        </w:rPr>
        <w:t>.</w:t>
      </w:r>
      <w:r w:rsidRPr="00615EEF">
        <w:rPr>
          <w:rFonts w:asciiTheme="minorHAnsi" w:eastAsia="Calibri" w:hAnsiTheme="minorHAnsi" w:cstheme="minorHAnsi"/>
          <w:color w:val="000000"/>
          <w:u w:color="000000"/>
          <w:bdr w:val="nil"/>
        </w:rPr>
        <w:t xml:space="preserve">, </w:t>
      </w:r>
      <w:proofErr w:type="spellStart"/>
      <w:r w:rsidRPr="00615EEF">
        <w:rPr>
          <w:rFonts w:asciiTheme="minorHAnsi" w:eastAsia="Calibri" w:hAnsiTheme="minorHAnsi" w:cstheme="minorHAnsi"/>
          <w:color w:val="000000"/>
          <w:u w:color="000000"/>
          <w:bdr w:val="nil"/>
        </w:rPr>
        <w:t>Koithan</w:t>
      </w:r>
      <w:proofErr w:type="spellEnd"/>
      <w:r w:rsidRPr="00615EEF">
        <w:rPr>
          <w:rFonts w:asciiTheme="minorHAnsi" w:eastAsia="Calibri" w:hAnsiTheme="minorHAnsi" w:cstheme="minorHAnsi"/>
          <w:color w:val="000000"/>
          <w:u w:color="000000"/>
          <w:bdr w:val="nil"/>
        </w:rPr>
        <w:t>, M</w:t>
      </w:r>
      <w:r w:rsidR="00541F31">
        <w:rPr>
          <w:rFonts w:asciiTheme="minorHAnsi" w:eastAsia="Calibri" w:hAnsiTheme="minorHAnsi" w:cstheme="minorHAnsi"/>
          <w:color w:val="000000"/>
          <w:u w:color="000000"/>
          <w:bdr w:val="nil"/>
        </w:rPr>
        <w:t>.</w:t>
      </w:r>
      <w:r w:rsidRPr="00615EEF">
        <w:rPr>
          <w:rFonts w:asciiTheme="minorHAnsi" w:eastAsia="Calibri" w:hAnsiTheme="minorHAnsi" w:cstheme="minorHAnsi"/>
          <w:color w:val="000000"/>
          <w:u w:color="000000"/>
          <w:bdr w:val="nil"/>
        </w:rPr>
        <w:t>, Pincus, D</w:t>
      </w:r>
      <w:r w:rsidR="00541F31">
        <w:rPr>
          <w:rFonts w:asciiTheme="minorHAnsi" w:eastAsia="Calibri" w:hAnsiTheme="minorHAnsi" w:cstheme="minorHAnsi"/>
          <w:color w:val="000000"/>
          <w:u w:color="000000"/>
          <w:bdr w:val="nil"/>
        </w:rPr>
        <w:t>.</w:t>
      </w:r>
      <w:r w:rsidRPr="00615EEF">
        <w:rPr>
          <w:rFonts w:asciiTheme="minorHAnsi" w:eastAsia="Calibri" w:hAnsiTheme="minorHAnsi" w:cstheme="minorHAnsi"/>
          <w:color w:val="000000"/>
          <w:u w:color="000000"/>
          <w:bdr w:val="nil"/>
        </w:rPr>
        <w:t>, Butner, J</w:t>
      </w:r>
      <w:r w:rsidR="00541F31">
        <w:rPr>
          <w:rFonts w:asciiTheme="minorHAnsi" w:eastAsia="Calibri" w:hAnsiTheme="minorHAnsi" w:cstheme="minorHAnsi"/>
          <w:color w:val="000000"/>
          <w:u w:color="000000"/>
          <w:bdr w:val="nil"/>
        </w:rPr>
        <w:t>.</w:t>
      </w:r>
      <w:r w:rsidRPr="00615EEF">
        <w:rPr>
          <w:rFonts w:asciiTheme="minorHAnsi" w:eastAsia="Calibri" w:hAnsiTheme="minorHAnsi" w:cstheme="minorHAnsi"/>
          <w:color w:val="000000"/>
          <w:u w:color="000000"/>
          <w:bdr w:val="nil"/>
        </w:rPr>
        <w:t>, Woods, N</w:t>
      </w:r>
      <w:r w:rsidR="00541F31">
        <w:rPr>
          <w:rFonts w:asciiTheme="minorHAnsi" w:eastAsia="Calibri" w:hAnsiTheme="minorHAnsi" w:cstheme="minorHAnsi"/>
          <w:color w:val="000000"/>
          <w:u w:color="000000"/>
          <w:bdr w:val="nil"/>
        </w:rPr>
        <w:t>.</w:t>
      </w:r>
      <w:r w:rsidRPr="00615EEF">
        <w:rPr>
          <w:rFonts w:asciiTheme="minorHAnsi" w:eastAsia="Calibri" w:hAnsiTheme="minorHAnsi" w:cstheme="minorHAnsi"/>
          <w:color w:val="000000"/>
          <w:u w:color="000000"/>
          <w:bdr w:val="nil"/>
        </w:rPr>
        <w:t>F</w:t>
      </w:r>
      <w:r w:rsidR="00541F31">
        <w:rPr>
          <w:rFonts w:asciiTheme="minorHAnsi" w:eastAsia="Calibri" w:hAnsiTheme="minorHAnsi" w:cstheme="minorHAnsi"/>
          <w:color w:val="000000"/>
          <w:u w:color="000000"/>
          <w:bdr w:val="nil"/>
        </w:rPr>
        <w:t>.</w:t>
      </w:r>
      <w:r w:rsidRPr="00615EEF">
        <w:rPr>
          <w:rFonts w:asciiTheme="minorHAnsi" w:eastAsia="Calibri" w:hAnsiTheme="minorHAnsi" w:cstheme="minorHAnsi"/>
          <w:color w:val="000000"/>
          <w:u w:color="000000"/>
          <w:bdr w:val="nil"/>
        </w:rPr>
        <w:t xml:space="preserve"> &amp; Conboy, L. Attractor dynamics during the menopausal transition and early post-menopause (podium presentation with Wong &amp; Taylor-Swanson co-presenting), Society for Chaos Theory in Psychology &amp; Life Sciences, Gainesville, FL, USA.</w:t>
      </w:r>
    </w:p>
    <w:p w14:paraId="0798EA11" w14:textId="4C9FD7C8" w:rsidR="008B21EF" w:rsidRPr="00615EEF" w:rsidRDefault="008B21EF" w:rsidP="00BB1897">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 L</w:t>
      </w:r>
      <w:r w:rsidR="00541F31">
        <w:rPr>
          <w:rFonts w:asciiTheme="minorHAnsi" w:eastAsia="Calibri" w:hAnsiTheme="minorHAnsi" w:cstheme="minorHAnsi"/>
          <w:b/>
          <w:bCs/>
          <w:color w:val="000000"/>
          <w:u w:color="000000"/>
          <w:bdr w:val="nil"/>
        </w:rPr>
        <w:t>.</w:t>
      </w:r>
      <w:r w:rsidRPr="00615EEF">
        <w:rPr>
          <w:rFonts w:asciiTheme="minorHAnsi" w:eastAsia="Calibri" w:hAnsiTheme="minorHAnsi" w:cstheme="minorHAnsi"/>
          <w:color w:val="000000"/>
          <w:u w:color="000000"/>
          <w:bdr w:val="nil"/>
        </w:rPr>
        <w:t>, Pincus, D</w:t>
      </w:r>
      <w:r w:rsidR="00541F31">
        <w:rPr>
          <w:rFonts w:asciiTheme="minorHAnsi" w:eastAsia="Calibri" w:hAnsiTheme="minorHAnsi" w:cstheme="minorHAnsi"/>
          <w:color w:val="000000"/>
          <w:u w:color="000000"/>
          <w:bdr w:val="nil"/>
        </w:rPr>
        <w:t>.</w:t>
      </w:r>
      <w:r w:rsidRPr="00615EEF">
        <w:rPr>
          <w:rFonts w:asciiTheme="minorHAnsi" w:eastAsia="Calibri" w:hAnsiTheme="minorHAnsi" w:cstheme="minorHAnsi"/>
          <w:color w:val="000000"/>
          <w:u w:color="000000"/>
          <w:bdr w:val="nil"/>
        </w:rPr>
        <w:t xml:space="preserve">, </w:t>
      </w:r>
      <w:proofErr w:type="spellStart"/>
      <w:r w:rsidRPr="00615EEF">
        <w:rPr>
          <w:rFonts w:asciiTheme="minorHAnsi" w:eastAsia="Calibri" w:hAnsiTheme="minorHAnsi" w:cstheme="minorHAnsi"/>
          <w:color w:val="000000"/>
          <w:u w:color="000000"/>
          <w:bdr w:val="nil"/>
        </w:rPr>
        <w:t>Koithan</w:t>
      </w:r>
      <w:proofErr w:type="spellEnd"/>
      <w:r w:rsidRPr="00615EEF">
        <w:rPr>
          <w:rFonts w:asciiTheme="minorHAnsi" w:eastAsia="Calibri" w:hAnsiTheme="minorHAnsi" w:cstheme="minorHAnsi"/>
          <w:color w:val="000000"/>
          <w:u w:color="000000"/>
          <w:bdr w:val="nil"/>
        </w:rPr>
        <w:t>, M</w:t>
      </w:r>
      <w:r w:rsidR="00541F31">
        <w:rPr>
          <w:rFonts w:asciiTheme="minorHAnsi" w:eastAsia="Calibri" w:hAnsiTheme="minorHAnsi" w:cstheme="minorHAnsi"/>
          <w:color w:val="000000"/>
          <w:u w:color="000000"/>
          <w:bdr w:val="nil"/>
        </w:rPr>
        <w:t>.</w:t>
      </w:r>
      <w:r w:rsidRPr="00615EEF">
        <w:rPr>
          <w:rFonts w:asciiTheme="minorHAnsi" w:eastAsia="Calibri" w:hAnsiTheme="minorHAnsi" w:cstheme="minorHAnsi"/>
          <w:color w:val="000000"/>
          <w:u w:color="000000"/>
          <w:bdr w:val="nil"/>
        </w:rPr>
        <w:t xml:space="preserve">, Conboy, L, Woods, N., Butner, J. &amp; Wong, A. Seattle Midlife Women’s Health Study. On-site discussion and analyses of data. Group presentation at close of conference, </w:t>
      </w:r>
      <w:proofErr w:type="spellStart"/>
      <w:r w:rsidRPr="00615EEF">
        <w:rPr>
          <w:rFonts w:asciiTheme="minorHAnsi" w:eastAsia="Calibri" w:hAnsiTheme="minorHAnsi" w:cstheme="minorHAnsi"/>
          <w:color w:val="000000"/>
          <w:u w:color="000000"/>
          <w:bdr w:val="nil"/>
        </w:rPr>
        <w:t>Datapalooza</w:t>
      </w:r>
      <w:proofErr w:type="spellEnd"/>
      <w:r w:rsidRPr="00615EEF">
        <w:rPr>
          <w:rFonts w:asciiTheme="minorHAnsi" w:eastAsia="Calibri" w:hAnsiTheme="minorHAnsi" w:cstheme="minorHAnsi"/>
          <w:color w:val="000000"/>
          <w:u w:color="000000"/>
          <w:bdr w:val="nil"/>
        </w:rPr>
        <w:t>, Orange, CA, USA</w:t>
      </w:r>
    </w:p>
    <w:p w14:paraId="042528A1" w14:textId="31103747" w:rsidR="008B21EF" w:rsidRPr="00615EEF" w:rsidRDefault="008B21EF" w:rsidP="00FE1A6B">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b/>
          <w:bCs/>
          <w:color w:val="000000"/>
          <w:u w:color="000000"/>
          <w:bdr w:val="nil"/>
        </w:rPr>
        <w:t>Taylor-Swanson, L</w:t>
      </w:r>
      <w:r w:rsidRPr="00615EEF">
        <w:rPr>
          <w:rFonts w:asciiTheme="minorHAnsi" w:eastAsia="Arial Unicode MS" w:hAnsiTheme="minorHAnsi" w:cstheme="minorHAnsi"/>
          <w:color w:val="000000"/>
          <w:u w:color="000000"/>
          <w:bdr w:val="nil"/>
        </w:rPr>
        <w:t xml:space="preserve">, </w:t>
      </w:r>
      <w:proofErr w:type="spellStart"/>
      <w:r w:rsidRPr="00615EEF">
        <w:rPr>
          <w:rFonts w:asciiTheme="minorHAnsi" w:eastAsia="Arial Unicode MS" w:hAnsiTheme="minorHAnsi" w:cstheme="minorHAnsi"/>
          <w:color w:val="000000"/>
          <w:u w:color="000000"/>
          <w:bdr w:val="nil"/>
        </w:rPr>
        <w:t>Meins</w:t>
      </w:r>
      <w:proofErr w:type="spellEnd"/>
      <w:r w:rsidRPr="00615EEF">
        <w:rPr>
          <w:rFonts w:asciiTheme="minorHAnsi" w:eastAsia="Arial Unicode MS" w:hAnsiTheme="minorHAnsi" w:cstheme="minorHAnsi"/>
          <w:color w:val="000000"/>
          <w:u w:color="000000"/>
          <w:bdr w:val="nil"/>
        </w:rPr>
        <w:t xml:space="preserve">, A, Lin, SY, Price, C, Chow, C, Buckland, H, </w:t>
      </w:r>
      <w:proofErr w:type="spellStart"/>
      <w:r w:rsidRPr="00615EEF">
        <w:rPr>
          <w:rFonts w:asciiTheme="minorHAnsi" w:eastAsia="Arial Unicode MS" w:hAnsiTheme="minorHAnsi" w:cstheme="minorHAnsi"/>
          <w:color w:val="000000"/>
          <w:u w:color="000000"/>
          <w:bdr w:val="nil"/>
        </w:rPr>
        <w:t>Bjornsen</w:t>
      </w:r>
      <w:proofErr w:type="spellEnd"/>
      <w:r w:rsidRPr="00615EEF">
        <w:rPr>
          <w:rFonts w:asciiTheme="minorHAnsi" w:eastAsia="Arial Unicode MS" w:hAnsiTheme="minorHAnsi" w:cstheme="minorHAnsi"/>
          <w:color w:val="000000"/>
          <w:u w:color="000000"/>
          <w:bdr w:val="nil"/>
        </w:rPr>
        <w:t>, K. PhD in Nursing Science for non-RNs: Opportunities, Challenges and Future Directions (podium presentation), Western Institute of Nursing, Albuquerque, NM, USA</w:t>
      </w:r>
    </w:p>
    <w:p w14:paraId="76A6B3A0" w14:textId="2C74CB22" w:rsidR="008B21EF" w:rsidRPr="00615EEF" w:rsidRDefault="008B21EF" w:rsidP="00FE1A6B">
      <w:pPr>
        <w:widowControl w:val="0"/>
        <w:pBdr>
          <w:top w:val="nil"/>
          <w:left w:val="nil"/>
          <w:bottom w:val="nil"/>
          <w:right w:val="nil"/>
          <w:between w:val="nil"/>
          <w:bar w:val="nil"/>
        </w:pBdr>
        <w:ind w:left="720" w:hanging="720"/>
        <w:contextualSpacing/>
        <w:rPr>
          <w:rFonts w:asciiTheme="minorHAnsi" w:eastAsia="Arial Unicode MS" w:hAnsiTheme="minorHAnsi" w:cstheme="minorHAnsi"/>
          <w:color w:val="000000"/>
          <w:u w:color="000000"/>
          <w:bdr w:val="nil"/>
        </w:rPr>
      </w:pPr>
      <w:r w:rsidRPr="00615EEF">
        <w:rPr>
          <w:rFonts w:asciiTheme="minorHAnsi" w:eastAsia="Arial Unicode MS" w:hAnsiTheme="minorHAnsi" w:cstheme="minorHAnsi"/>
          <w:b/>
          <w:bCs/>
          <w:color w:val="000000"/>
          <w:u w:color="000000"/>
          <w:bdr w:val="nil"/>
        </w:rPr>
        <w:t>Taylor-Swanson, L</w:t>
      </w:r>
      <w:r w:rsidRPr="00615EEF">
        <w:rPr>
          <w:rFonts w:asciiTheme="minorHAnsi" w:eastAsia="Arial Unicode MS" w:hAnsiTheme="minorHAnsi" w:cstheme="minorHAnsi"/>
          <w:color w:val="000000"/>
          <w:u w:color="000000"/>
          <w:bdr w:val="nil"/>
        </w:rPr>
        <w:t>, Park, S, Lin, SY, Squires, S, Hien, HD, Lin, YT &amp; Voss, J. Addressing gaps in a nursing research doctoral education program (podium presentation), Western Institute of Nursing, Albuquerque, NM, USA.</w:t>
      </w:r>
    </w:p>
    <w:p w14:paraId="07459315" w14:textId="77777777" w:rsidR="008B21EF" w:rsidRPr="00615EEF" w:rsidRDefault="008B21EF" w:rsidP="008B21EF">
      <w:pPr>
        <w:widowControl w:val="0"/>
        <w:pBdr>
          <w:top w:val="nil"/>
          <w:left w:val="nil"/>
          <w:bottom w:val="nil"/>
          <w:right w:val="nil"/>
          <w:between w:val="nil"/>
          <w:bar w:val="nil"/>
        </w:pBdr>
        <w:ind w:left="720"/>
        <w:contextualSpacing/>
        <w:rPr>
          <w:rFonts w:asciiTheme="minorHAnsi" w:eastAsia="Calibri" w:hAnsiTheme="minorHAnsi" w:cstheme="minorHAnsi"/>
          <w:color w:val="000000"/>
          <w:u w:color="000000"/>
          <w:bdr w:val="nil"/>
        </w:rPr>
      </w:pPr>
    </w:p>
    <w:p w14:paraId="120BF5B2" w14:textId="77777777" w:rsidR="001616E2" w:rsidRPr="00615EEF" w:rsidRDefault="008B21EF" w:rsidP="008B21EF">
      <w:pPr>
        <w:widowControl w:val="0"/>
        <w:pBdr>
          <w:top w:val="nil"/>
          <w:left w:val="nil"/>
          <w:bottom w:val="nil"/>
          <w:right w:val="nil"/>
          <w:between w:val="nil"/>
          <w:bar w:val="nil"/>
        </w:pBdr>
        <w:ind w:left="720" w:hanging="720"/>
        <w:contextualSpacing/>
        <w:rPr>
          <w:rFonts w:asciiTheme="minorHAnsi" w:eastAsia="Arial Unicode MS"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2014 </w:t>
      </w:r>
      <w:r w:rsidRPr="00615EEF">
        <w:rPr>
          <w:rFonts w:asciiTheme="minorHAnsi" w:eastAsia="Arial Unicode MS" w:hAnsiTheme="minorHAnsi" w:cstheme="minorHAnsi"/>
          <w:color w:val="000000"/>
          <w:u w:color="000000"/>
          <w:bdr w:val="nil"/>
        </w:rPr>
        <w:tab/>
      </w:r>
    </w:p>
    <w:p w14:paraId="2F48AE3E" w14:textId="77777777" w:rsidR="001616E2" w:rsidRPr="00615EEF" w:rsidRDefault="008B21EF" w:rsidP="001616E2">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xml:space="preserve">. Self-awareness and Traditional East Asian Medicine. (Podium presentation) IN-CAM, Calgary, AB, Canada. </w:t>
      </w:r>
    </w:p>
    <w:p w14:paraId="1FD360E0" w14:textId="0B38315E" w:rsidR="001616E2" w:rsidRPr="00615EEF" w:rsidRDefault="008B21EF" w:rsidP="001616E2">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xml:space="preserve">, </w:t>
      </w:r>
      <w:proofErr w:type="spellStart"/>
      <w:r w:rsidRPr="00615EEF">
        <w:rPr>
          <w:rFonts w:asciiTheme="minorHAnsi" w:eastAsia="Calibri" w:hAnsiTheme="minorHAnsi" w:cstheme="minorHAnsi"/>
          <w:color w:val="000000"/>
          <w:u w:color="000000"/>
          <w:bdr w:val="nil"/>
        </w:rPr>
        <w:t>Koithan</w:t>
      </w:r>
      <w:proofErr w:type="spellEnd"/>
      <w:r w:rsidRPr="00615EEF">
        <w:rPr>
          <w:rFonts w:asciiTheme="minorHAnsi" w:eastAsia="Calibri" w:hAnsiTheme="minorHAnsi" w:cstheme="minorHAnsi"/>
          <w:color w:val="000000"/>
          <w:u w:color="000000"/>
          <w:bdr w:val="nil"/>
        </w:rPr>
        <w:t xml:space="preserve">, M, Conboy, L &amp; Bell, I. Complex Adaptive Systems as Applied to </w:t>
      </w:r>
      <w:r w:rsidRPr="00615EEF">
        <w:rPr>
          <w:rFonts w:asciiTheme="minorHAnsi" w:eastAsia="Arial Unicode MS" w:hAnsiTheme="minorHAnsi" w:cstheme="minorHAnsi"/>
          <w:color w:val="000000"/>
          <w:u w:color="000000"/>
          <w:bdr w:val="nil"/>
        </w:rPr>
        <w:tab/>
      </w:r>
      <w:r w:rsidRPr="00615EEF">
        <w:rPr>
          <w:rFonts w:asciiTheme="minorHAnsi" w:eastAsia="Calibri" w:hAnsiTheme="minorHAnsi" w:cstheme="minorHAnsi"/>
          <w:color w:val="000000"/>
          <w:u w:color="000000"/>
          <w:bdr w:val="nil"/>
        </w:rPr>
        <w:t>Complementary &amp; Integrative Medicine (symposium organizer &amp; presenter). IRCIMH, Miami, FL, USA</w:t>
      </w:r>
    </w:p>
    <w:p w14:paraId="298695B9" w14:textId="77777777" w:rsidR="001616E2" w:rsidRPr="00615EEF" w:rsidRDefault="008B21EF" w:rsidP="001616E2">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Woods, N, Mitchell, E, Cray L, Ismail R, Thomas A. Symptom clusters and</w:t>
      </w:r>
      <w:r w:rsidR="0098448B" w:rsidRPr="00615EEF">
        <w:rPr>
          <w:rFonts w:asciiTheme="minorHAnsi" w:eastAsia="Calibri" w:hAnsiTheme="minorHAnsi" w:cstheme="minorHAnsi"/>
          <w:color w:val="000000"/>
          <w:u w:color="000000"/>
          <w:bdr w:val="nil"/>
        </w:rPr>
        <w:t xml:space="preserve"> </w:t>
      </w:r>
      <w:r w:rsidRPr="00615EEF">
        <w:rPr>
          <w:rFonts w:asciiTheme="minorHAnsi" w:eastAsia="Calibri" w:hAnsiTheme="minorHAnsi" w:cstheme="minorHAnsi"/>
          <w:color w:val="000000"/>
          <w:u w:color="000000"/>
          <w:bdr w:val="nil"/>
        </w:rPr>
        <w:t xml:space="preserve">CAM therapeutics. (poster). IRCIMH Miami, FL, USA. </w:t>
      </w:r>
    </w:p>
    <w:p w14:paraId="0A0B1B55" w14:textId="77777777" w:rsidR="001616E2" w:rsidRPr="00615EEF" w:rsidRDefault="008B21EF" w:rsidP="001616E2">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xml:space="preserve"> &amp; Woods, NF. Traditional East Asian Medicine Approaches to </w:t>
      </w:r>
      <w:r w:rsidRPr="00615EEF">
        <w:rPr>
          <w:rFonts w:asciiTheme="minorHAnsi" w:eastAsia="Arial Unicode MS" w:hAnsiTheme="minorHAnsi" w:cstheme="minorHAnsi"/>
          <w:color w:val="000000"/>
          <w:u w:color="000000"/>
          <w:bdr w:val="nil"/>
        </w:rPr>
        <w:tab/>
      </w:r>
      <w:r w:rsidRPr="00615EEF">
        <w:rPr>
          <w:rFonts w:asciiTheme="minorHAnsi" w:eastAsia="Calibri" w:hAnsiTheme="minorHAnsi" w:cstheme="minorHAnsi"/>
          <w:color w:val="000000"/>
          <w:u w:color="000000"/>
          <w:bdr w:val="nil"/>
        </w:rPr>
        <w:t xml:space="preserve">Identifying Symptom </w:t>
      </w:r>
      <w:r w:rsidRPr="00615EEF">
        <w:rPr>
          <w:rFonts w:asciiTheme="minorHAnsi" w:eastAsia="Calibri" w:hAnsiTheme="minorHAnsi" w:cstheme="minorHAnsi"/>
          <w:color w:val="000000"/>
          <w:u w:color="000000"/>
          <w:bdr w:val="nil"/>
        </w:rPr>
        <w:lastRenderedPageBreak/>
        <w:t xml:space="preserve">Clusters. (poster). Western Institutes of Nursing. Seattle, WA, USA. </w:t>
      </w:r>
    </w:p>
    <w:p w14:paraId="2F586D3B" w14:textId="1C47D034" w:rsidR="008B21EF" w:rsidRPr="00615EEF" w:rsidRDefault="008B21EF" w:rsidP="001616E2">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xml:space="preserve"> (poster). Systematic Review of Acupuncture for Geriatric Concerns. Western Institutes of Nursing. Seattle, WA, USA.</w:t>
      </w:r>
    </w:p>
    <w:p w14:paraId="6537F28F" w14:textId="77777777" w:rsidR="008B21EF" w:rsidRPr="00615EEF" w:rsidRDefault="008B21EF" w:rsidP="008B21EF">
      <w:pPr>
        <w:widowControl w:val="0"/>
        <w:pBdr>
          <w:top w:val="nil"/>
          <w:left w:val="nil"/>
          <w:bottom w:val="nil"/>
          <w:right w:val="nil"/>
          <w:between w:val="nil"/>
          <w:bar w:val="nil"/>
        </w:pBdr>
        <w:contextualSpacing/>
        <w:rPr>
          <w:rFonts w:asciiTheme="minorHAnsi" w:eastAsia="Calibri" w:hAnsiTheme="minorHAnsi" w:cstheme="minorHAnsi"/>
          <w:color w:val="000000"/>
          <w:u w:color="000000"/>
          <w:bdr w:val="nil"/>
        </w:rPr>
      </w:pPr>
    </w:p>
    <w:p w14:paraId="75D5C9C3" w14:textId="77777777" w:rsidR="001616E2" w:rsidRPr="00615EEF" w:rsidRDefault="008B21EF" w:rsidP="00EE5D85">
      <w:pPr>
        <w:widowControl w:val="0"/>
        <w:pBdr>
          <w:top w:val="nil"/>
          <w:left w:val="nil"/>
          <w:bottom w:val="nil"/>
          <w:right w:val="nil"/>
          <w:between w:val="nil"/>
          <w:bar w:val="nil"/>
        </w:pBdr>
        <w:ind w:left="720" w:hanging="720"/>
        <w:contextualSpacing/>
        <w:rPr>
          <w:rFonts w:asciiTheme="minorHAnsi" w:eastAsia="Arial Unicode MS"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2013 </w:t>
      </w:r>
      <w:r w:rsidRPr="00615EEF">
        <w:rPr>
          <w:rFonts w:asciiTheme="minorHAnsi" w:eastAsia="Arial Unicode MS" w:hAnsiTheme="minorHAnsi" w:cstheme="minorHAnsi"/>
          <w:color w:val="000000"/>
          <w:u w:color="000000"/>
          <w:bdr w:val="nil"/>
        </w:rPr>
        <w:tab/>
      </w:r>
    </w:p>
    <w:p w14:paraId="572760B6" w14:textId="77777777" w:rsidR="001616E2" w:rsidRPr="00615EEF" w:rsidRDefault="008B21EF" w:rsidP="001616E2">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w:t>
      </w:r>
      <w:r w:rsidRPr="00615EEF">
        <w:rPr>
          <w:rFonts w:asciiTheme="minorHAnsi" w:eastAsia="Calibri" w:hAnsiTheme="minorHAnsi" w:cstheme="minorHAnsi"/>
          <w:color w:val="000000"/>
          <w:u w:color="000000"/>
          <w:bdr w:val="nil"/>
        </w:rPr>
        <w:t>, L. (poster). Systematic Review of Acupuncture for Geriatric Concerns. Elder Friendly Futures Conference, Seattle, WA, USA.</w:t>
      </w:r>
    </w:p>
    <w:p w14:paraId="71343FEF" w14:textId="77777777" w:rsidR="001616E2" w:rsidRPr="00615EEF" w:rsidRDefault="008B21EF" w:rsidP="001616E2">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w:t>
      </w:r>
      <w:r w:rsidRPr="00615EEF">
        <w:rPr>
          <w:rFonts w:asciiTheme="minorHAnsi" w:eastAsia="Calibri" w:hAnsiTheme="minorHAnsi" w:cstheme="minorHAnsi"/>
          <w:color w:val="000000"/>
          <w:u w:color="000000"/>
          <w:bdr w:val="nil"/>
        </w:rPr>
        <w:t xml:space="preserve"> L, </w:t>
      </w:r>
      <w:r w:rsidRPr="00615EEF">
        <w:rPr>
          <w:rFonts w:asciiTheme="minorHAnsi" w:eastAsia="Calibri" w:hAnsiTheme="minorHAnsi" w:cstheme="minorHAnsi"/>
          <w:color w:val="000000"/>
          <w:u w:color="000000"/>
          <w:bdr w:val="nil"/>
          <w:shd w:val="clear" w:color="auto" w:fill="FFFFFF"/>
        </w:rPr>
        <w:t xml:space="preserve">Applications of Complex Adaptive Systems in Complementary and Integrative Medicine Research (symposium presentation and organizer). </w:t>
      </w:r>
      <w:r w:rsidRPr="00615EEF">
        <w:rPr>
          <w:rFonts w:asciiTheme="minorHAnsi" w:eastAsia="Calibri" w:hAnsiTheme="minorHAnsi" w:cstheme="minorHAnsi"/>
          <w:color w:val="000000"/>
          <w:u w:color="000000"/>
          <w:bdr w:val="nil"/>
        </w:rPr>
        <w:t>SCTPLS Portland, OR, USA.</w:t>
      </w:r>
    </w:p>
    <w:p w14:paraId="1265E1D3" w14:textId="77777777" w:rsidR="001616E2" w:rsidRPr="00615EEF" w:rsidRDefault="008B21EF" w:rsidP="001616E2">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Woods N, Mitchell E, Cray L, </w:t>
      </w: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Ismail R, Thomas A. Symptom clusters and therapeutics (symposium). Western Institutes of Nursing, Anaheim, CA, USA.</w:t>
      </w:r>
    </w:p>
    <w:p w14:paraId="5606BDB0" w14:textId="2C674F9C" w:rsidR="008B21EF" w:rsidRPr="00615EEF" w:rsidRDefault="008B21EF" w:rsidP="001616E2">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Developing sense of self in the context of chronic illness (podium presentation). Western Institutes of Nursing, Anaheim, CA, USA.</w:t>
      </w:r>
    </w:p>
    <w:p w14:paraId="70DF9E56" w14:textId="77777777" w:rsidR="008B21EF" w:rsidRPr="00615EEF" w:rsidRDefault="008B21EF" w:rsidP="008B21EF">
      <w:pPr>
        <w:widowControl w:val="0"/>
        <w:pBdr>
          <w:top w:val="nil"/>
          <w:left w:val="nil"/>
          <w:bottom w:val="nil"/>
          <w:right w:val="nil"/>
          <w:between w:val="nil"/>
          <w:bar w:val="nil"/>
        </w:pBdr>
        <w:contextualSpacing/>
        <w:rPr>
          <w:rFonts w:asciiTheme="minorHAnsi" w:eastAsia="Calibri" w:hAnsiTheme="minorHAnsi" w:cstheme="minorHAnsi"/>
          <w:color w:val="000000"/>
          <w:u w:color="000000"/>
          <w:bdr w:val="nil"/>
        </w:rPr>
      </w:pPr>
    </w:p>
    <w:p w14:paraId="7F0DAAB6" w14:textId="77777777" w:rsidR="008C3FBA" w:rsidRPr="00615EEF" w:rsidRDefault="008B21EF" w:rsidP="00E65441">
      <w:pPr>
        <w:widowControl w:val="0"/>
        <w:pBdr>
          <w:top w:val="nil"/>
          <w:left w:val="nil"/>
          <w:bottom w:val="nil"/>
          <w:right w:val="nil"/>
          <w:between w:val="nil"/>
          <w:bar w:val="nil"/>
        </w:pBdr>
        <w:ind w:left="720" w:hanging="720"/>
        <w:contextualSpacing/>
        <w:rPr>
          <w:rFonts w:asciiTheme="minorHAnsi" w:eastAsia="Arial Unicode MS"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2012 </w:t>
      </w:r>
      <w:r w:rsidRPr="00615EEF">
        <w:rPr>
          <w:rFonts w:asciiTheme="minorHAnsi" w:eastAsia="Arial Unicode MS" w:hAnsiTheme="minorHAnsi" w:cstheme="minorHAnsi"/>
          <w:color w:val="000000"/>
          <w:u w:color="000000"/>
          <w:bdr w:val="nil"/>
        </w:rPr>
        <w:tab/>
      </w:r>
    </w:p>
    <w:p w14:paraId="226D75DF" w14:textId="77777777" w:rsidR="008C3FBA" w:rsidRPr="00615EEF" w:rsidRDefault="008B21EF" w:rsidP="008C3FBA">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Woods N, Mitchell E, Cray L, </w:t>
      </w: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xml:space="preserve">, Ismail R, Thomas A. Symptom clusters during the menopausal transition and </w:t>
      </w:r>
      <w:proofErr w:type="spellStart"/>
      <w:r w:rsidRPr="00615EEF">
        <w:rPr>
          <w:rFonts w:asciiTheme="minorHAnsi" w:eastAsia="Calibri" w:hAnsiTheme="minorHAnsi" w:cstheme="minorHAnsi"/>
          <w:color w:val="000000"/>
          <w:u w:color="000000"/>
          <w:bdr w:val="nil"/>
        </w:rPr>
        <w:t>postmenopause</w:t>
      </w:r>
      <w:proofErr w:type="spellEnd"/>
      <w:r w:rsidRPr="00615EEF">
        <w:rPr>
          <w:rFonts w:asciiTheme="minorHAnsi" w:eastAsia="Calibri" w:hAnsiTheme="minorHAnsi" w:cstheme="minorHAnsi"/>
          <w:color w:val="000000"/>
          <w:u w:color="000000"/>
          <w:bdr w:val="nil"/>
        </w:rPr>
        <w:t>:  From identification to therapeutics (symposium). Council for the Advancement of Nursing Science Washington DC, USA.</w:t>
      </w:r>
    </w:p>
    <w:p w14:paraId="3B055BC0" w14:textId="77777777" w:rsidR="008C3FBA" w:rsidRPr="00615EEF" w:rsidRDefault="008B21EF" w:rsidP="008C3FBA">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w:t>
      </w:r>
      <w:r w:rsidRPr="00615EEF">
        <w:rPr>
          <w:rFonts w:asciiTheme="minorHAnsi" w:eastAsia="Calibri" w:hAnsiTheme="minorHAnsi" w:cstheme="minorHAnsi"/>
          <w:color w:val="000000"/>
          <w:u w:color="000000"/>
          <w:bdr w:val="nil"/>
        </w:rPr>
        <w:t xml:space="preserve"> L. Traditional East Asian Medicine and the menopausal tradition. Council for the Advancement of Nursing Science Washington DC, USA. </w:t>
      </w:r>
    </w:p>
    <w:p w14:paraId="40AD90DC" w14:textId="77777777" w:rsidR="008C3FBA" w:rsidRPr="00615EEF" w:rsidRDefault="008B21EF" w:rsidP="008C3FBA">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Neumann M &amp; </w:t>
      </w: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xml:space="preserve">. Thermometer of warmth in the patient-provider relationship (WARMOMETER) – A short and easy to understand measure for use in integrative medicine </w:t>
      </w:r>
      <w:r w:rsidRPr="00615EEF">
        <w:rPr>
          <w:rFonts w:asciiTheme="minorHAnsi" w:eastAsia="Arial Unicode MS" w:hAnsiTheme="minorHAnsi" w:cstheme="minorHAnsi"/>
          <w:color w:val="000000"/>
          <w:u w:color="000000"/>
          <w:bdr w:val="nil"/>
        </w:rPr>
        <w:t>(</w:t>
      </w:r>
      <w:r w:rsidRPr="00615EEF">
        <w:rPr>
          <w:rFonts w:asciiTheme="minorHAnsi" w:eastAsia="Calibri" w:hAnsiTheme="minorHAnsi" w:cstheme="minorHAnsi"/>
          <w:color w:val="000000"/>
          <w:u w:color="000000"/>
          <w:bdr w:val="nil"/>
        </w:rPr>
        <w:t>poster). IRCIMH, Portland, OR, USA.</w:t>
      </w:r>
    </w:p>
    <w:p w14:paraId="40538720" w14:textId="77777777" w:rsidR="008C3FBA" w:rsidRPr="00615EEF" w:rsidRDefault="008B21EF" w:rsidP="008C3FBA">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Woods N, Mitchell E, Cray L, </w:t>
      </w: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xml:space="preserve">, Ismail R, Thomas A. Symptom clusters during the menopausal transition and </w:t>
      </w:r>
      <w:proofErr w:type="spellStart"/>
      <w:r w:rsidRPr="00615EEF">
        <w:rPr>
          <w:rFonts w:asciiTheme="minorHAnsi" w:eastAsia="Calibri" w:hAnsiTheme="minorHAnsi" w:cstheme="minorHAnsi"/>
          <w:color w:val="000000"/>
          <w:u w:color="000000"/>
          <w:bdr w:val="nil"/>
        </w:rPr>
        <w:t>postmenopause</w:t>
      </w:r>
      <w:proofErr w:type="spellEnd"/>
      <w:r w:rsidRPr="00615EEF">
        <w:rPr>
          <w:rFonts w:asciiTheme="minorHAnsi" w:eastAsia="Calibri" w:hAnsiTheme="minorHAnsi" w:cstheme="minorHAnsi"/>
          <w:color w:val="000000"/>
          <w:u w:color="000000"/>
          <w:bdr w:val="nil"/>
        </w:rPr>
        <w:t>:  From identification to therapeutics (symposium). Western Institutes of Nursing, Portland, OR, USA.</w:t>
      </w:r>
    </w:p>
    <w:p w14:paraId="0B629B9B" w14:textId="77777777" w:rsidR="008C3FBA" w:rsidRPr="00615EEF" w:rsidRDefault="008B21EF" w:rsidP="008C3FBA">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Neumann M &amp; </w:t>
      </w:r>
      <w:r w:rsidRPr="00615EEF">
        <w:rPr>
          <w:rFonts w:asciiTheme="minorHAnsi" w:eastAsia="Arial Unicode MS" w:hAnsiTheme="minorHAnsi" w:cstheme="minorHAnsi"/>
          <w:b/>
          <w:bCs/>
          <w:color w:val="000000"/>
          <w:u w:color="000000"/>
          <w:bdr w:val="nil"/>
        </w:rPr>
        <w:t>Taylor-Swanson L</w:t>
      </w:r>
      <w:r w:rsidRPr="00615EEF">
        <w:rPr>
          <w:rFonts w:asciiTheme="minorHAnsi" w:eastAsia="Arial Unicode MS" w:hAnsiTheme="minorHAnsi" w:cstheme="minorHAnsi"/>
          <w:color w:val="000000"/>
          <w:u w:color="000000"/>
          <w:bdr w:val="nil"/>
        </w:rPr>
        <w:t>. Nursing applications for the WARMOMETER – A measurement of provider warmth (poster). Western Institutes of Nursing, Portland, OR, USA.</w:t>
      </w:r>
    </w:p>
    <w:p w14:paraId="2CC30550" w14:textId="2E8DA794" w:rsidR="008B21EF" w:rsidRPr="00615EEF" w:rsidRDefault="008B21EF" w:rsidP="008C3FBA">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xml:space="preserve"> Menopausal symptoms treated by Traditional East Asian Medicine – Two case studies (podium presentation). Western Institutes of Nursing, Portland, OR, USA.</w:t>
      </w:r>
    </w:p>
    <w:p w14:paraId="44E871BC" w14:textId="77777777" w:rsidR="008B21EF" w:rsidRPr="00615EEF" w:rsidRDefault="008B21EF" w:rsidP="008B21EF">
      <w:pPr>
        <w:widowControl w:val="0"/>
        <w:pBdr>
          <w:top w:val="nil"/>
          <w:left w:val="nil"/>
          <w:bottom w:val="nil"/>
          <w:right w:val="nil"/>
          <w:between w:val="nil"/>
          <w:bar w:val="nil"/>
        </w:pBdr>
        <w:contextualSpacing/>
        <w:rPr>
          <w:rFonts w:asciiTheme="minorHAnsi" w:eastAsia="Calibri" w:hAnsiTheme="minorHAnsi" w:cstheme="minorHAnsi"/>
          <w:color w:val="000000"/>
          <w:u w:color="000000"/>
          <w:bdr w:val="nil"/>
        </w:rPr>
      </w:pPr>
    </w:p>
    <w:p w14:paraId="2E633B24" w14:textId="77777777" w:rsidR="008C3FBA" w:rsidRPr="00615EEF" w:rsidRDefault="008B21EF" w:rsidP="00E65441">
      <w:pPr>
        <w:keepNext/>
        <w:widowControl w:val="0"/>
        <w:pBdr>
          <w:top w:val="nil"/>
          <w:left w:val="nil"/>
          <w:bottom w:val="nil"/>
          <w:right w:val="nil"/>
          <w:between w:val="nil"/>
          <w:bar w:val="nil"/>
        </w:pBdr>
        <w:ind w:left="720" w:hanging="720"/>
        <w:contextualSpacing/>
        <w:rPr>
          <w:rFonts w:asciiTheme="minorHAnsi" w:eastAsia="Arial Unicode MS"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2011 </w:t>
      </w:r>
      <w:r w:rsidRPr="00615EEF">
        <w:rPr>
          <w:rFonts w:asciiTheme="minorHAnsi" w:eastAsia="Arial Unicode MS" w:hAnsiTheme="minorHAnsi" w:cstheme="minorHAnsi"/>
          <w:color w:val="000000"/>
          <w:u w:color="000000"/>
          <w:bdr w:val="nil"/>
        </w:rPr>
        <w:tab/>
      </w:r>
    </w:p>
    <w:p w14:paraId="3F36487A" w14:textId="4AAEC852" w:rsidR="008B21EF" w:rsidRPr="00615EEF" w:rsidRDefault="008B21EF" w:rsidP="00E65441">
      <w:pPr>
        <w:keepNext/>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Cassidy C, </w:t>
      </w: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Conboy L &amp; Flesch H. The uses of qualitative research in advancing the</w:t>
      </w:r>
      <w:r w:rsidR="00E65441" w:rsidRPr="00615EEF">
        <w:rPr>
          <w:rFonts w:asciiTheme="minorHAnsi" w:eastAsia="Calibri" w:hAnsiTheme="minorHAnsi" w:cstheme="minorHAnsi"/>
          <w:color w:val="000000"/>
          <w:u w:color="000000"/>
          <w:bdr w:val="nil"/>
        </w:rPr>
        <w:t xml:space="preserve"> </w:t>
      </w:r>
      <w:r w:rsidRPr="00615EEF">
        <w:rPr>
          <w:rFonts w:asciiTheme="minorHAnsi" w:eastAsia="Calibri" w:hAnsiTheme="minorHAnsi" w:cstheme="minorHAnsi"/>
          <w:color w:val="000000"/>
          <w:u w:color="000000"/>
          <w:bdr w:val="nil"/>
        </w:rPr>
        <w:t xml:space="preserve">acupuncture profession. Panel presentation. AAAOM, Bethesda, MD, USA. </w:t>
      </w:r>
    </w:p>
    <w:p w14:paraId="144A5D23" w14:textId="77777777" w:rsidR="008B21EF" w:rsidRPr="00615EEF" w:rsidRDefault="008B21EF" w:rsidP="008B21EF">
      <w:pPr>
        <w:keepNext/>
        <w:widowControl w:val="0"/>
        <w:pBdr>
          <w:top w:val="nil"/>
          <w:left w:val="nil"/>
          <w:bottom w:val="nil"/>
          <w:right w:val="nil"/>
          <w:between w:val="nil"/>
          <w:bar w:val="nil"/>
        </w:pBdr>
        <w:contextualSpacing/>
        <w:rPr>
          <w:rFonts w:asciiTheme="minorHAnsi" w:eastAsia="Calibri" w:hAnsiTheme="minorHAnsi" w:cstheme="minorHAnsi"/>
          <w:color w:val="000000"/>
          <w:u w:val="single" w:color="000000"/>
          <w:bdr w:val="nil"/>
        </w:rPr>
      </w:pPr>
    </w:p>
    <w:p w14:paraId="57C235F5" w14:textId="77777777" w:rsidR="008C3FBA" w:rsidRPr="00615EEF" w:rsidRDefault="008B21EF" w:rsidP="00372600">
      <w:pPr>
        <w:keepNext/>
        <w:widowControl w:val="0"/>
        <w:pBdr>
          <w:top w:val="nil"/>
          <w:left w:val="nil"/>
          <w:bottom w:val="nil"/>
          <w:right w:val="nil"/>
          <w:between w:val="nil"/>
          <w:bar w:val="nil"/>
        </w:pBdr>
        <w:ind w:left="720" w:hanging="720"/>
        <w:contextualSpacing/>
        <w:rPr>
          <w:rFonts w:asciiTheme="minorHAnsi" w:eastAsia="Arial Unicode MS"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2010 </w:t>
      </w:r>
      <w:r w:rsidRPr="00615EEF">
        <w:rPr>
          <w:rFonts w:asciiTheme="minorHAnsi" w:eastAsia="Arial Unicode MS" w:hAnsiTheme="minorHAnsi" w:cstheme="minorHAnsi"/>
          <w:color w:val="000000"/>
          <w:u w:color="000000"/>
          <w:bdr w:val="nil"/>
        </w:rPr>
        <w:tab/>
      </w:r>
    </w:p>
    <w:p w14:paraId="5ADA49BA" w14:textId="77777777" w:rsidR="008C3FBA" w:rsidRPr="00615EEF" w:rsidRDefault="008B21EF" w:rsidP="008C3FBA">
      <w:pPr>
        <w:keepNext/>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xml:space="preserve">. Case Study of Adolescent Primary Dysmenorrhea Treated with Traditional Chinese Medicine. Poster, IN-CAM, Vancouver, Canada. </w:t>
      </w:r>
    </w:p>
    <w:p w14:paraId="0E1BF088" w14:textId="77777777" w:rsidR="008C3FBA" w:rsidRPr="00615EEF" w:rsidRDefault="008B21EF" w:rsidP="008C3FBA">
      <w:pPr>
        <w:keepNext/>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xml:space="preserve"> Traditional Chinese Medicine is a Dynamic System of Medicine. Podium presentation. IN-CAM, Vancouver, Canada. </w:t>
      </w:r>
    </w:p>
    <w:p w14:paraId="0F74C9FD" w14:textId="7AAE5C68" w:rsidR="008B21EF" w:rsidRPr="00615EEF" w:rsidRDefault="008B21EF" w:rsidP="008C3FBA">
      <w:pPr>
        <w:keepNext/>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xml:space="preserve">. Development of self in the context of chronic illness. Podium presentation. International </w:t>
      </w:r>
      <w:r w:rsidRPr="00615EEF">
        <w:rPr>
          <w:rFonts w:asciiTheme="minorHAnsi" w:eastAsia="Calibri" w:hAnsiTheme="minorHAnsi" w:cstheme="minorHAnsi"/>
          <w:color w:val="000000"/>
          <w:u w:color="000000"/>
          <w:bdr w:val="nil"/>
        </w:rPr>
        <w:lastRenderedPageBreak/>
        <w:t xml:space="preserve">Conference on Complementary Medical Research. </w:t>
      </w:r>
      <w:proofErr w:type="spellStart"/>
      <w:r w:rsidRPr="00615EEF">
        <w:rPr>
          <w:rFonts w:asciiTheme="minorHAnsi" w:eastAsia="Calibri" w:hAnsiTheme="minorHAnsi" w:cstheme="minorHAnsi"/>
          <w:color w:val="000000"/>
          <w:u w:color="000000"/>
          <w:bdr w:val="nil"/>
        </w:rPr>
        <w:t>Tromsø</w:t>
      </w:r>
      <w:proofErr w:type="spellEnd"/>
      <w:r w:rsidRPr="00615EEF">
        <w:rPr>
          <w:rFonts w:asciiTheme="minorHAnsi" w:eastAsia="Calibri" w:hAnsiTheme="minorHAnsi" w:cstheme="minorHAnsi"/>
          <w:color w:val="000000"/>
          <w:u w:color="000000"/>
          <w:bdr w:val="nil"/>
        </w:rPr>
        <w:t xml:space="preserve">, Norway. </w:t>
      </w:r>
    </w:p>
    <w:p w14:paraId="738610EB" w14:textId="77777777" w:rsidR="008B21EF" w:rsidRPr="00615EEF" w:rsidRDefault="008B21EF" w:rsidP="008B21EF">
      <w:pPr>
        <w:keepNext/>
        <w:widowControl w:val="0"/>
        <w:pBdr>
          <w:top w:val="nil"/>
          <w:left w:val="nil"/>
          <w:bottom w:val="nil"/>
          <w:right w:val="nil"/>
          <w:between w:val="nil"/>
          <w:bar w:val="nil"/>
        </w:pBdr>
        <w:contextualSpacing/>
        <w:rPr>
          <w:rFonts w:asciiTheme="minorHAnsi" w:eastAsia="Calibri" w:hAnsiTheme="minorHAnsi" w:cstheme="minorHAnsi"/>
          <w:color w:val="000000"/>
          <w:u w:color="000000"/>
          <w:bdr w:val="nil"/>
        </w:rPr>
      </w:pPr>
    </w:p>
    <w:p w14:paraId="23AC1F61" w14:textId="77777777" w:rsidR="008C3FBA" w:rsidRPr="00615EEF" w:rsidRDefault="008B21EF" w:rsidP="00456833">
      <w:pPr>
        <w:keepNext/>
        <w:widowControl w:val="0"/>
        <w:pBdr>
          <w:top w:val="nil"/>
          <w:left w:val="nil"/>
          <w:bottom w:val="nil"/>
          <w:right w:val="nil"/>
          <w:between w:val="nil"/>
          <w:bar w:val="nil"/>
        </w:pBdr>
        <w:ind w:left="720" w:hanging="720"/>
        <w:contextualSpacing/>
        <w:rPr>
          <w:rFonts w:asciiTheme="minorHAnsi" w:eastAsia="Arial Unicode MS"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2009 </w:t>
      </w:r>
      <w:r w:rsidRPr="00615EEF">
        <w:rPr>
          <w:rFonts w:asciiTheme="minorHAnsi" w:eastAsia="Arial Unicode MS" w:hAnsiTheme="minorHAnsi" w:cstheme="minorHAnsi"/>
          <w:color w:val="000000"/>
          <w:u w:color="000000"/>
          <w:bdr w:val="nil"/>
        </w:rPr>
        <w:tab/>
      </w:r>
    </w:p>
    <w:p w14:paraId="4BBA26C2" w14:textId="60E7476E" w:rsidR="008B21EF" w:rsidRPr="00615EEF" w:rsidRDefault="008B21EF" w:rsidP="00456833">
      <w:pPr>
        <w:keepNext/>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Taylor-Swanson, L</w:t>
      </w:r>
      <w:r w:rsidRPr="00615EEF">
        <w:rPr>
          <w:rFonts w:asciiTheme="minorHAnsi" w:eastAsia="Calibri" w:hAnsiTheme="minorHAnsi" w:cstheme="minorHAnsi"/>
          <w:color w:val="000000"/>
          <w:u w:color="000000"/>
          <w:bdr w:val="nil"/>
        </w:rPr>
        <w:t xml:space="preserve">. A dynamic systems view and frame analysis of clinical reasoning in a </w:t>
      </w:r>
      <w:r w:rsidR="00456833" w:rsidRPr="00615EEF">
        <w:rPr>
          <w:rFonts w:asciiTheme="minorHAnsi" w:eastAsia="Arial Unicode MS" w:hAnsiTheme="minorHAnsi" w:cstheme="minorHAnsi"/>
          <w:color w:val="000000"/>
          <w:u w:color="000000"/>
          <w:bdr w:val="nil"/>
        </w:rPr>
        <w:tab/>
      </w:r>
      <w:r w:rsidRPr="00615EEF">
        <w:rPr>
          <w:rFonts w:asciiTheme="minorHAnsi" w:eastAsia="Calibri" w:hAnsiTheme="minorHAnsi" w:cstheme="minorHAnsi"/>
          <w:color w:val="000000"/>
          <w:u w:color="000000"/>
          <w:bdr w:val="nil"/>
        </w:rPr>
        <w:t>traditional Chinese medicine clinic within the context of the patient-practitioner relationship. Podium presentation, North American Research Conference on Complementary &amp; Integrative Medicine: Collaboration to Promote Scientific Discovery &amp; Health, Minneapolis, MN.</w:t>
      </w:r>
    </w:p>
    <w:p w14:paraId="637805D2" w14:textId="77777777" w:rsidR="008B21EF" w:rsidRPr="00615EEF" w:rsidRDefault="008B21EF" w:rsidP="008B21EF">
      <w:pPr>
        <w:keepNext/>
        <w:widowControl w:val="0"/>
        <w:pBdr>
          <w:top w:val="nil"/>
          <w:left w:val="nil"/>
          <w:bottom w:val="nil"/>
          <w:right w:val="nil"/>
          <w:between w:val="nil"/>
          <w:bar w:val="nil"/>
        </w:pBdr>
        <w:contextualSpacing/>
        <w:rPr>
          <w:rFonts w:asciiTheme="minorHAnsi" w:eastAsia="Calibri" w:hAnsiTheme="minorHAnsi" w:cstheme="minorHAnsi"/>
          <w:color w:val="000000"/>
          <w:u w:color="000000"/>
          <w:bdr w:val="nil"/>
        </w:rPr>
      </w:pPr>
    </w:p>
    <w:p w14:paraId="36EACAE9" w14:textId="77777777" w:rsidR="008C3FBA" w:rsidRPr="00615EEF" w:rsidRDefault="008B21EF" w:rsidP="00DB65B4">
      <w:pPr>
        <w:keepNext/>
        <w:widowControl w:val="0"/>
        <w:pBdr>
          <w:top w:val="nil"/>
          <w:left w:val="nil"/>
          <w:bottom w:val="nil"/>
          <w:right w:val="nil"/>
          <w:between w:val="nil"/>
          <w:bar w:val="nil"/>
        </w:pBdr>
        <w:ind w:left="720" w:hanging="720"/>
        <w:contextualSpacing/>
        <w:rPr>
          <w:rFonts w:asciiTheme="minorHAnsi" w:eastAsia="Arial Unicode MS" w:hAnsiTheme="minorHAnsi" w:cstheme="minorHAnsi"/>
          <w:color w:val="000000"/>
          <w:u w:color="000000"/>
          <w:bdr w:val="nil"/>
        </w:rPr>
      </w:pPr>
      <w:r w:rsidRPr="00615EEF">
        <w:rPr>
          <w:rFonts w:asciiTheme="minorHAnsi" w:eastAsia="Calibri" w:hAnsiTheme="minorHAnsi" w:cstheme="minorHAnsi"/>
          <w:color w:val="000000"/>
          <w:u w:color="000000"/>
          <w:bdr w:val="nil"/>
        </w:rPr>
        <w:t xml:space="preserve">1996 </w:t>
      </w:r>
      <w:r w:rsidRPr="00615EEF">
        <w:rPr>
          <w:rFonts w:asciiTheme="minorHAnsi" w:eastAsia="Arial Unicode MS" w:hAnsiTheme="minorHAnsi" w:cstheme="minorHAnsi"/>
          <w:color w:val="000000"/>
          <w:u w:color="000000"/>
          <w:bdr w:val="nil"/>
        </w:rPr>
        <w:tab/>
      </w:r>
    </w:p>
    <w:p w14:paraId="463F8955" w14:textId="77777777" w:rsidR="008C3FBA" w:rsidRPr="00615EEF" w:rsidRDefault="008B21EF" w:rsidP="008C3FBA">
      <w:pPr>
        <w:keepNext/>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 L</w:t>
      </w:r>
      <w:r w:rsidRPr="00615EEF">
        <w:rPr>
          <w:rFonts w:asciiTheme="minorHAnsi" w:eastAsia="Calibri" w:hAnsiTheme="minorHAnsi" w:cstheme="minorHAnsi"/>
          <w:color w:val="000000"/>
          <w:u w:color="000000"/>
          <w:bdr w:val="nil"/>
        </w:rPr>
        <w:t>. A Narrative Study of the Transition from Physical to Pretend Play. Poster, Society for Research in Child Development (SRCD), Washington DC.</w:t>
      </w:r>
    </w:p>
    <w:p w14:paraId="07C87C13" w14:textId="73B6C15F" w:rsidR="004142E2" w:rsidRDefault="008B21EF" w:rsidP="009B3FEB">
      <w:pPr>
        <w:widowControl w:val="0"/>
        <w:pBdr>
          <w:top w:val="nil"/>
          <w:left w:val="nil"/>
          <w:bottom w:val="nil"/>
          <w:right w:val="nil"/>
          <w:between w:val="nil"/>
          <w:bar w:val="nil"/>
        </w:pBdr>
        <w:ind w:left="720" w:hanging="720"/>
        <w:contextualSpacing/>
        <w:rPr>
          <w:rFonts w:asciiTheme="minorHAnsi" w:eastAsia="Arial Unicode MS" w:hAnsiTheme="minorHAnsi" w:cstheme="minorHAnsi"/>
          <w:color w:val="000000"/>
          <w:u w:color="000000"/>
          <w:bdr w:val="nil"/>
        </w:rPr>
      </w:pPr>
      <w:r w:rsidRPr="00615EEF">
        <w:rPr>
          <w:rFonts w:asciiTheme="minorHAnsi" w:eastAsia="Calibri" w:hAnsiTheme="minorHAnsi" w:cstheme="minorHAnsi"/>
          <w:b/>
          <w:bCs/>
          <w:color w:val="000000"/>
          <w:u w:color="000000"/>
          <w:bdr w:val="nil"/>
        </w:rPr>
        <w:t>Taylor, L</w:t>
      </w:r>
      <w:r w:rsidRPr="00615EEF">
        <w:rPr>
          <w:rFonts w:asciiTheme="minorHAnsi" w:eastAsia="Arial Unicode MS" w:hAnsiTheme="minorHAnsi" w:cstheme="minorHAnsi"/>
          <w:color w:val="000000"/>
          <w:u w:color="000000"/>
          <w:bdr w:val="nil"/>
        </w:rPr>
        <w:t>. A Frame Analysis of the Transition from Physical to Pretend Play. Poster, Rocky Mountain Psychological Association (RMPA), Park City, UT</w:t>
      </w:r>
      <w:r w:rsidR="004142E2" w:rsidRPr="00615EEF">
        <w:rPr>
          <w:rFonts w:asciiTheme="minorHAnsi" w:eastAsia="Arial Unicode MS" w:hAnsiTheme="minorHAnsi" w:cstheme="minorHAnsi"/>
          <w:color w:val="000000"/>
          <w:u w:color="000000"/>
          <w:bdr w:val="nil"/>
        </w:rPr>
        <w:t>.</w:t>
      </w:r>
    </w:p>
    <w:p w14:paraId="45254003" w14:textId="77777777" w:rsidR="00B5497D" w:rsidRPr="00615EEF" w:rsidRDefault="00B5497D" w:rsidP="009B3FEB">
      <w:pPr>
        <w:widowControl w:val="0"/>
        <w:pBdr>
          <w:top w:val="nil"/>
          <w:left w:val="nil"/>
          <w:bottom w:val="nil"/>
          <w:right w:val="nil"/>
          <w:between w:val="nil"/>
          <w:bar w:val="nil"/>
        </w:pBdr>
        <w:ind w:left="720" w:hanging="720"/>
        <w:contextualSpacing/>
        <w:rPr>
          <w:rFonts w:asciiTheme="minorHAnsi" w:eastAsia="Calibri" w:hAnsiTheme="minorHAnsi" w:cstheme="minorHAnsi"/>
          <w:color w:val="000000"/>
          <w:u w:color="000000"/>
          <w:bdr w:val="nil"/>
        </w:rPr>
      </w:pPr>
    </w:p>
    <w:p w14:paraId="61989D41" w14:textId="216C7BA0" w:rsidR="004142E2" w:rsidRPr="00615EEF" w:rsidRDefault="004142E2" w:rsidP="004142E2">
      <w:pPr>
        <w:pStyle w:val="ListParagraph"/>
        <w:keepNext/>
        <w:numPr>
          <w:ilvl w:val="0"/>
          <w:numId w:val="35"/>
        </w:numPr>
        <w:pBdr>
          <w:top w:val="nil"/>
          <w:left w:val="nil"/>
          <w:bottom w:val="nil"/>
          <w:right w:val="nil"/>
          <w:between w:val="nil"/>
          <w:bar w:val="nil"/>
        </w:pBdr>
        <w:rPr>
          <w:rFonts w:asciiTheme="minorHAnsi" w:eastAsia="Calibri" w:hAnsiTheme="minorHAnsi" w:cstheme="minorHAnsi"/>
          <w:color w:val="000000"/>
          <w:u w:val="single" w:color="000000"/>
          <w:bdr w:val="nil"/>
        </w:rPr>
      </w:pPr>
      <w:bookmarkStart w:id="30" w:name="_Hlk94281252"/>
      <w:r w:rsidRPr="00615EEF">
        <w:rPr>
          <w:rFonts w:asciiTheme="minorHAnsi" w:eastAsia="Calibri" w:hAnsiTheme="minorHAnsi" w:cstheme="minorHAnsi"/>
          <w:color w:val="000000"/>
          <w:u w:val="single" w:color="000000"/>
          <w:bdr w:val="nil"/>
        </w:rPr>
        <w:t>Invited Speeches / Lectures-National &amp; International</w:t>
      </w:r>
    </w:p>
    <w:bookmarkEnd w:id="30"/>
    <w:p w14:paraId="59CF6657" w14:textId="40DBC75D" w:rsidR="004142E2" w:rsidRPr="00615EEF" w:rsidRDefault="004142E2" w:rsidP="004142E2">
      <w:pPr>
        <w:keepNext/>
        <w:pBdr>
          <w:top w:val="nil"/>
          <w:left w:val="nil"/>
          <w:bottom w:val="nil"/>
          <w:right w:val="nil"/>
          <w:between w:val="nil"/>
          <w:bar w:val="nil"/>
        </w:pBdr>
        <w:rPr>
          <w:rFonts w:asciiTheme="minorHAnsi" w:eastAsia="Calibri" w:hAnsiTheme="minorHAnsi" w:cstheme="minorHAnsi"/>
          <w:color w:val="000000"/>
          <w:u w:color="000000"/>
          <w:bdr w:val="n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650"/>
        <w:gridCol w:w="2150"/>
      </w:tblGrid>
      <w:tr w:rsidR="004142E2" w:rsidRPr="00615EEF" w14:paraId="580E4953" w14:textId="77777777" w:rsidTr="00061014">
        <w:tc>
          <w:tcPr>
            <w:tcW w:w="990" w:type="dxa"/>
          </w:tcPr>
          <w:p w14:paraId="1CFD0E29" w14:textId="450811FE" w:rsidR="004142E2" w:rsidRPr="00615EEF" w:rsidRDefault="004142E2" w:rsidP="004142E2">
            <w:pPr>
              <w:keepNext/>
              <w:rPr>
                <w:rFonts w:asciiTheme="minorHAnsi" w:eastAsia="Calibri" w:hAnsiTheme="minorHAnsi" w:cstheme="minorHAnsi"/>
                <w:color w:val="000000"/>
                <w:u w:val="single" w:color="000000"/>
                <w:bdr w:val="nil"/>
              </w:rPr>
            </w:pPr>
            <w:r w:rsidRPr="00615EEF">
              <w:rPr>
                <w:rFonts w:asciiTheme="minorHAnsi" w:eastAsia="Calibri" w:hAnsiTheme="minorHAnsi" w:cstheme="minorHAnsi"/>
                <w:color w:val="000000"/>
                <w:u w:val="single" w:color="000000"/>
                <w:bdr w:val="nil"/>
              </w:rPr>
              <w:t>Dates</w:t>
            </w:r>
          </w:p>
        </w:tc>
        <w:tc>
          <w:tcPr>
            <w:tcW w:w="7650" w:type="dxa"/>
          </w:tcPr>
          <w:p w14:paraId="3314F1E5" w14:textId="52512B2E" w:rsidR="004142E2" w:rsidRPr="00615EEF" w:rsidRDefault="004142E2" w:rsidP="004142E2">
            <w:pPr>
              <w:keepNext/>
              <w:rPr>
                <w:rFonts w:asciiTheme="minorHAnsi" w:eastAsia="Calibri" w:hAnsiTheme="minorHAnsi" w:cstheme="minorHAnsi"/>
                <w:color w:val="000000"/>
                <w:u w:val="single" w:color="000000"/>
                <w:bdr w:val="nil"/>
              </w:rPr>
            </w:pPr>
            <w:r w:rsidRPr="00615EEF">
              <w:rPr>
                <w:rFonts w:asciiTheme="minorHAnsi" w:eastAsia="Calibri" w:hAnsiTheme="minorHAnsi" w:cstheme="minorHAnsi"/>
                <w:color w:val="000000"/>
                <w:u w:val="single" w:color="000000"/>
                <w:bdr w:val="nil"/>
              </w:rPr>
              <w:t>Title, Sponsor</w:t>
            </w:r>
          </w:p>
        </w:tc>
        <w:tc>
          <w:tcPr>
            <w:tcW w:w="2150" w:type="dxa"/>
          </w:tcPr>
          <w:p w14:paraId="45909E1B" w14:textId="41152FAF" w:rsidR="004142E2" w:rsidRPr="00615EEF" w:rsidRDefault="004142E2" w:rsidP="004142E2">
            <w:pPr>
              <w:keepNext/>
              <w:rPr>
                <w:rFonts w:asciiTheme="minorHAnsi" w:eastAsia="Calibri" w:hAnsiTheme="minorHAnsi" w:cstheme="minorHAnsi"/>
                <w:color w:val="000000"/>
                <w:u w:val="single" w:color="000000"/>
                <w:bdr w:val="nil"/>
              </w:rPr>
            </w:pPr>
            <w:r w:rsidRPr="00615EEF">
              <w:rPr>
                <w:rFonts w:asciiTheme="minorHAnsi" w:eastAsia="Calibri" w:hAnsiTheme="minorHAnsi" w:cstheme="minorHAnsi"/>
                <w:color w:val="000000"/>
                <w:u w:val="single" w:color="000000"/>
                <w:bdr w:val="nil"/>
              </w:rPr>
              <w:t>Location</w:t>
            </w:r>
          </w:p>
        </w:tc>
      </w:tr>
      <w:tr w:rsidR="000335DF" w:rsidRPr="00615EEF" w14:paraId="26E4F44C" w14:textId="77777777" w:rsidTr="00061014">
        <w:tc>
          <w:tcPr>
            <w:tcW w:w="990" w:type="dxa"/>
          </w:tcPr>
          <w:p w14:paraId="59A8435D" w14:textId="3226F37E" w:rsidR="000335DF" w:rsidRDefault="000335DF" w:rsidP="004142E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2024</w:t>
            </w:r>
          </w:p>
        </w:tc>
        <w:tc>
          <w:tcPr>
            <w:tcW w:w="7650" w:type="dxa"/>
          </w:tcPr>
          <w:p w14:paraId="272D3D8C" w14:textId="5CF143E9" w:rsidR="000335DF" w:rsidRDefault="000335DF" w:rsidP="00061014">
            <w:pPr>
              <w:rPr>
                <w:rFonts w:asciiTheme="minorHAnsi" w:hAnsiTheme="minorHAnsi" w:cstheme="minorHAnsi"/>
                <w:b/>
              </w:rPr>
            </w:pPr>
            <w:r>
              <w:rPr>
                <w:rFonts w:asciiTheme="minorHAnsi" w:hAnsiTheme="minorHAnsi" w:cstheme="minorHAnsi"/>
                <w:b/>
              </w:rPr>
              <w:t xml:space="preserve">Taylor-Swanson, L. </w:t>
            </w:r>
            <w:r w:rsidRPr="000335DF">
              <w:rPr>
                <w:rFonts w:asciiTheme="minorHAnsi" w:hAnsiTheme="minorHAnsi" w:cstheme="minorHAnsi"/>
                <w:bCs/>
              </w:rPr>
              <w:t>“There’s so Much More to it Than Hot Flashes and the Kidneys.”</w:t>
            </w:r>
            <w:r>
              <w:rPr>
                <w:rFonts w:asciiTheme="minorHAnsi" w:hAnsiTheme="minorHAnsi" w:cstheme="minorHAnsi"/>
                <w:bCs/>
              </w:rPr>
              <w:t xml:space="preserve"> Plenary. AAMA. April 13, 2024.</w:t>
            </w:r>
          </w:p>
        </w:tc>
        <w:tc>
          <w:tcPr>
            <w:tcW w:w="2150" w:type="dxa"/>
          </w:tcPr>
          <w:p w14:paraId="0D9EF9E1" w14:textId="11E99F05" w:rsidR="000335DF" w:rsidRDefault="00FC3922" w:rsidP="004142E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Minneapolis, MN</w:t>
            </w:r>
          </w:p>
        </w:tc>
      </w:tr>
      <w:tr w:rsidR="000335DF" w:rsidRPr="00615EEF" w14:paraId="009B45ED" w14:textId="77777777" w:rsidTr="00061014">
        <w:tc>
          <w:tcPr>
            <w:tcW w:w="990" w:type="dxa"/>
          </w:tcPr>
          <w:p w14:paraId="39BE6C39" w14:textId="1E89C0D6" w:rsidR="000335DF" w:rsidRDefault="000335DF" w:rsidP="004142E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2024</w:t>
            </w:r>
          </w:p>
        </w:tc>
        <w:tc>
          <w:tcPr>
            <w:tcW w:w="7650" w:type="dxa"/>
          </w:tcPr>
          <w:p w14:paraId="594AA125" w14:textId="00BA0294" w:rsidR="000335DF" w:rsidRPr="000335DF" w:rsidRDefault="000335DF" w:rsidP="00061014">
            <w:pPr>
              <w:rPr>
                <w:rFonts w:asciiTheme="minorHAnsi" w:hAnsiTheme="minorHAnsi" w:cstheme="minorHAnsi"/>
                <w:bCs/>
              </w:rPr>
            </w:pPr>
            <w:r>
              <w:rPr>
                <w:rFonts w:asciiTheme="minorHAnsi" w:hAnsiTheme="minorHAnsi" w:cstheme="minorHAnsi"/>
                <w:b/>
              </w:rPr>
              <w:t>Taylor-Swanson, L.</w:t>
            </w:r>
            <w:r>
              <w:rPr>
                <w:rFonts w:asciiTheme="minorHAnsi" w:hAnsiTheme="minorHAnsi" w:cstheme="minorHAnsi"/>
                <w:bCs/>
              </w:rPr>
              <w:t xml:space="preserve"> “Menopause: A Workshop on Acupuncture and East Asian medicine Techniques and Theories.” Workshop offered twice. April </w:t>
            </w:r>
            <w:r w:rsidR="00FC3922">
              <w:rPr>
                <w:rFonts w:asciiTheme="minorHAnsi" w:hAnsiTheme="minorHAnsi" w:cstheme="minorHAnsi"/>
                <w:bCs/>
              </w:rPr>
              <w:t>13, 2024.</w:t>
            </w:r>
          </w:p>
        </w:tc>
        <w:tc>
          <w:tcPr>
            <w:tcW w:w="2150" w:type="dxa"/>
          </w:tcPr>
          <w:p w14:paraId="1F14EB80" w14:textId="0D950968" w:rsidR="000335DF" w:rsidRDefault="00FC3922" w:rsidP="004142E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Minneapolis, MN</w:t>
            </w:r>
          </w:p>
        </w:tc>
      </w:tr>
      <w:tr w:rsidR="00392AAC" w:rsidRPr="00615EEF" w14:paraId="5072E553" w14:textId="77777777" w:rsidTr="00061014">
        <w:tc>
          <w:tcPr>
            <w:tcW w:w="990" w:type="dxa"/>
          </w:tcPr>
          <w:p w14:paraId="21FCD6CD" w14:textId="1E4D83F7" w:rsidR="00392AAC" w:rsidRPr="00615EEF" w:rsidRDefault="00392AAC" w:rsidP="004142E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2022</w:t>
            </w:r>
          </w:p>
        </w:tc>
        <w:tc>
          <w:tcPr>
            <w:tcW w:w="7650" w:type="dxa"/>
          </w:tcPr>
          <w:p w14:paraId="7BC9314A" w14:textId="3D99DB0E" w:rsidR="00392AAC" w:rsidRPr="00392AAC" w:rsidRDefault="00392AAC" w:rsidP="00061014">
            <w:pPr>
              <w:rPr>
                <w:rFonts w:asciiTheme="minorHAnsi" w:hAnsiTheme="minorHAnsi" w:cstheme="minorHAnsi"/>
              </w:rPr>
            </w:pPr>
            <w:r>
              <w:rPr>
                <w:rFonts w:asciiTheme="minorHAnsi" w:hAnsiTheme="minorHAnsi" w:cstheme="minorHAnsi"/>
                <w:b/>
              </w:rPr>
              <w:t xml:space="preserve">Taylor-Swanson, L. </w:t>
            </w:r>
            <w:r>
              <w:rPr>
                <w:rFonts w:asciiTheme="minorHAnsi" w:hAnsiTheme="minorHAnsi" w:cstheme="minorHAnsi"/>
              </w:rPr>
              <w:t xml:space="preserve">“Acupuncture and Interoceptive Awareness.” </w:t>
            </w:r>
            <w:r w:rsidR="002A2B80">
              <w:rPr>
                <w:rFonts w:asciiTheme="minorHAnsi" w:hAnsiTheme="minorHAnsi" w:cstheme="minorHAnsi"/>
              </w:rPr>
              <w:t xml:space="preserve">Building the Research Base for Somatic Movement. Presentation and panel discussion. </w:t>
            </w:r>
            <w:r>
              <w:rPr>
                <w:rFonts w:asciiTheme="minorHAnsi" w:hAnsiTheme="minorHAnsi" w:cstheme="minorHAnsi"/>
              </w:rPr>
              <w:t>International Somatic Movement Education &amp; Therapy Association.</w:t>
            </w:r>
            <w:r w:rsidR="002A2B80">
              <w:rPr>
                <w:rFonts w:asciiTheme="minorHAnsi" w:hAnsiTheme="minorHAnsi" w:cstheme="minorHAnsi"/>
              </w:rPr>
              <w:t xml:space="preserve"> April 30 2022</w:t>
            </w:r>
          </w:p>
        </w:tc>
        <w:tc>
          <w:tcPr>
            <w:tcW w:w="2150" w:type="dxa"/>
          </w:tcPr>
          <w:p w14:paraId="7074EB47" w14:textId="77F2D92E" w:rsidR="00392AAC" w:rsidRPr="00615EEF" w:rsidRDefault="00392AAC" w:rsidP="004142E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Online</w:t>
            </w:r>
          </w:p>
        </w:tc>
      </w:tr>
      <w:tr w:rsidR="004142E2" w:rsidRPr="00615EEF" w14:paraId="4EB5C6C8" w14:textId="77777777" w:rsidTr="00061014">
        <w:tc>
          <w:tcPr>
            <w:tcW w:w="990" w:type="dxa"/>
          </w:tcPr>
          <w:p w14:paraId="371FD4FD" w14:textId="048C83BB" w:rsidR="004142E2" w:rsidRPr="00615EEF" w:rsidRDefault="00061014" w:rsidP="004142E2">
            <w:pPr>
              <w:keepNext/>
              <w:rPr>
                <w:rFonts w:asciiTheme="minorHAnsi" w:eastAsia="Calibri" w:hAnsiTheme="minorHAnsi" w:cstheme="minorHAnsi"/>
                <w:color w:val="000000"/>
                <w:u w:color="000000"/>
                <w:bdr w:val="nil"/>
              </w:rPr>
            </w:pPr>
            <w:bookmarkStart w:id="31" w:name="_Hlk94281236"/>
            <w:r w:rsidRPr="00615EEF">
              <w:rPr>
                <w:rFonts w:asciiTheme="minorHAnsi" w:eastAsia="Calibri" w:hAnsiTheme="minorHAnsi" w:cstheme="minorHAnsi"/>
                <w:color w:val="000000"/>
                <w:u w:color="000000"/>
                <w:bdr w:val="nil"/>
              </w:rPr>
              <w:t>2021</w:t>
            </w:r>
          </w:p>
        </w:tc>
        <w:tc>
          <w:tcPr>
            <w:tcW w:w="7650" w:type="dxa"/>
          </w:tcPr>
          <w:p w14:paraId="5B3AAD99" w14:textId="4C393C74" w:rsidR="004142E2" w:rsidRPr="00615EEF" w:rsidRDefault="00061014" w:rsidP="00061014">
            <w:pPr>
              <w:rPr>
                <w:rFonts w:asciiTheme="minorHAnsi" w:hAnsiTheme="minorHAnsi" w:cstheme="minorHAnsi"/>
              </w:rPr>
            </w:pPr>
            <w:r w:rsidRPr="00615EEF">
              <w:rPr>
                <w:rFonts w:asciiTheme="minorHAnsi" w:hAnsiTheme="minorHAnsi" w:cstheme="minorHAnsi"/>
                <w:b/>
              </w:rPr>
              <w:t>Taylor-Swanson, L.</w:t>
            </w:r>
            <w:r w:rsidRPr="00615EEF">
              <w:rPr>
                <w:rFonts w:asciiTheme="minorHAnsi" w:hAnsiTheme="minorHAnsi" w:cstheme="minorHAnsi"/>
              </w:rPr>
              <w:t xml:space="preserve"> &amp; Conboy, L. </w:t>
            </w:r>
            <w:r w:rsidR="00391437" w:rsidRPr="00615EEF">
              <w:rPr>
                <w:rFonts w:asciiTheme="minorHAnsi" w:hAnsiTheme="minorHAnsi" w:cstheme="minorHAnsi"/>
              </w:rPr>
              <w:t>“Chinese</w:t>
            </w:r>
            <w:r w:rsidRPr="00615EEF">
              <w:rPr>
                <w:rFonts w:asciiTheme="minorHAnsi" w:hAnsiTheme="minorHAnsi" w:cstheme="minorHAnsi"/>
              </w:rPr>
              <w:t xml:space="preserve"> herbal medicine: Effectiveness to treat symptoms that may be related to COVID-19 disease.” Society for Acupuncture Research.</w:t>
            </w:r>
          </w:p>
        </w:tc>
        <w:tc>
          <w:tcPr>
            <w:tcW w:w="2150" w:type="dxa"/>
          </w:tcPr>
          <w:p w14:paraId="7522AF8E" w14:textId="77F0B1A1" w:rsidR="004142E2" w:rsidRPr="00615EEF" w:rsidRDefault="00061014" w:rsidP="004142E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Ann Arbor, MI</w:t>
            </w:r>
            <w:r w:rsidR="0070727F">
              <w:rPr>
                <w:rFonts w:asciiTheme="minorHAnsi" w:eastAsia="Calibri" w:hAnsiTheme="minorHAnsi" w:cstheme="minorHAnsi"/>
                <w:color w:val="000000"/>
                <w:u w:color="000000"/>
                <w:bdr w:val="nil"/>
              </w:rPr>
              <w:t xml:space="preserve"> (online)</w:t>
            </w:r>
          </w:p>
        </w:tc>
      </w:tr>
      <w:bookmarkEnd w:id="31"/>
      <w:tr w:rsidR="00061014" w:rsidRPr="00615EEF" w14:paraId="7EEE5467" w14:textId="77777777" w:rsidTr="00061014">
        <w:tc>
          <w:tcPr>
            <w:tcW w:w="990" w:type="dxa"/>
          </w:tcPr>
          <w:p w14:paraId="4666D2F0" w14:textId="65D76820" w:rsidR="00061014" w:rsidRPr="00615EEF" w:rsidRDefault="00061014" w:rsidP="004142E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2020</w:t>
            </w:r>
          </w:p>
        </w:tc>
        <w:tc>
          <w:tcPr>
            <w:tcW w:w="7650" w:type="dxa"/>
          </w:tcPr>
          <w:p w14:paraId="71B725F7" w14:textId="60E2B2F3" w:rsidR="00061014" w:rsidRPr="00615EEF" w:rsidRDefault="00061014" w:rsidP="00061014">
            <w:pPr>
              <w:rPr>
                <w:rFonts w:asciiTheme="minorHAnsi" w:eastAsiaTheme="minorEastAsia" w:hAnsiTheme="minorHAnsi" w:cstheme="minorHAnsi"/>
              </w:rPr>
            </w:pPr>
            <w:r w:rsidRPr="00615EEF">
              <w:rPr>
                <w:rFonts w:asciiTheme="minorHAnsi" w:eastAsiaTheme="minorEastAsia" w:hAnsiTheme="minorHAnsi" w:cstheme="minorHAnsi"/>
                <w:b/>
              </w:rPr>
              <w:t>Taylor-Swanson, L.</w:t>
            </w:r>
            <w:r w:rsidRPr="00615EEF">
              <w:rPr>
                <w:rFonts w:asciiTheme="minorHAnsi" w:eastAsiaTheme="minorEastAsia" w:hAnsiTheme="minorHAnsi" w:cstheme="minorHAnsi"/>
              </w:rPr>
              <w:t xml:space="preserve">, Levett, K., Hullender Rubin, L., Betts, D. &amp; Citkovitz, C. “Acupuncture to promote women’s </w:t>
            </w:r>
            <w:r w:rsidR="00391437" w:rsidRPr="00615EEF">
              <w:rPr>
                <w:rFonts w:asciiTheme="minorHAnsi" w:eastAsiaTheme="minorEastAsia" w:hAnsiTheme="minorHAnsi" w:cstheme="minorHAnsi"/>
              </w:rPr>
              <w:t>health</w:t>
            </w:r>
            <w:r w:rsidRPr="00615EEF">
              <w:rPr>
                <w:rFonts w:asciiTheme="minorHAnsi" w:eastAsiaTheme="minorEastAsia" w:hAnsiTheme="minorHAnsi" w:cstheme="minorHAnsi"/>
              </w:rPr>
              <w:t xml:space="preserve"> </w:t>
            </w:r>
            <w:r w:rsidR="00391437" w:rsidRPr="00615EEF">
              <w:rPr>
                <w:rFonts w:asciiTheme="minorHAnsi" w:eastAsiaTheme="minorEastAsia" w:hAnsiTheme="minorHAnsi" w:cstheme="minorHAnsi"/>
              </w:rPr>
              <w:t>a</w:t>
            </w:r>
            <w:r w:rsidRPr="00615EEF">
              <w:rPr>
                <w:rFonts w:asciiTheme="minorHAnsi" w:eastAsiaTheme="minorEastAsia" w:hAnsiTheme="minorHAnsi" w:cstheme="minorHAnsi"/>
              </w:rPr>
              <w:t xml:space="preserve">cross the lifespan: </w:t>
            </w:r>
            <w:r w:rsidR="00391437" w:rsidRPr="00615EEF">
              <w:rPr>
                <w:rFonts w:asciiTheme="minorHAnsi" w:eastAsiaTheme="minorEastAsia" w:hAnsiTheme="minorHAnsi" w:cstheme="minorHAnsi"/>
              </w:rPr>
              <w:t>Translating</w:t>
            </w:r>
            <w:r w:rsidRPr="00615EEF">
              <w:rPr>
                <w:rFonts w:asciiTheme="minorHAnsi" w:eastAsiaTheme="minorEastAsia" w:hAnsiTheme="minorHAnsi" w:cstheme="minorHAnsi"/>
              </w:rPr>
              <w:t xml:space="preserve"> research to practice and back.” Society for Acupuncture Research.</w:t>
            </w:r>
          </w:p>
        </w:tc>
        <w:tc>
          <w:tcPr>
            <w:tcW w:w="2150" w:type="dxa"/>
          </w:tcPr>
          <w:p w14:paraId="1A385A56" w14:textId="12697A96" w:rsidR="00061014" w:rsidRPr="00615EEF" w:rsidRDefault="00061014" w:rsidP="004142E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Seoul, South Korea (online)</w:t>
            </w:r>
          </w:p>
        </w:tc>
      </w:tr>
      <w:tr w:rsidR="00061014" w:rsidRPr="00615EEF" w14:paraId="74DF72B8" w14:textId="77777777" w:rsidTr="00061014">
        <w:tc>
          <w:tcPr>
            <w:tcW w:w="990" w:type="dxa"/>
          </w:tcPr>
          <w:p w14:paraId="39AFC669" w14:textId="0A2B46FA" w:rsidR="00061014" w:rsidRPr="00615EEF" w:rsidRDefault="00061014" w:rsidP="004142E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2020</w:t>
            </w:r>
          </w:p>
        </w:tc>
        <w:tc>
          <w:tcPr>
            <w:tcW w:w="7650" w:type="dxa"/>
          </w:tcPr>
          <w:p w14:paraId="275B8CE7" w14:textId="35B186AB" w:rsidR="00061014" w:rsidRPr="00615EEF" w:rsidRDefault="00061014" w:rsidP="00061014">
            <w:pPr>
              <w:rPr>
                <w:rFonts w:asciiTheme="minorHAnsi" w:eastAsiaTheme="minorEastAsia" w:hAnsiTheme="minorHAnsi" w:cstheme="minorHAnsi"/>
              </w:rPr>
            </w:pPr>
            <w:r w:rsidRPr="00615EEF">
              <w:rPr>
                <w:rFonts w:asciiTheme="minorHAnsi" w:eastAsiaTheme="minorEastAsia" w:hAnsiTheme="minorHAnsi" w:cstheme="minorHAnsi"/>
                <w:b/>
              </w:rPr>
              <w:t>Taylor-Swanson, L.</w:t>
            </w:r>
            <w:r w:rsidRPr="00615EEF">
              <w:rPr>
                <w:rFonts w:asciiTheme="minorHAnsi" w:eastAsiaTheme="minorEastAsia" w:hAnsiTheme="minorHAnsi" w:cstheme="minorHAnsi"/>
              </w:rPr>
              <w:t>, Prasad, T., Citkovitz, C., Schnyer, R.N., &amp; Conboy, L. “Complexity science and acupuncture research: Advancing a new paradigm.” Society for Acupuncture Research.</w:t>
            </w:r>
          </w:p>
        </w:tc>
        <w:tc>
          <w:tcPr>
            <w:tcW w:w="2150" w:type="dxa"/>
          </w:tcPr>
          <w:p w14:paraId="7E393CD3" w14:textId="69F0AB03" w:rsidR="00061014" w:rsidRPr="00615EEF" w:rsidRDefault="00061014" w:rsidP="004142E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Seoul, South Korea (online)</w:t>
            </w:r>
          </w:p>
        </w:tc>
      </w:tr>
      <w:tr w:rsidR="005F2B19" w:rsidRPr="00615EEF" w14:paraId="69FD8D5E" w14:textId="77777777" w:rsidTr="00061014">
        <w:tc>
          <w:tcPr>
            <w:tcW w:w="990" w:type="dxa"/>
          </w:tcPr>
          <w:p w14:paraId="2627706F" w14:textId="409E1ED9" w:rsidR="005F2B19" w:rsidRPr="00615EEF" w:rsidRDefault="005F2B19" w:rsidP="004142E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2018</w:t>
            </w:r>
          </w:p>
        </w:tc>
        <w:tc>
          <w:tcPr>
            <w:tcW w:w="7650" w:type="dxa"/>
          </w:tcPr>
          <w:p w14:paraId="521117EF" w14:textId="29262D6C" w:rsidR="005F2B19" w:rsidRPr="00615EEF" w:rsidRDefault="005F2B19" w:rsidP="00061014">
            <w:pPr>
              <w:rPr>
                <w:rFonts w:asciiTheme="minorHAnsi" w:eastAsiaTheme="minorEastAsia" w:hAnsiTheme="minorHAnsi" w:cstheme="minorHAnsi"/>
                <w:b/>
              </w:rPr>
            </w:pPr>
            <w:r w:rsidRPr="00615EEF">
              <w:rPr>
                <w:rFonts w:asciiTheme="minorHAnsi" w:eastAsiaTheme="minorEastAsia" w:hAnsiTheme="minorHAnsi" w:cstheme="minorHAnsi"/>
                <w:b/>
              </w:rPr>
              <w:t xml:space="preserve">Taylor-Swanson, L. </w:t>
            </w:r>
            <w:r w:rsidRPr="00615EEF">
              <w:rPr>
                <w:rFonts w:asciiTheme="minorHAnsi" w:eastAsiaTheme="minorEastAsia" w:hAnsiTheme="minorHAnsi" w:cstheme="minorHAnsi"/>
              </w:rPr>
              <w:t>“</w:t>
            </w:r>
            <w:r w:rsidR="00F132D7" w:rsidRPr="00615EEF">
              <w:rPr>
                <w:rFonts w:asciiTheme="minorHAnsi" w:eastAsiaTheme="minorEastAsia" w:hAnsiTheme="minorHAnsi" w:cstheme="minorHAnsi"/>
              </w:rPr>
              <w:t>In the weeds: A practical approach to herbal medicine in clinical practice</w:t>
            </w:r>
            <w:r w:rsidRPr="00615EEF">
              <w:rPr>
                <w:rFonts w:asciiTheme="minorHAnsi" w:eastAsiaTheme="minorEastAsia" w:hAnsiTheme="minorHAnsi" w:cstheme="minorHAnsi"/>
              </w:rPr>
              <w:t xml:space="preserve">.” </w:t>
            </w:r>
            <w:r w:rsidR="00F132D7" w:rsidRPr="00615EEF">
              <w:rPr>
                <w:rFonts w:asciiTheme="minorHAnsi" w:eastAsiaTheme="minorEastAsia" w:hAnsiTheme="minorHAnsi" w:cstheme="minorHAnsi"/>
              </w:rPr>
              <w:t>The University of Texas at Austin, College of Pha</w:t>
            </w:r>
            <w:r w:rsidRPr="00615EEF">
              <w:rPr>
                <w:rFonts w:asciiTheme="minorHAnsi" w:eastAsiaTheme="minorEastAsia" w:hAnsiTheme="minorHAnsi" w:cstheme="minorHAnsi"/>
              </w:rPr>
              <w:t>rmacy</w:t>
            </w:r>
            <w:r w:rsidR="00F132D7" w:rsidRPr="00615EEF">
              <w:rPr>
                <w:rFonts w:asciiTheme="minorHAnsi" w:eastAsiaTheme="minorEastAsia" w:hAnsiTheme="minorHAnsi" w:cstheme="minorHAnsi"/>
              </w:rPr>
              <w:t>.</w:t>
            </w:r>
          </w:p>
        </w:tc>
        <w:tc>
          <w:tcPr>
            <w:tcW w:w="2150" w:type="dxa"/>
          </w:tcPr>
          <w:p w14:paraId="74CFFBD8" w14:textId="65C48877" w:rsidR="005F2B19" w:rsidRPr="00615EEF" w:rsidRDefault="005F2B19" w:rsidP="004142E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Austin, TX</w:t>
            </w:r>
          </w:p>
        </w:tc>
      </w:tr>
    </w:tbl>
    <w:p w14:paraId="4A7C1C0B" w14:textId="77777777" w:rsidR="004142E2" w:rsidRPr="00615EEF" w:rsidRDefault="004142E2" w:rsidP="004142E2">
      <w:pPr>
        <w:keepNext/>
        <w:pBdr>
          <w:top w:val="nil"/>
          <w:left w:val="nil"/>
          <w:bottom w:val="nil"/>
          <w:right w:val="nil"/>
          <w:between w:val="nil"/>
          <w:bar w:val="nil"/>
        </w:pBdr>
        <w:rPr>
          <w:rFonts w:asciiTheme="minorHAnsi" w:eastAsia="Calibri" w:hAnsiTheme="minorHAnsi" w:cstheme="minorHAnsi"/>
          <w:color w:val="000000"/>
          <w:u w:color="000000"/>
          <w:bdr w:val="nil"/>
        </w:rPr>
      </w:pPr>
    </w:p>
    <w:p w14:paraId="463F29E8" w14:textId="6AD291C5" w:rsidR="009B68C2" w:rsidRPr="00615EEF" w:rsidRDefault="00061014" w:rsidP="00061014">
      <w:pPr>
        <w:pStyle w:val="ListParagraph"/>
        <w:numPr>
          <w:ilvl w:val="0"/>
          <w:numId w:val="35"/>
        </w:numPr>
        <w:rPr>
          <w:rFonts w:asciiTheme="minorHAnsi" w:hAnsiTheme="minorHAnsi" w:cstheme="minorHAnsi"/>
          <w:u w:val="single"/>
        </w:rPr>
      </w:pPr>
      <w:r w:rsidRPr="00615EEF">
        <w:rPr>
          <w:rFonts w:asciiTheme="minorHAnsi" w:hAnsiTheme="minorHAnsi" w:cstheme="minorHAnsi"/>
          <w:u w:val="single"/>
        </w:rPr>
        <w:t>Invited Speeches / Lectures-Regional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650"/>
        <w:gridCol w:w="2150"/>
      </w:tblGrid>
      <w:tr w:rsidR="00061014" w:rsidRPr="00615EEF" w14:paraId="73C1EDD6" w14:textId="77777777" w:rsidTr="00DC073F">
        <w:tc>
          <w:tcPr>
            <w:tcW w:w="990" w:type="dxa"/>
          </w:tcPr>
          <w:p w14:paraId="02181FE7" w14:textId="77777777" w:rsidR="00061014" w:rsidRPr="00615EEF" w:rsidRDefault="00061014" w:rsidP="00DC073F">
            <w:pPr>
              <w:keepNext/>
              <w:rPr>
                <w:rFonts w:asciiTheme="minorHAnsi" w:eastAsia="Calibri" w:hAnsiTheme="minorHAnsi" w:cstheme="minorHAnsi"/>
                <w:color w:val="000000"/>
                <w:u w:val="single" w:color="000000"/>
                <w:bdr w:val="nil"/>
              </w:rPr>
            </w:pPr>
            <w:r w:rsidRPr="00615EEF">
              <w:rPr>
                <w:rFonts w:asciiTheme="minorHAnsi" w:eastAsia="Calibri" w:hAnsiTheme="minorHAnsi" w:cstheme="minorHAnsi"/>
                <w:color w:val="000000"/>
                <w:u w:val="single" w:color="000000"/>
                <w:bdr w:val="nil"/>
              </w:rPr>
              <w:lastRenderedPageBreak/>
              <w:t>Dates</w:t>
            </w:r>
          </w:p>
        </w:tc>
        <w:tc>
          <w:tcPr>
            <w:tcW w:w="7650" w:type="dxa"/>
          </w:tcPr>
          <w:p w14:paraId="728C82DC" w14:textId="77777777" w:rsidR="00061014" w:rsidRPr="00615EEF" w:rsidRDefault="00061014" w:rsidP="00DC073F">
            <w:pPr>
              <w:keepNext/>
              <w:rPr>
                <w:rFonts w:asciiTheme="minorHAnsi" w:eastAsia="Calibri" w:hAnsiTheme="minorHAnsi" w:cstheme="minorHAnsi"/>
                <w:color w:val="000000"/>
                <w:u w:val="single" w:color="000000"/>
                <w:bdr w:val="nil"/>
              </w:rPr>
            </w:pPr>
            <w:r w:rsidRPr="00615EEF">
              <w:rPr>
                <w:rFonts w:asciiTheme="minorHAnsi" w:eastAsia="Calibri" w:hAnsiTheme="minorHAnsi" w:cstheme="minorHAnsi"/>
                <w:color w:val="000000"/>
                <w:u w:val="single" w:color="000000"/>
                <w:bdr w:val="nil"/>
              </w:rPr>
              <w:t>Title, Sponsor</w:t>
            </w:r>
          </w:p>
        </w:tc>
        <w:tc>
          <w:tcPr>
            <w:tcW w:w="2150" w:type="dxa"/>
          </w:tcPr>
          <w:p w14:paraId="138516A2" w14:textId="77777777" w:rsidR="00061014" w:rsidRPr="00615EEF" w:rsidRDefault="00061014" w:rsidP="00DC073F">
            <w:pPr>
              <w:keepNext/>
              <w:rPr>
                <w:rFonts w:asciiTheme="minorHAnsi" w:eastAsia="Calibri" w:hAnsiTheme="minorHAnsi" w:cstheme="minorHAnsi"/>
                <w:color w:val="000000"/>
                <w:u w:val="single" w:color="000000"/>
                <w:bdr w:val="nil"/>
              </w:rPr>
            </w:pPr>
            <w:r w:rsidRPr="00615EEF">
              <w:rPr>
                <w:rFonts w:asciiTheme="minorHAnsi" w:eastAsia="Calibri" w:hAnsiTheme="minorHAnsi" w:cstheme="minorHAnsi"/>
                <w:color w:val="000000"/>
                <w:u w:val="single" w:color="000000"/>
                <w:bdr w:val="nil"/>
              </w:rPr>
              <w:t>Location</w:t>
            </w:r>
          </w:p>
        </w:tc>
      </w:tr>
      <w:tr w:rsidR="00FC3922" w:rsidRPr="00615EEF" w14:paraId="473F82D1" w14:textId="77777777" w:rsidTr="00DC073F">
        <w:tc>
          <w:tcPr>
            <w:tcW w:w="990" w:type="dxa"/>
          </w:tcPr>
          <w:p w14:paraId="52FEDB64" w14:textId="104B196B" w:rsidR="00FC3922" w:rsidRPr="00615EEF" w:rsidRDefault="00FC3922" w:rsidP="00FC392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2023</w:t>
            </w:r>
          </w:p>
        </w:tc>
        <w:tc>
          <w:tcPr>
            <w:tcW w:w="7650" w:type="dxa"/>
          </w:tcPr>
          <w:p w14:paraId="16335A15" w14:textId="2E0F5D75" w:rsidR="00FC3922" w:rsidRPr="00615EEF" w:rsidRDefault="00FC3922" w:rsidP="00FC3922">
            <w:pPr>
              <w:keepNext/>
              <w:rPr>
                <w:rFonts w:asciiTheme="minorHAnsi" w:eastAsiaTheme="minorEastAsia" w:hAnsiTheme="minorHAnsi" w:cstheme="minorHAnsi"/>
                <w:b/>
              </w:rPr>
            </w:pPr>
            <w:r w:rsidRPr="00615EEF">
              <w:rPr>
                <w:rFonts w:asciiTheme="minorHAnsi" w:eastAsiaTheme="minorEastAsia" w:hAnsiTheme="minorHAnsi" w:cstheme="minorHAnsi"/>
                <w:b/>
              </w:rPr>
              <w:t xml:space="preserve">Taylor-Swanson, L. </w:t>
            </w:r>
            <w:r w:rsidRPr="00615EEF">
              <w:rPr>
                <w:rFonts w:asciiTheme="minorHAnsi" w:eastAsiaTheme="minorEastAsia" w:hAnsiTheme="minorHAnsi" w:cstheme="minorHAnsi"/>
              </w:rPr>
              <w:t>“</w:t>
            </w:r>
            <w:r>
              <w:rPr>
                <w:rFonts w:asciiTheme="minorHAnsi" w:eastAsiaTheme="minorEastAsia" w:hAnsiTheme="minorHAnsi" w:cstheme="minorHAnsi"/>
              </w:rPr>
              <w:t>Stress Management Science and Self-Care Tips</w:t>
            </w:r>
            <w:r w:rsidRPr="00615EEF">
              <w:rPr>
                <w:rFonts w:asciiTheme="minorHAnsi" w:eastAsiaTheme="minorEastAsia" w:hAnsiTheme="minorHAnsi" w:cstheme="minorHAnsi"/>
              </w:rPr>
              <w:t xml:space="preserve">.” </w:t>
            </w:r>
            <w:r>
              <w:rPr>
                <w:rFonts w:asciiTheme="minorHAnsi" w:eastAsiaTheme="minorEastAsia" w:hAnsiTheme="minorHAnsi" w:cstheme="minorHAnsi"/>
              </w:rPr>
              <w:t xml:space="preserve">Incoming PhD cohort, </w:t>
            </w:r>
            <w:r w:rsidRPr="00615EEF">
              <w:rPr>
                <w:rFonts w:asciiTheme="minorHAnsi" w:eastAsiaTheme="minorEastAsia" w:hAnsiTheme="minorHAnsi" w:cstheme="minorHAnsi"/>
              </w:rPr>
              <w:t>College of Nursing, University of Utah.</w:t>
            </w:r>
          </w:p>
        </w:tc>
        <w:tc>
          <w:tcPr>
            <w:tcW w:w="2150" w:type="dxa"/>
          </w:tcPr>
          <w:p w14:paraId="4B13876F" w14:textId="6A00550F" w:rsidR="00FC3922" w:rsidRPr="00615EEF" w:rsidRDefault="00FC3922" w:rsidP="00FC392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Salt Lake City, UT</w:t>
            </w:r>
          </w:p>
        </w:tc>
      </w:tr>
      <w:tr w:rsidR="00FC3922" w:rsidRPr="00615EEF" w14:paraId="2ECEAC3F" w14:textId="77777777" w:rsidTr="00DC073F">
        <w:tc>
          <w:tcPr>
            <w:tcW w:w="990" w:type="dxa"/>
          </w:tcPr>
          <w:p w14:paraId="2E931ECC" w14:textId="2B836519" w:rsidR="00FC3922" w:rsidRPr="00615EEF" w:rsidRDefault="00FC3922" w:rsidP="00FC392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2023</w:t>
            </w:r>
          </w:p>
        </w:tc>
        <w:tc>
          <w:tcPr>
            <w:tcW w:w="7650" w:type="dxa"/>
          </w:tcPr>
          <w:p w14:paraId="5D1152EC" w14:textId="3EB4B435" w:rsidR="00FC3922" w:rsidRPr="00FC3922" w:rsidRDefault="00FC3922" w:rsidP="00FC3922">
            <w:pPr>
              <w:keepNext/>
              <w:rPr>
                <w:rFonts w:asciiTheme="minorHAnsi" w:eastAsiaTheme="minorEastAsia" w:hAnsiTheme="minorHAnsi" w:cstheme="minorHAnsi"/>
                <w:bCs/>
              </w:rPr>
            </w:pPr>
            <w:r>
              <w:rPr>
                <w:rFonts w:asciiTheme="minorHAnsi" w:eastAsiaTheme="minorEastAsia" w:hAnsiTheme="minorHAnsi" w:cstheme="minorHAnsi"/>
                <w:b/>
              </w:rPr>
              <w:t xml:space="preserve">Taylor-Swanson, L. </w:t>
            </w:r>
            <w:r>
              <w:rPr>
                <w:rFonts w:asciiTheme="minorHAnsi" w:eastAsiaTheme="minorEastAsia" w:hAnsiTheme="minorHAnsi" w:cstheme="minorHAnsi"/>
                <w:bCs/>
              </w:rPr>
              <w:t xml:space="preserve">“Managing Your Stress and Maximizing Your Post-Doc.” Incoming postdoctoral fellow cohort, College of Nursing, University of Utah. </w:t>
            </w:r>
          </w:p>
        </w:tc>
        <w:tc>
          <w:tcPr>
            <w:tcW w:w="2150" w:type="dxa"/>
          </w:tcPr>
          <w:p w14:paraId="7CA70744" w14:textId="33424820" w:rsidR="00FC3922" w:rsidRPr="00615EEF" w:rsidRDefault="00FC3922" w:rsidP="00FC392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Salt Lake City, UT</w:t>
            </w:r>
          </w:p>
        </w:tc>
      </w:tr>
      <w:tr w:rsidR="00FC3922" w:rsidRPr="00615EEF" w14:paraId="6B63153F" w14:textId="77777777" w:rsidTr="00DC073F">
        <w:tc>
          <w:tcPr>
            <w:tcW w:w="990" w:type="dxa"/>
          </w:tcPr>
          <w:p w14:paraId="7A46A998" w14:textId="53D82D1B" w:rsidR="00FC3922" w:rsidRPr="00615EEF" w:rsidRDefault="00FC3922" w:rsidP="00FC392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2022</w:t>
            </w:r>
          </w:p>
        </w:tc>
        <w:tc>
          <w:tcPr>
            <w:tcW w:w="7650" w:type="dxa"/>
          </w:tcPr>
          <w:p w14:paraId="03E516B2" w14:textId="64F8065E" w:rsidR="00FC3922" w:rsidRPr="00615EEF" w:rsidRDefault="00FC3922" w:rsidP="00FC3922">
            <w:pPr>
              <w:keepNext/>
              <w:rPr>
                <w:rFonts w:asciiTheme="minorHAnsi" w:eastAsiaTheme="minorEastAsia" w:hAnsiTheme="minorHAnsi" w:cstheme="minorHAnsi"/>
                <w:b/>
              </w:rPr>
            </w:pPr>
            <w:r w:rsidRPr="00615EEF">
              <w:rPr>
                <w:rFonts w:asciiTheme="minorHAnsi" w:eastAsiaTheme="minorEastAsia" w:hAnsiTheme="minorHAnsi" w:cstheme="minorHAnsi"/>
                <w:b/>
              </w:rPr>
              <w:t xml:space="preserve">Taylor-Swanson, L. </w:t>
            </w:r>
            <w:r w:rsidRPr="00615EEF">
              <w:rPr>
                <w:rFonts w:asciiTheme="minorHAnsi" w:eastAsiaTheme="minorEastAsia" w:hAnsiTheme="minorHAnsi" w:cstheme="minorHAnsi"/>
              </w:rPr>
              <w:t>“</w:t>
            </w:r>
            <w:r>
              <w:rPr>
                <w:rFonts w:asciiTheme="minorHAnsi" w:eastAsiaTheme="minorEastAsia" w:hAnsiTheme="minorHAnsi" w:cstheme="minorHAnsi"/>
              </w:rPr>
              <w:t>Stress Management Science and Self-Care Tips</w:t>
            </w:r>
            <w:r w:rsidRPr="00615EEF">
              <w:rPr>
                <w:rFonts w:asciiTheme="minorHAnsi" w:eastAsiaTheme="minorEastAsia" w:hAnsiTheme="minorHAnsi" w:cstheme="minorHAnsi"/>
              </w:rPr>
              <w:t xml:space="preserve">.” </w:t>
            </w:r>
            <w:r>
              <w:rPr>
                <w:rFonts w:asciiTheme="minorHAnsi" w:eastAsiaTheme="minorEastAsia" w:hAnsiTheme="minorHAnsi" w:cstheme="minorHAnsi"/>
              </w:rPr>
              <w:t xml:space="preserve">Incoming PhD cohort, </w:t>
            </w:r>
            <w:r w:rsidRPr="00615EEF">
              <w:rPr>
                <w:rFonts w:asciiTheme="minorHAnsi" w:eastAsiaTheme="minorEastAsia" w:hAnsiTheme="minorHAnsi" w:cstheme="minorHAnsi"/>
              </w:rPr>
              <w:t>College of Nursing, University of Utah.</w:t>
            </w:r>
          </w:p>
        </w:tc>
        <w:tc>
          <w:tcPr>
            <w:tcW w:w="2150" w:type="dxa"/>
          </w:tcPr>
          <w:p w14:paraId="06A4627D" w14:textId="4006BCB5"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Salt Lake City, UT</w:t>
            </w:r>
          </w:p>
        </w:tc>
      </w:tr>
      <w:tr w:rsidR="00FC3922" w:rsidRPr="00615EEF" w14:paraId="2B5BE2F3" w14:textId="77777777" w:rsidTr="00DC073F">
        <w:tc>
          <w:tcPr>
            <w:tcW w:w="990" w:type="dxa"/>
          </w:tcPr>
          <w:p w14:paraId="5B55E268" w14:textId="4390E2E5" w:rsidR="00FC3922" w:rsidRPr="00615EEF" w:rsidRDefault="00FC3922" w:rsidP="00FC392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2021</w:t>
            </w:r>
          </w:p>
        </w:tc>
        <w:tc>
          <w:tcPr>
            <w:tcW w:w="7650" w:type="dxa"/>
          </w:tcPr>
          <w:p w14:paraId="08DB8A26" w14:textId="1A19208A" w:rsidR="00FC3922" w:rsidRPr="00615EEF" w:rsidRDefault="00FC3922" w:rsidP="00FC3922">
            <w:pPr>
              <w:keepNext/>
              <w:rPr>
                <w:rFonts w:asciiTheme="minorHAnsi" w:eastAsiaTheme="minorEastAsia" w:hAnsiTheme="minorHAnsi" w:cstheme="minorHAnsi"/>
                <w:b/>
              </w:rPr>
            </w:pPr>
            <w:r w:rsidRPr="00615EEF">
              <w:rPr>
                <w:rFonts w:asciiTheme="minorHAnsi" w:eastAsiaTheme="minorEastAsia" w:hAnsiTheme="minorHAnsi" w:cstheme="minorHAnsi"/>
                <w:b/>
              </w:rPr>
              <w:t xml:space="preserve">Taylor-Swanson, L. </w:t>
            </w:r>
            <w:r w:rsidRPr="00615EEF">
              <w:rPr>
                <w:rFonts w:asciiTheme="minorHAnsi" w:eastAsiaTheme="minorEastAsia" w:hAnsiTheme="minorHAnsi" w:cstheme="minorHAnsi"/>
              </w:rPr>
              <w:t>“</w:t>
            </w:r>
            <w:r>
              <w:rPr>
                <w:rFonts w:asciiTheme="minorHAnsi" w:eastAsiaTheme="minorEastAsia" w:hAnsiTheme="minorHAnsi" w:cstheme="minorHAnsi"/>
              </w:rPr>
              <w:t>Stress Management Science and Self-Care Tips</w:t>
            </w:r>
            <w:r w:rsidRPr="00615EEF">
              <w:rPr>
                <w:rFonts w:asciiTheme="minorHAnsi" w:eastAsiaTheme="minorEastAsia" w:hAnsiTheme="minorHAnsi" w:cstheme="minorHAnsi"/>
              </w:rPr>
              <w:t xml:space="preserve">.” </w:t>
            </w:r>
            <w:r>
              <w:rPr>
                <w:rFonts w:asciiTheme="minorHAnsi" w:eastAsiaTheme="minorEastAsia" w:hAnsiTheme="minorHAnsi" w:cstheme="minorHAnsi"/>
              </w:rPr>
              <w:t xml:space="preserve">Incoming PhD cohort, </w:t>
            </w:r>
            <w:r w:rsidRPr="00615EEF">
              <w:rPr>
                <w:rFonts w:asciiTheme="minorHAnsi" w:eastAsiaTheme="minorEastAsia" w:hAnsiTheme="minorHAnsi" w:cstheme="minorHAnsi"/>
              </w:rPr>
              <w:t>College of Nursing, University of Utah.</w:t>
            </w:r>
          </w:p>
        </w:tc>
        <w:tc>
          <w:tcPr>
            <w:tcW w:w="2150" w:type="dxa"/>
          </w:tcPr>
          <w:p w14:paraId="694F8987" w14:textId="1CA6A4A3"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Salt Lake City, UT</w:t>
            </w:r>
          </w:p>
        </w:tc>
      </w:tr>
      <w:tr w:rsidR="00FC3922" w:rsidRPr="00615EEF" w14:paraId="785FD827" w14:textId="77777777" w:rsidTr="00DC073F">
        <w:tc>
          <w:tcPr>
            <w:tcW w:w="990" w:type="dxa"/>
          </w:tcPr>
          <w:p w14:paraId="22C24F1B" w14:textId="75AABB87" w:rsidR="00FC3922" w:rsidRPr="00615EEF" w:rsidRDefault="00FC3922" w:rsidP="00FC392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2020</w:t>
            </w:r>
          </w:p>
        </w:tc>
        <w:tc>
          <w:tcPr>
            <w:tcW w:w="7650" w:type="dxa"/>
          </w:tcPr>
          <w:p w14:paraId="13618D09" w14:textId="5102002F" w:rsidR="00FC3922" w:rsidRPr="00615EEF" w:rsidRDefault="00FC3922" w:rsidP="00FC3922">
            <w:pPr>
              <w:keepNext/>
              <w:rPr>
                <w:rFonts w:asciiTheme="minorHAnsi" w:eastAsiaTheme="minorEastAsia" w:hAnsiTheme="minorHAnsi" w:cstheme="minorHAnsi"/>
                <w:b/>
              </w:rPr>
            </w:pPr>
            <w:r w:rsidRPr="00615EEF">
              <w:rPr>
                <w:rFonts w:asciiTheme="minorHAnsi" w:eastAsiaTheme="minorEastAsia" w:hAnsiTheme="minorHAnsi" w:cstheme="minorHAnsi"/>
                <w:b/>
              </w:rPr>
              <w:t xml:space="preserve">Taylor-Swanson, L. </w:t>
            </w:r>
            <w:r w:rsidRPr="00615EEF">
              <w:rPr>
                <w:rFonts w:asciiTheme="minorHAnsi" w:eastAsiaTheme="minorEastAsia" w:hAnsiTheme="minorHAnsi" w:cstheme="minorHAnsi"/>
              </w:rPr>
              <w:t>“</w:t>
            </w:r>
            <w:r>
              <w:rPr>
                <w:rFonts w:asciiTheme="minorHAnsi" w:eastAsiaTheme="minorEastAsia" w:hAnsiTheme="minorHAnsi" w:cstheme="minorHAnsi"/>
              </w:rPr>
              <w:t>Stress Management Science and Self-Care Tips</w:t>
            </w:r>
            <w:r w:rsidRPr="00615EEF">
              <w:rPr>
                <w:rFonts w:asciiTheme="minorHAnsi" w:eastAsiaTheme="minorEastAsia" w:hAnsiTheme="minorHAnsi" w:cstheme="minorHAnsi"/>
              </w:rPr>
              <w:t xml:space="preserve">.” </w:t>
            </w:r>
            <w:r>
              <w:rPr>
                <w:rFonts w:asciiTheme="minorHAnsi" w:eastAsiaTheme="minorEastAsia" w:hAnsiTheme="minorHAnsi" w:cstheme="minorHAnsi"/>
              </w:rPr>
              <w:t xml:space="preserve">Incoming PhD cohort, </w:t>
            </w:r>
            <w:r w:rsidRPr="00615EEF">
              <w:rPr>
                <w:rFonts w:asciiTheme="minorHAnsi" w:eastAsiaTheme="minorEastAsia" w:hAnsiTheme="minorHAnsi" w:cstheme="minorHAnsi"/>
              </w:rPr>
              <w:t>College of Nursing, University of Utah.</w:t>
            </w:r>
          </w:p>
        </w:tc>
        <w:tc>
          <w:tcPr>
            <w:tcW w:w="2150" w:type="dxa"/>
          </w:tcPr>
          <w:p w14:paraId="206C5E06" w14:textId="050E9CEB"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Salt Lake City, UT</w:t>
            </w:r>
          </w:p>
        </w:tc>
      </w:tr>
      <w:tr w:rsidR="00FC3922" w:rsidRPr="00615EEF" w14:paraId="67880CC7" w14:textId="77777777" w:rsidTr="00DC073F">
        <w:tc>
          <w:tcPr>
            <w:tcW w:w="990" w:type="dxa"/>
          </w:tcPr>
          <w:p w14:paraId="1FF61009" w14:textId="68E475C4" w:rsidR="00FC3922" w:rsidRPr="00615EEF" w:rsidRDefault="00FC3922" w:rsidP="00FC392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2019</w:t>
            </w:r>
          </w:p>
        </w:tc>
        <w:tc>
          <w:tcPr>
            <w:tcW w:w="7650" w:type="dxa"/>
          </w:tcPr>
          <w:p w14:paraId="3DD1FFBD" w14:textId="08A32EC4" w:rsidR="00FC3922" w:rsidRPr="00615EEF" w:rsidRDefault="00FC3922" w:rsidP="00FC3922">
            <w:pPr>
              <w:keepNext/>
              <w:rPr>
                <w:rFonts w:asciiTheme="minorHAnsi" w:eastAsiaTheme="minorEastAsia" w:hAnsiTheme="minorHAnsi" w:cstheme="minorHAnsi"/>
                <w:b/>
              </w:rPr>
            </w:pPr>
            <w:r w:rsidRPr="00615EEF">
              <w:rPr>
                <w:rFonts w:asciiTheme="minorHAnsi" w:eastAsiaTheme="minorEastAsia" w:hAnsiTheme="minorHAnsi" w:cstheme="minorHAnsi"/>
                <w:b/>
              </w:rPr>
              <w:t xml:space="preserve">Taylor-Swanson, L. </w:t>
            </w:r>
            <w:r w:rsidRPr="00615EEF">
              <w:rPr>
                <w:rFonts w:asciiTheme="minorHAnsi" w:eastAsiaTheme="minorEastAsia" w:hAnsiTheme="minorHAnsi" w:cstheme="minorHAnsi"/>
              </w:rPr>
              <w:t>“</w:t>
            </w:r>
            <w:r>
              <w:rPr>
                <w:rFonts w:asciiTheme="minorHAnsi" w:eastAsiaTheme="minorEastAsia" w:hAnsiTheme="minorHAnsi" w:cstheme="minorHAnsi"/>
              </w:rPr>
              <w:t>Stress Management Science and Self-Care Tips</w:t>
            </w:r>
            <w:r w:rsidRPr="00615EEF">
              <w:rPr>
                <w:rFonts w:asciiTheme="minorHAnsi" w:eastAsiaTheme="minorEastAsia" w:hAnsiTheme="minorHAnsi" w:cstheme="minorHAnsi"/>
              </w:rPr>
              <w:t xml:space="preserve">.” </w:t>
            </w:r>
            <w:r>
              <w:rPr>
                <w:rFonts w:asciiTheme="minorHAnsi" w:eastAsiaTheme="minorEastAsia" w:hAnsiTheme="minorHAnsi" w:cstheme="minorHAnsi"/>
              </w:rPr>
              <w:t xml:space="preserve">College Council, </w:t>
            </w:r>
            <w:r w:rsidRPr="00615EEF">
              <w:rPr>
                <w:rFonts w:asciiTheme="minorHAnsi" w:eastAsiaTheme="minorEastAsia" w:hAnsiTheme="minorHAnsi" w:cstheme="minorHAnsi"/>
              </w:rPr>
              <w:t>College of Nursing, University of Utah.</w:t>
            </w:r>
          </w:p>
        </w:tc>
        <w:tc>
          <w:tcPr>
            <w:tcW w:w="2150" w:type="dxa"/>
          </w:tcPr>
          <w:p w14:paraId="3C4CC0AA" w14:textId="54CAD9B3"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Salt Lake City, UT</w:t>
            </w:r>
          </w:p>
        </w:tc>
      </w:tr>
      <w:tr w:rsidR="00FC3922" w:rsidRPr="00615EEF" w14:paraId="5401F3AE" w14:textId="77777777" w:rsidTr="00DC073F">
        <w:tc>
          <w:tcPr>
            <w:tcW w:w="990" w:type="dxa"/>
          </w:tcPr>
          <w:p w14:paraId="14520FCE" w14:textId="3BE6F349" w:rsidR="00FC3922" w:rsidRDefault="00FC3922" w:rsidP="00FC392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2019</w:t>
            </w:r>
          </w:p>
        </w:tc>
        <w:tc>
          <w:tcPr>
            <w:tcW w:w="7650" w:type="dxa"/>
          </w:tcPr>
          <w:p w14:paraId="2B3517D2" w14:textId="7BC2206F" w:rsidR="00FC3922" w:rsidRPr="00615EEF" w:rsidRDefault="00FC3922" w:rsidP="00FC3922">
            <w:pPr>
              <w:keepNext/>
              <w:rPr>
                <w:rFonts w:asciiTheme="minorHAnsi" w:eastAsiaTheme="minorEastAsia" w:hAnsiTheme="minorHAnsi" w:cstheme="minorHAnsi"/>
                <w:b/>
              </w:rPr>
            </w:pPr>
            <w:r w:rsidRPr="00615EEF">
              <w:rPr>
                <w:rFonts w:asciiTheme="minorHAnsi" w:eastAsiaTheme="minorEastAsia" w:hAnsiTheme="minorHAnsi" w:cstheme="minorHAnsi"/>
                <w:b/>
              </w:rPr>
              <w:t xml:space="preserve">Taylor-Swanson, L. </w:t>
            </w:r>
            <w:r w:rsidRPr="00615EEF">
              <w:rPr>
                <w:rFonts w:asciiTheme="minorHAnsi" w:eastAsiaTheme="minorEastAsia" w:hAnsiTheme="minorHAnsi" w:cstheme="minorHAnsi"/>
              </w:rPr>
              <w:t>“</w:t>
            </w:r>
            <w:r>
              <w:rPr>
                <w:rFonts w:asciiTheme="minorHAnsi" w:eastAsiaTheme="minorEastAsia" w:hAnsiTheme="minorHAnsi" w:cstheme="minorHAnsi"/>
              </w:rPr>
              <w:t>Stress Management Science and Self-Care Tips</w:t>
            </w:r>
            <w:r w:rsidRPr="00615EEF">
              <w:rPr>
                <w:rFonts w:asciiTheme="minorHAnsi" w:eastAsiaTheme="minorEastAsia" w:hAnsiTheme="minorHAnsi" w:cstheme="minorHAnsi"/>
              </w:rPr>
              <w:t xml:space="preserve">.” </w:t>
            </w:r>
            <w:r>
              <w:rPr>
                <w:rFonts w:asciiTheme="minorHAnsi" w:eastAsiaTheme="minorEastAsia" w:hAnsiTheme="minorHAnsi" w:cstheme="minorHAnsi"/>
              </w:rPr>
              <w:t xml:space="preserve">Incoming PhD cohort, </w:t>
            </w:r>
            <w:r w:rsidRPr="00615EEF">
              <w:rPr>
                <w:rFonts w:asciiTheme="minorHAnsi" w:eastAsiaTheme="minorEastAsia" w:hAnsiTheme="minorHAnsi" w:cstheme="minorHAnsi"/>
              </w:rPr>
              <w:t>College of Nursing, University of Utah.</w:t>
            </w:r>
          </w:p>
        </w:tc>
        <w:tc>
          <w:tcPr>
            <w:tcW w:w="2150" w:type="dxa"/>
          </w:tcPr>
          <w:p w14:paraId="2EDF9FCB" w14:textId="47ABDC37"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Salt Lake City, UT</w:t>
            </w:r>
          </w:p>
        </w:tc>
      </w:tr>
      <w:tr w:rsidR="00FC3922" w:rsidRPr="00615EEF" w14:paraId="0C6B1FAA" w14:textId="77777777" w:rsidTr="00DC073F">
        <w:tc>
          <w:tcPr>
            <w:tcW w:w="990" w:type="dxa"/>
          </w:tcPr>
          <w:p w14:paraId="758106F5" w14:textId="4462C296" w:rsidR="00FC3922" w:rsidRPr="00615EEF" w:rsidRDefault="00FC3922" w:rsidP="00FC3922">
            <w:pPr>
              <w:keepNext/>
              <w:rPr>
                <w:rFonts w:asciiTheme="minorHAnsi" w:eastAsia="Calibri" w:hAnsiTheme="minorHAnsi" w:cstheme="minorHAnsi"/>
                <w:color w:val="000000"/>
                <w:u w:color="000000"/>
                <w:bdr w:val="nil"/>
              </w:rPr>
            </w:pPr>
            <w:r>
              <w:rPr>
                <w:rFonts w:asciiTheme="minorHAnsi" w:eastAsia="Calibri" w:hAnsiTheme="minorHAnsi" w:cstheme="minorHAnsi"/>
                <w:color w:val="000000"/>
                <w:u w:color="000000"/>
                <w:bdr w:val="nil"/>
              </w:rPr>
              <w:t>2018</w:t>
            </w:r>
          </w:p>
        </w:tc>
        <w:tc>
          <w:tcPr>
            <w:tcW w:w="7650" w:type="dxa"/>
          </w:tcPr>
          <w:p w14:paraId="71F4E188" w14:textId="01E59EC1" w:rsidR="00FC3922" w:rsidRPr="00615EEF" w:rsidRDefault="00FC3922" w:rsidP="00FC3922">
            <w:pPr>
              <w:keepNext/>
              <w:rPr>
                <w:rFonts w:asciiTheme="minorHAnsi" w:eastAsiaTheme="minorEastAsia" w:hAnsiTheme="minorHAnsi" w:cstheme="minorHAnsi"/>
                <w:b/>
              </w:rPr>
            </w:pPr>
            <w:r w:rsidRPr="00615EEF">
              <w:rPr>
                <w:rFonts w:asciiTheme="minorHAnsi" w:eastAsiaTheme="minorEastAsia" w:hAnsiTheme="minorHAnsi" w:cstheme="minorHAnsi"/>
                <w:b/>
              </w:rPr>
              <w:t xml:space="preserve">Taylor-Swanson, L. </w:t>
            </w:r>
            <w:r w:rsidRPr="00615EEF">
              <w:rPr>
                <w:rFonts w:asciiTheme="minorHAnsi" w:eastAsiaTheme="minorEastAsia" w:hAnsiTheme="minorHAnsi" w:cstheme="minorHAnsi"/>
              </w:rPr>
              <w:t>“</w:t>
            </w:r>
            <w:r>
              <w:rPr>
                <w:rFonts w:asciiTheme="minorHAnsi" w:eastAsiaTheme="minorEastAsia" w:hAnsiTheme="minorHAnsi" w:cstheme="minorHAnsi"/>
              </w:rPr>
              <w:t>Stress Management Science and Self-Care Tips</w:t>
            </w:r>
            <w:r w:rsidRPr="00615EEF">
              <w:rPr>
                <w:rFonts w:asciiTheme="minorHAnsi" w:eastAsiaTheme="minorEastAsia" w:hAnsiTheme="minorHAnsi" w:cstheme="minorHAnsi"/>
              </w:rPr>
              <w:t xml:space="preserve">.” </w:t>
            </w:r>
            <w:r>
              <w:rPr>
                <w:rFonts w:asciiTheme="minorHAnsi" w:eastAsiaTheme="minorEastAsia" w:hAnsiTheme="minorHAnsi" w:cstheme="minorHAnsi"/>
              </w:rPr>
              <w:t xml:space="preserve">Incoming PhD cohort, </w:t>
            </w:r>
            <w:r w:rsidRPr="00615EEF">
              <w:rPr>
                <w:rFonts w:asciiTheme="minorHAnsi" w:eastAsiaTheme="minorEastAsia" w:hAnsiTheme="minorHAnsi" w:cstheme="minorHAnsi"/>
              </w:rPr>
              <w:t>College of Nursing, University of Utah.</w:t>
            </w:r>
          </w:p>
        </w:tc>
        <w:tc>
          <w:tcPr>
            <w:tcW w:w="2150" w:type="dxa"/>
          </w:tcPr>
          <w:p w14:paraId="5A7D1A69" w14:textId="0C13204D"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Salt Lake City, UT</w:t>
            </w:r>
          </w:p>
        </w:tc>
      </w:tr>
      <w:tr w:rsidR="00FC3922" w:rsidRPr="00615EEF" w14:paraId="54A75572" w14:textId="77777777" w:rsidTr="00DC073F">
        <w:tc>
          <w:tcPr>
            <w:tcW w:w="990" w:type="dxa"/>
          </w:tcPr>
          <w:p w14:paraId="35BD9DC6" w14:textId="0113637E"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2018</w:t>
            </w:r>
          </w:p>
        </w:tc>
        <w:tc>
          <w:tcPr>
            <w:tcW w:w="7650" w:type="dxa"/>
          </w:tcPr>
          <w:p w14:paraId="465A7C56" w14:textId="34295156" w:rsidR="00FC3922" w:rsidRPr="00615EEF" w:rsidRDefault="00FC3922" w:rsidP="00FC3922">
            <w:pPr>
              <w:keepNext/>
              <w:rPr>
                <w:rFonts w:asciiTheme="minorHAnsi" w:eastAsiaTheme="minorEastAsia" w:hAnsiTheme="minorHAnsi" w:cstheme="minorHAnsi"/>
                <w:b/>
              </w:rPr>
            </w:pPr>
            <w:r w:rsidRPr="00615EEF">
              <w:rPr>
                <w:rFonts w:asciiTheme="minorHAnsi" w:eastAsiaTheme="minorEastAsia" w:hAnsiTheme="minorHAnsi" w:cstheme="minorHAnsi"/>
                <w:b/>
              </w:rPr>
              <w:t xml:space="preserve">Taylor-Swanson, L. </w:t>
            </w:r>
            <w:r w:rsidRPr="00615EEF">
              <w:rPr>
                <w:rFonts w:asciiTheme="minorHAnsi" w:eastAsiaTheme="minorEastAsia" w:hAnsiTheme="minorHAnsi" w:cstheme="minorHAnsi"/>
              </w:rPr>
              <w:t>“In the weeds: A practical approach to herbal medicine in clinical practice.” College of Nursing, University of Utah.</w:t>
            </w:r>
          </w:p>
        </w:tc>
        <w:tc>
          <w:tcPr>
            <w:tcW w:w="2150" w:type="dxa"/>
          </w:tcPr>
          <w:p w14:paraId="1860CD0E" w14:textId="335793CC"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Salt Lake City, UT</w:t>
            </w:r>
          </w:p>
        </w:tc>
      </w:tr>
      <w:tr w:rsidR="00FC3922" w:rsidRPr="00615EEF" w14:paraId="7DB3C344" w14:textId="77777777" w:rsidTr="00DC073F">
        <w:tc>
          <w:tcPr>
            <w:tcW w:w="990" w:type="dxa"/>
          </w:tcPr>
          <w:p w14:paraId="71CE124A" w14:textId="2AA06F7E"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2011</w:t>
            </w:r>
          </w:p>
        </w:tc>
        <w:tc>
          <w:tcPr>
            <w:tcW w:w="7650" w:type="dxa"/>
          </w:tcPr>
          <w:p w14:paraId="09A0A24A" w14:textId="1C494648"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Theme="minorEastAsia" w:hAnsiTheme="minorHAnsi" w:cstheme="minorHAnsi"/>
                <w:b/>
              </w:rPr>
              <w:t>Taylor-Swanson, L.</w:t>
            </w:r>
            <w:r w:rsidRPr="00615EEF">
              <w:rPr>
                <w:rFonts w:asciiTheme="minorHAnsi" w:hAnsiTheme="minorHAnsi" w:cstheme="minorHAnsi"/>
              </w:rPr>
              <w:t xml:space="preserve"> “An introduction to traditional Chinese medicine.” Women in Networking.</w:t>
            </w:r>
          </w:p>
        </w:tc>
        <w:tc>
          <w:tcPr>
            <w:tcW w:w="2150" w:type="dxa"/>
          </w:tcPr>
          <w:p w14:paraId="727E98AB" w14:textId="18752936"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Tacoma, WA</w:t>
            </w:r>
          </w:p>
        </w:tc>
      </w:tr>
      <w:tr w:rsidR="00FC3922" w:rsidRPr="00615EEF" w14:paraId="0C2DBA54" w14:textId="77777777" w:rsidTr="00DC073F">
        <w:tc>
          <w:tcPr>
            <w:tcW w:w="990" w:type="dxa"/>
          </w:tcPr>
          <w:p w14:paraId="2CF29610" w14:textId="522D7873"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2010</w:t>
            </w:r>
          </w:p>
        </w:tc>
        <w:tc>
          <w:tcPr>
            <w:tcW w:w="7650" w:type="dxa"/>
          </w:tcPr>
          <w:p w14:paraId="7173A78C" w14:textId="7799B5B6"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Theme="minorEastAsia" w:hAnsiTheme="minorHAnsi" w:cstheme="minorHAnsi"/>
                <w:b/>
              </w:rPr>
              <w:t>Taylor-Swanson, L.</w:t>
            </w:r>
            <w:r w:rsidRPr="00615EEF">
              <w:rPr>
                <w:rFonts w:asciiTheme="minorHAnsi" w:hAnsiTheme="minorHAnsi" w:cstheme="minorHAnsi"/>
              </w:rPr>
              <w:t xml:space="preserve"> “Morning and evening routines to improve health: Overview of Traditional Chinese Medicine.” Abundant Health.</w:t>
            </w:r>
          </w:p>
        </w:tc>
        <w:tc>
          <w:tcPr>
            <w:tcW w:w="2150" w:type="dxa"/>
          </w:tcPr>
          <w:p w14:paraId="7CEF877D" w14:textId="32F13325"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Tacoma, WA</w:t>
            </w:r>
          </w:p>
        </w:tc>
      </w:tr>
      <w:tr w:rsidR="00FC3922" w:rsidRPr="00615EEF" w14:paraId="5285E40D" w14:textId="77777777" w:rsidTr="00DC073F">
        <w:tc>
          <w:tcPr>
            <w:tcW w:w="990" w:type="dxa"/>
          </w:tcPr>
          <w:p w14:paraId="1AFEF790" w14:textId="013A033B"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2010</w:t>
            </w:r>
          </w:p>
        </w:tc>
        <w:tc>
          <w:tcPr>
            <w:tcW w:w="7650" w:type="dxa"/>
          </w:tcPr>
          <w:p w14:paraId="426C1B11" w14:textId="31302C79"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Theme="minorEastAsia" w:hAnsiTheme="minorHAnsi" w:cstheme="minorHAnsi"/>
                <w:b/>
              </w:rPr>
              <w:t>Taylor-Swanson, L.</w:t>
            </w:r>
            <w:r w:rsidRPr="00615EEF">
              <w:rPr>
                <w:rFonts w:asciiTheme="minorHAnsi" w:eastAsia="Calibri" w:hAnsiTheme="minorHAnsi" w:cstheme="minorHAnsi"/>
                <w:color w:val="000000"/>
                <w:u w:color="000000"/>
                <w:bdr w:val="nil"/>
              </w:rPr>
              <w:t xml:space="preserve"> “An overview of traditional Chinese medicine.” Pacific Lutheran University.</w:t>
            </w:r>
          </w:p>
        </w:tc>
        <w:tc>
          <w:tcPr>
            <w:tcW w:w="2150" w:type="dxa"/>
          </w:tcPr>
          <w:p w14:paraId="48572727" w14:textId="214F7C5C"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Tacoma, WA</w:t>
            </w:r>
          </w:p>
        </w:tc>
      </w:tr>
      <w:tr w:rsidR="00FC3922" w:rsidRPr="00615EEF" w14:paraId="340E167E" w14:textId="77777777" w:rsidTr="00DC073F">
        <w:tc>
          <w:tcPr>
            <w:tcW w:w="990" w:type="dxa"/>
          </w:tcPr>
          <w:p w14:paraId="1BDB7FE4" w14:textId="70A3A06B"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2008</w:t>
            </w:r>
          </w:p>
        </w:tc>
        <w:tc>
          <w:tcPr>
            <w:tcW w:w="7650" w:type="dxa"/>
          </w:tcPr>
          <w:p w14:paraId="4EC6031A" w14:textId="20A1218E"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Theme="minorEastAsia" w:hAnsiTheme="minorHAnsi" w:cstheme="minorHAnsi"/>
                <w:b/>
              </w:rPr>
              <w:t>Taylor-Swanson, L.</w:t>
            </w:r>
            <w:r w:rsidRPr="00615EEF">
              <w:rPr>
                <w:rFonts w:asciiTheme="minorHAnsi" w:hAnsiTheme="minorHAnsi" w:cstheme="minorHAnsi"/>
              </w:rPr>
              <w:t xml:space="preserve"> The treatment of male- and female-factor infertility with Traditional East Asian Medicine.” Marlene’s Market &amp; Deli.</w:t>
            </w:r>
          </w:p>
        </w:tc>
        <w:tc>
          <w:tcPr>
            <w:tcW w:w="2150" w:type="dxa"/>
          </w:tcPr>
          <w:p w14:paraId="1D71DBE8" w14:textId="3C83692C"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Tacoma, WA</w:t>
            </w:r>
          </w:p>
        </w:tc>
      </w:tr>
      <w:tr w:rsidR="00FC3922" w:rsidRPr="00615EEF" w14:paraId="7908732B" w14:textId="77777777" w:rsidTr="00DC073F">
        <w:tc>
          <w:tcPr>
            <w:tcW w:w="990" w:type="dxa"/>
          </w:tcPr>
          <w:p w14:paraId="1DB08C92" w14:textId="1574DC82"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2008</w:t>
            </w:r>
          </w:p>
        </w:tc>
        <w:tc>
          <w:tcPr>
            <w:tcW w:w="7650" w:type="dxa"/>
          </w:tcPr>
          <w:p w14:paraId="190D90F6" w14:textId="348CD043"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Theme="minorEastAsia" w:hAnsiTheme="minorHAnsi" w:cstheme="minorHAnsi"/>
                <w:b/>
              </w:rPr>
              <w:t xml:space="preserve">Taylor-Swanson, L. </w:t>
            </w:r>
            <w:r w:rsidRPr="00615EEF">
              <w:rPr>
                <w:rFonts w:asciiTheme="minorHAnsi" w:eastAsiaTheme="minorEastAsia" w:hAnsiTheme="minorHAnsi" w:cstheme="minorHAnsi"/>
              </w:rPr>
              <w:t>&amp; Sack-</w:t>
            </w:r>
            <w:proofErr w:type="spellStart"/>
            <w:r w:rsidRPr="00615EEF">
              <w:rPr>
                <w:rFonts w:asciiTheme="minorHAnsi" w:eastAsiaTheme="minorEastAsia" w:hAnsiTheme="minorHAnsi" w:cstheme="minorHAnsi"/>
              </w:rPr>
              <w:t>Ory</w:t>
            </w:r>
            <w:proofErr w:type="spellEnd"/>
            <w:r w:rsidRPr="00615EEF">
              <w:rPr>
                <w:rFonts w:asciiTheme="minorHAnsi" w:eastAsiaTheme="minorEastAsia" w:hAnsiTheme="minorHAnsi" w:cstheme="minorHAnsi"/>
              </w:rPr>
              <w:t>, J. “</w:t>
            </w:r>
            <w:r w:rsidRPr="00615EEF">
              <w:rPr>
                <w:rFonts w:asciiTheme="minorHAnsi" w:hAnsiTheme="minorHAnsi" w:cstheme="minorHAnsi"/>
              </w:rPr>
              <w:t>Yoga and acupressure as stress-relieving techniques at home.” Three Trees Yoga.</w:t>
            </w:r>
          </w:p>
        </w:tc>
        <w:tc>
          <w:tcPr>
            <w:tcW w:w="2150" w:type="dxa"/>
          </w:tcPr>
          <w:p w14:paraId="387EF1A1" w14:textId="254DA61E"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Federal Way, WA</w:t>
            </w:r>
          </w:p>
        </w:tc>
      </w:tr>
      <w:tr w:rsidR="00FC3922" w:rsidRPr="00615EEF" w14:paraId="7053C1F6" w14:textId="77777777" w:rsidTr="00DC073F">
        <w:tc>
          <w:tcPr>
            <w:tcW w:w="990" w:type="dxa"/>
          </w:tcPr>
          <w:p w14:paraId="4A81B1E8" w14:textId="1329722C"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2007</w:t>
            </w:r>
          </w:p>
        </w:tc>
        <w:tc>
          <w:tcPr>
            <w:tcW w:w="7650" w:type="dxa"/>
          </w:tcPr>
          <w:p w14:paraId="6C92F023" w14:textId="07C375A3"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b/>
                <w:color w:val="000000"/>
                <w:u w:color="000000"/>
                <w:bdr w:val="nil"/>
              </w:rPr>
              <w:t>Taylor-Swanson, L.</w:t>
            </w:r>
            <w:r w:rsidRPr="00615EEF">
              <w:rPr>
                <w:rFonts w:asciiTheme="minorHAnsi" w:eastAsia="Calibri" w:hAnsiTheme="minorHAnsi" w:cstheme="minorHAnsi"/>
                <w:color w:val="000000"/>
                <w:u w:color="000000"/>
                <w:bdr w:val="nil"/>
              </w:rPr>
              <w:t xml:space="preserve"> “Acupuncture and infertility.” Three Trees Yoga.</w:t>
            </w:r>
          </w:p>
        </w:tc>
        <w:tc>
          <w:tcPr>
            <w:tcW w:w="2150" w:type="dxa"/>
          </w:tcPr>
          <w:p w14:paraId="5C136D44" w14:textId="2DE4849D"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Federal Way, WA</w:t>
            </w:r>
          </w:p>
        </w:tc>
      </w:tr>
      <w:tr w:rsidR="00FC3922" w:rsidRPr="00615EEF" w14:paraId="734DC662" w14:textId="77777777" w:rsidTr="00DC073F">
        <w:tc>
          <w:tcPr>
            <w:tcW w:w="990" w:type="dxa"/>
          </w:tcPr>
          <w:p w14:paraId="7AD26897" w14:textId="5A688724"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2007</w:t>
            </w:r>
          </w:p>
        </w:tc>
        <w:tc>
          <w:tcPr>
            <w:tcW w:w="7650" w:type="dxa"/>
          </w:tcPr>
          <w:p w14:paraId="750360E3" w14:textId="0BDA150C"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b/>
                <w:color w:val="000000"/>
                <w:u w:color="000000"/>
                <w:bdr w:val="nil"/>
              </w:rPr>
              <w:t>Taylor-Swanson, L.</w:t>
            </w:r>
            <w:r w:rsidRPr="00615EEF">
              <w:rPr>
                <w:rFonts w:asciiTheme="minorHAnsi" w:eastAsia="Calibri" w:hAnsiTheme="minorHAnsi" w:cstheme="minorHAnsi"/>
                <w:color w:val="000000"/>
                <w:u w:color="000000"/>
                <w:bdr w:val="nil"/>
              </w:rPr>
              <w:t xml:space="preserve"> “Introduction to acupuncture.” Three Trees Yoga.</w:t>
            </w:r>
          </w:p>
        </w:tc>
        <w:tc>
          <w:tcPr>
            <w:tcW w:w="2150" w:type="dxa"/>
          </w:tcPr>
          <w:p w14:paraId="1DA8E45F" w14:textId="464CFD7E"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Federal Way, WA</w:t>
            </w:r>
          </w:p>
        </w:tc>
      </w:tr>
      <w:tr w:rsidR="00FC3922" w:rsidRPr="00615EEF" w14:paraId="450E7783" w14:textId="77777777" w:rsidTr="00DC073F">
        <w:tc>
          <w:tcPr>
            <w:tcW w:w="990" w:type="dxa"/>
          </w:tcPr>
          <w:p w14:paraId="7373DAD6" w14:textId="771546C4"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2007</w:t>
            </w:r>
          </w:p>
        </w:tc>
        <w:tc>
          <w:tcPr>
            <w:tcW w:w="7650" w:type="dxa"/>
          </w:tcPr>
          <w:p w14:paraId="3E9F2FA4" w14:textId="361454E9"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b/>
                <w:color w:val="000000"/>
                <w:u w:color="000000"/>
                <w:bdr w:val="nil"/>
              </w:rPr>
              <w:t>Taylor-Swanson, L.</w:t>
            </w:r>
            <w:r w:rsidRPr="00615EEF">
              <w:rPr>
                <w:rFonts w:asciiTheme="minorHAnsi" w:eastAsia="Calibri" w:hAnsiTheme="minorHAnsi" w:cstheme="minorHAnsi"/>
                <w:color w:val="000000"/>
                <w:u w:color="000000"/>
                <w:bdr w:val="nil"/>
              </w:rPr>
              <w:t xml:space="preserve"> “Chinese medicine at home.” Three Trees Yoga.</w:t>
            </w:r>
          </w:p>
        </w:tc>
        <w:tc>
          <w:tcPr>
            <w:tcW w:w="2150" w:type="dxa"/>
          </w:tcPr>
          <w:p w14:paraId="7BF36FA1" w14:textId="12A5A9B6"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Federal Way, WA</w:t>
            </w:r>
          </w:p>
        </w:tc>
      </w:tr>
      <w:tr w:rsidR="00FC3922" w:rsidRPr="00615EEF" w14:paraId="18E88D98" w14:textId="77777777" w:rsidTr="00DC073F">
        <w:tc>
          <w:tcPr>
            <w:tcW w:w="990" w:type="dxa"/>
          </w:tcPr>
          <w:p w14:paraId="10F08181" w14:textId="0648D37A"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2007</w:t>
            </w:r>
          </w:p>
        </w:tc>
        <w:tc>
          <w:tcPr>
            <w:tcW w:w="7650" w:type="dxa"/>
          </w:tcPr>
          <w:p w14:paraId="75A4EEB4" w14:textId="6129E6A0"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b/>
                <w:color w:val="000000"/>
                <w:u w:color="000000"/>
                <w:bdr w:val="nil"/>
              </w:rPr>
              <w:t>Taylor-Swanson, L.</w:t>
            </w:r>
            <w:r w:rsidRPr="00615EEF">
              <w:rPr>
                <w:rFonts w:asciiTheme="minorHAnsi" w:eastAsia="Calibri" w:hAnsiTheme="minorHAnsi" w:cstheme="minorHAnsi"/>
                <w:color w:val="000000"/>
                <w:u w:color="000000"/>
                <w:bdr w:val="nil"/>
              </w:rPr>
              <w:t xml:space="preserve"> “Introduction to acupuncture.” Metro Parks Tacoma.</w:t>
            </w:r>
          </w:p>
        </w:tc>
        <w:tc>
          <w:tcPr>
            <w:tcW w:w="2150" w:type="dxa"/>
          </w:tcPr>
          <w:p w14:paraId="53665C1C" w14:textId="786C63E9"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Federal Way, WA</w:t>
            </w:r>
          </w:p>
        </w:tc>
      </w:tr>
      <w:tr w:rsidR="00FC3922" w:rsidRPr="00615EEF" w14:paraId="102D7C95" w14:textId="77777777" w:rsidTr="00DC073F">
        <w:tc>
          <w:tcPr>
            <w:tcW w:w="990" w:type="dxa"/>
          </w:tcPr>
          <w:p w14:paraId="3D39C86B" w14:textId="32E5B5FB"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2007</w:t>
            </w:r>
          </w:p>
        </w:tc>
        <w:tc>
          <w:tcPr>
            <w:tcW w:w="7650" w:type="dxa"/>
          </w:tcPr>
          <w:p w14:paraId="6CCA88D6" w14:textId="28796B85"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b/>
                <w:color w:val="000000"/>
                <w:u w:color="000000"/>
                <w:bdr w:val="nil"/>
              </w:rPr>
              <w:t>Taylor-Swanson, L.</w:t>
            </w:r>
            <w:r w:rsidRPr="00615EEF">
              <w:rPr>
                <w:rFonts w:asciiTheme="minorHAnsi" w:eastAsia="Calibri" w:hAnsiTheme="minorHAnsi" w:cstheme="minorHAnsi"/>
                <w:color w:val="000000"/>
                <w:u w:color="000000"/>
                <w:bdr w:val="nil"/>
              </w:rPr>
              <w:t xml:space="preserve"> &amp; </w:t>
            </w:r>
            <w:proofErr w:type="spellStart"/>
            <w:r w:rsidRPr="00615EEF">
              <w:rPr>
                <w:rFonts w:asciiTheme="minorHAnsi" w:eastAsia="Calibri" w:hAnsiTheme="minorHAnsi" w:cstheme="minorHAnsi"/>
                <w:color w:val="000000"/>
                <w:u w:color="000000"/>
                <w:bdr w:val="nil"/>
              </w:rPr>
              <w:t>Schwisow</w:t>
            </w:r>
            <w:proofErr w:type="spellEnd"/>
            <w:r w:rsidRPr="00615EEF">
              <w:rPr>
                <w:rFonts w:asciiTheme="minorHAnsi" w:eastAsia="Calibri" w:hAnsiTheme="minorHAnsi" w:cstheme="minorHAnsi"/>
                <w:color w:val="000000"/>
                <w:u w:color="000000"/>
                <w:bdr w:val="nil"/>
              </w:rPr>
              <w:t>, K. “Acupressure and yoga for stress.” Three Trees Yoga.</w:t>
            </w:r>
          </w:p>
        </w:tc>
        <w:tc>
          <w:tcPr>
            <w:tcW w:w="2150" w:type="dxa"/>
          </w:tcPr>
          <w:p w14:paraId="30F05D06" w14:textId="7141D5B5"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Federal Way, WA</w:t>
            </w:r>
          </w:p>
        </w:tc>
      </w:tr>
      <w:tr w:rsidR="00FC3922" w:rsidRPr="00615EEF" w14:paraId="64E934BA" w14:textId="77777777" w:rsidTr="00DC073F">
        <w:tc>
          <w:tcPr>
            <w:tcW w:w="990" w:type="dxa"/>
          </w:tcPr>
          <w:p w14:paraId="767687AC" w14:textId="0592DE3A"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2006</w:t>
            </w:r>
          </w:p>
        </w:tc>
        <w:tc>
          <w:tcPr>
            <w:tcW w:w="7650" w:type="dxa"/>
          </w:tcPr>
          <w:p w14:paraId="3C3FD7E8" w14:textId="120E3194"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b/>
                <w:color w:val="000000"/>
                <w:u w:color="000000"/>
                <w:bdr w:val="nil"/>
              </w:rPr>
              <w:t>Taylor-Swanson, L.</w:t>
            </w:r>
            <w:r w:rsidRPr="00615EEF">
              <w:rPr>
                <w:rFonts w:asciiTheme="minorHAnsi" w:eastAsia="Calibri" w:hAnsiTheme="minorHAnsi" w:cstheme="minorHAnsi"/>
                <w:color w:val="000000"/>
                <w:u w:color="000000"/>
                <w:bdr w:val="nil"/>
              </w:rPr>
              <w:t xml:space="preserve"> &amp; </w:t>
            </w:r>
            <w:proofErr w:type="spellStart"/>
            <w:r w:rsidRPr="00615EEF">
              <w:rPr>
                <w:rFonts w:asciiTheme="minorHAnsi" w:eastAsia="Calibri" w:hAnsiTheme="minorHAnsi" w:cstheme="minorHAnsi"/>
                <w:color w:val="000000"/>
                <w:u w:color="000000"/>
                <w:bdr w:val="nil"/>
              </w:rPr>
              <w:t>Schwisow</w:t>
            </w:r>
            <w:proofErr w:type="spellEnd"/>
            <w:r w:rsidRPr="00615EEF">
              <w:rPr>
                <w:rFonts w:asciiTheme="minorHAnsi" w:eastAsia="Calibri" w:hAnsiTheme="minorHAnsi" w:cstheme="minorHAnsi"/>
                <w:color w:val="000000"/>
                <w:u w:color="000000"/>
                <w:bdr w:val="nil"/>
              </w:rPr>
              <w:t>, K. “Acupressure and yoga for stress.” Three Trees Yoga.</w:t>
            </w:r>
          </w:p>
        </w:tc>
        <w:tc>
          <w:tcPr>
            <w:tcW w:w="2150" w:type="dxa"/>
          </w:tcPr>
          <w:p w14:paraId="784AB406" w14:textId="05B06889"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Federal Way, WA</w:t>
            </w:r>
          </w:p>
        </w:tc>
      </w:tr>
      <w:tr w:rsidR="00FC3922" w:rsidRPr="00615EEF" w14:paraId="6595526F" w14:textId="77777777" w:rsidTr="00DC073F">
        <w:tc>
          <w:tcPr>
            <w:tcW w:w="990" w:type="dxa"/>
          </w:tcPr>
          <w:p w14:paraId="2A8764D5" w14:textId="0E3278EA"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2002</w:t>
            </w:r>
          </w:p>
        </w:tc>
        <w:tc>
          <w:tcPr>
            <w:tcW w:w="7650" w:type="dxa"/>
          </w:tcPr>
          <w:p w14:paraId="27341613" w14:textId="3D429D47" w:rsidR="00FC3922" w:rsidRPr="00615EEF" w:rsidRDefault="00FC3922" w:rsidP="00FC3922">
            <w:pPr>
              <w:keepNext/>
              <w:rPr>
                <w:rFonts w:asciiTheme="minorHAnsi" w:eastAsia="Calibri" w:hAnsiTheme="minorHAnsi" w:cstheme="minorHAnsi"/>
                <w:b/>
                <w:color w:val="000000"/>
                <w:u w:color="000000"/>
                <w:bdr w:val="nil"/>
              </w:rPr>
            </w:pPr>
            <w:r w:rsidRPr="00615EEF">
              <w:rPr>
                <w:rFonts w:asciiTheme="minorHAnsi" w:eastAsia="Calibri" w:hAnsiTheme="minorHAnsi" w:cstheme="minorHAnsi"/>
                <w:b/>
                <w:color w:val="000000"/>
                <w:u w:color="000000"/>
                <w:bdr w:val="nil"/>
              </w:rPr>
              <w:t>Taylor-Swanson, L.</w:t>
            </w:r>
            <w:r w:rsidRPr="00615EEF">
              <w:rPr>
                <w:rFonts w:asciiTheme="minorHAnsi" w:eastAsia="Calibri" w:hAnsiTheme="minorHAnsi" w:cstheme="minorHAnsi"/>
                <w:color w:val="000000"/>
                <w:u w:color="000000"/>
                <w:bdr w:val="nil"/>
              </w:rPr>
              <w:t xml:space="preserve"> “Healthy living through herbs and acupressure.” </w:t>
            </w:r>
            <w:r w:rsidRPr="00615EEF">
              <w:rPr>
                <w:rFonts w:asciiTheme="minorHAnsi" w:hAnsiTheme="minorHAnsi" w:cstheme="minorHAnsi"/>
              </w:rPr>
              <w:t>Highline Community Hospital, Women and Wellness Conference.</w:t>
            </w:r>
          </w:p>
        </w:tc>
        <w:tc>
          <w:tcPr>
            <w:tcW w:w="2150" w:type="dxa"/>
          </w:tcPr>
          <w:p w14:paraId="143F9073" w14:textId="6F9EC664" w:rsidR="00FC3922" w:rsidRPr="00615EEF" w:rsidRDefault="00FC3922" w:rsidP="00FC3922">
            <w:pPr>
              <w:keepNext/>
              <w:rPr>
                <w:rFonts w:asciiTheme="minorHAnsi" w:eastAsia="Calibri" w:hAnsiTheme="minorHAnsi" w:cstheme="minorHAnsi"/>
                <w:color w:val="000000"/>
                <w:u w:color="000000"/>
                <w:bdr w:val="nil"/>
              </w:rPr>
            </w:pPr>
            <w:r w:rsidRPr="00615EEF">
              <w:rPr>
                <w:rFonts w:asciiTheme="minorHAnsi" w:eastAsia="Calibri" w:hAnsiTheme="minorHAnsi" w:cstheme="minorHAnsi"/>
                <w:color w:val="000000"/>
                <w:u w:color="000000"/>
                <w:bdr w:val="nil"/>
              </w:rPr>
              <w:t>Seattle, WA</w:t>
            </w:r>
          </w:p>
        </w:tc>
      </w:tr>
    </w:tbl>
    <w:p w14:paraId="380125F2" w14:textId="51F808F5" w:rsidR="00061014" w:rsidRPr="00615EEF" w:rsidRDefault="00061014" w:rsidP="00061014">
      <w:pPr>
        <w:rPr>
          <w:rFonts w:asciiTheme="minorHAnsi" w:hAnsiTheme="minorHAnsi" w:cstheme="minorHAnsi"/>
        </w:rPr>
      </w:pPr>
    </w:p>
    <w:p w14:paraId="66204FF1" w14:textId="2A85D4A1" w:rsidR="0022264A" w:rsidRPr="00615EEF" w:rsidRDefault="005719B3" w:rsidP="005719B3">
      <w:pPr>
        <w:pStyle w:val="ListParagraph"/>
        <w:numPr>
          <w:ilvl w:val="0"/>
          <w:numId w:val="35"/>
        </w:numPr>
        <w:rPr>
          <w:rFonts w:asciiTheme="minorHAnsi" w:hAnsiTheme="minorHAnsi" w:cstheme="minorHAnsi"/>
          <w:bCs/>
          <w:u w:val="single"/>
        </w:rPr>
      </w:pPr>
      <w:r w:rsidRPr="00615EEF">
        <w:rPr>
          <w:rFonts w:asciiTheme="minorHAnsi" w:hAnsiTheme="minorHAnsi" w:cstheme="minorHAnsi"/>
          <w:bCs/>
          <w:u w:val="single"/>
        </w:rPr>
        <w:t>Media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110"/>
        <w:gridCol w:w="2150"/>
      </w:tblGrid>
      <w:tr w:rsidR="005719B3" w:rsidRPr="00D736C6" w14:paraId="60A58067" w14:textId="77777777" w:rsidTr="00592A0C">
        <w:tc>
          <w:tcPr>
            <w:tcW w:w="1530" w:type="dxa"/>
          </w:tcPr>
          <w:p w14:paraId="7B06BDF3" w14:textId="4E4F2B67" w:rsidR="005719B3" w:rsidRPr="00D736C6" w:rsidRDefault="005719B3" w:rsidP="005719B3">
            <w:pPr>
              <w:rPr>
                <w:rFonts w:asciiTheme="minorHAnsi" w:hAnsiTheme="minorHAnsi" w:cstheme="minorHAnsi"/>
                <w:bCs/>
                <w:u w:val="single"/>
              </w:rPr>
            </w:pPr>
            <w:bookmarkStart w:id="32" w:name="_Hlk63256873"/>
            <w:r w:rsidRPr="00D736C6">
              <w:rPr>
                <w:rFonts w:asciiTheme="minorHAnsi" w:hAnsiTheme="minorHAnsi" w:cstheme="minorHAnsi"/>
                <w:bCs/>
                <w:u w:val="single"/>
              </w:rPr>
              <w:t>Dates</w:t>
            </w:r>
          </w:p>
        </w:tc>
        <w:tc>
          <w:tcPr>
            <w:tcW w:w="7110" w:type="dxa"/>
          </w:tcPr>
          <w:p w14:paraId="4CB1FF8C" w14:textId="0D97620E" w:rsidR="005719B3" w:rsidRPr="00D736C6" w:rsidRDefault="005719B3" w:rsidP="005719B3">
            <w:pPr>
              <w:rPr>
                <w:rFonts w:asciiTheme="minorHAnsi" w:hAnsiTheme="minorHAnsi" w:cstheme="minorHAnsi"/>
                <w:bCs/>
                <w:u w:val="single"/>
              </w:rPr>
            </w:pPr>
            <w:r w:rsidRPr="00D736C6">
              <w:rPr>
                <w:rFonts w:asciiTheme="minorHAnsi" w:hAnsiTheme="minorHAnsi" w:cstheme="minorHAnsi"/>
                <w:bCs/>
                <w:u w:val="single"/>
              </w:rPr>
              <w:t>Title/Topic</w:t>
            </w:r>
          </w:p>
        </w:tc>
        <w:tc>
          <w:tcPr>
            <w:tcW w:w="2150" w:type="dxa"/>
          </w:tcPr>
          <w:p w14:paraId="63A589D4" w14:textId="63F68EE4" w:rsidR="005719B3" w:rsidRPr="00D736C6" w:rsidRDefault="005719B3" w:rsidP="005719B3">
            <w:pPr>
              <w:rPr>
                <w:rFonts w:asciiTheme="minorHAnsi" w:hAnsiTheme="minorHAnsi" w:cstheme="minorHAnsi"/>
                <w:bCs/>
                <w:u w:val="single"/>
              </w:rPr>
            </w:pPr>
            <w:r w:rsidRPr="00D736C6">
              <w:rPr>
                <w:rFonts w:asciiTheme="minorHAnsi" w:hAnsiTheme="minorHAnsi" w:cstheme="minorHAnsi"/>
                <w:bCs/>
                <w:u w:val="single"/>
              </w:rPr>
              <w:t>Type of Media</w:t>
            </w:r>
          </w:p>
        </w:tc>
      </w:tr>
      <w:tr w:rsidR="00826B95" w:rsidRPr="00D736C6" w14:paraId="59DCC545" w14:textId="77777777" w:rsidTr="00592A0C">
        <w:tc>
          <w:tcPr>
            <w:tcW w:w="1530" w:type="dxa"/>
          </w:tcPr>
          <w:p w14:paraId="381F91F7" w14:textId="0F6DF4DD" w:rsidR="00826B95" w:rsidRPr="00D736C6" w:rsidRDefault="00826B95" w:rsidP="00A31045">
            <w:pPr>
              <w:rPr>
                <w:rFonts w:asciiTheme="minorHAnsi" w:hAnsiTheme="minorHAnsi" w:cstheme="minorHAnsi"/>
                <w:bCs/>
              </w:rPr>
            </w:pPr>
            <w:r>
              <w:rPr>
                <w:rFonts w:asciiTheme="minorHAnsi" w:hAnsiTheme="minorHAnsi" w:cstheme="minorHAnsi"/>
                <w:bCs/>
              </w:rPr>
              <w:t>March 2024</w:t>
            </w:r>
          </w:p>
        </w:tc>
        <w:tc>
          <w:tcPr>
            <w:tcW w:w="7110" w:type="dxa"/>
          </w:tcPr>
          <w:p w14:paraId="2E2F8540" w14:textId="67D29680" w:rsidR="00826B95" w:rsidRPr="00D736C6" w:rsidRDefault="00826B95" w:rsidP="00A31045">
            <w:pPr>
              <w:rPr>
                <w:rFonts w:asciiTheme="minorHAnsi" w:hAnsiTheme="minorHAnsi" w:cstheme="minorHAnsi"/>
                <w:bCs/>
              </w:rPr>
            </w:pPr>
            <w:r w:rsidRPr="00CF73A8">
              <w:rPr>
                <w:rFonts w:asciiTheme="minorHAnsi" w:hAnsiTheme="minorHAnsi" w:cstheme="minorHAnsi"/>
                <w:bCs/>
              </w:rPr>
              <w:t>Women’s Health Month: College of Nursing Blog. Puerto Rico Trip</w:t>
            </w:r>
          </w:p>
        </w:tc>
        <w:tc>
          <w:tcPr>
            <w:tcW w:w="2150" w:type="dxa"/>
          </w:tcPr>
          <w:p w14:paraId="7017BDE4" w14:textId="64DC6838" w:rsidR="00826B95" w:rsidRDefault="00826B95" w:rsidP="00A31045">
            <w:r>
              <w:t>Online blog.</w:t>
            </w:r>
          </w:p>
        </w:tc>
      </w:tr>
      <w:tr w:rsidR="00F005EB" w:rsidRPr="00D736C6" w14:paraId="2505DEED" w14:textId="77777777" w:rsidTr="00592A0C">
        <w:tc>
          <w:tcPr>
            <w:tcW w:w="1530" w:type="dxa"/>
          </w:tcPr>
          <w:p w14:paraId="735D71C2" w14:textId="7FBA5339" w:rsidR="00F005EB" w:rsidRPr="00D736C6" w:rsidRDefault="00F005EB" w:rsidP="00A31045">
            <w:pPr>
              <w:rPr>
                <w:rFonts w:asciiTheme="minorHAnsi" w:hAnsiTheme="minorHAnsi" w:cstheme="minorHAnsi"/>
                <w:bCs/>
              </w:rPr>
            </w:pPr>
            <w:r w:rsidRPr="00D736C6">
              <w:rPr>
                <w:rFonts w:asciiTheme="minorHAnsi" w:hAnsiTheme="minorHAnsi" w:cstheme="minorHAnsi"/>
                <w:bCs/>
              </w:rPr>
              <w:lastRenderedPageBreak/>
              <w:t>10/2022</w:t>
            </w:r>
          </w:p>
        </w:tc>
        <w:tc>
          <w:tcPr>
            <w:tcW w:w="7110" w:type="dxa"/>
          </w:tcPr>
          <w:p w14:paraId="62E20D9F" w14:textId="5399C09A" w:rsidR="00F005EB" w:rsidRPr="00D736C6" w:rsidRDefault="00F005EB" w:rsidP="00A31045">
            <w:pPr>
              <w:rPr>
                <w:rFonts w:asciiTheme="minorHAnsi" w:hAnsiTheme="minorHAnsi" w:cstheme="minorHAnsi"/>
                <w:bCs/>
              </w:rPr>
            </w:pPr>
            <w:r w:rsidRPr="00D736C6">
              <w:rPr>
                <w:rFonts w:asciiTheme="minorHAnsi" w:hAnsiTheme="minorHAnsi" w:cstheme="minorHAnsi"/>
                <w:bCs/>
              </w:rPr>
              <w:t>“Interoceptive awareness and acupuncture.” Interview with Lisa Taylor-Swanson, Elisabeth Osgood-Campbell, and Nick Lowe</w:t>
            </w:r>
          </w:p>
        </w:tc>
        <w:tc>
          <w:tcPr>
            <w:tcW w:w="2150" w:type="dxa"/>
          </w:tcPr>
          <w:p w14:paraId="15317298" w14:textId="405BD5AD" w:rsidR="00F005EB" w:rsidRPr="00D736C6" w:rsidRDefault="00000000" w:rsidP="00A31045">
            <w:pPr>
              <w:rPr>
                <w:rFonts w:asciiTheme="minorHAnsi" w:hAnsiTheme="minorHAnsi" w:cstheme="minorHAnsi"/>
              </w:rPr>
            </w:pPr>
            <w:hyperlink r:id="rId20" w:history="1">
              <w:r w:rsidR="00D736C6" w:rsidRPr="00D736C6">
                <w:rPr>
                  <w:rStyle w:val="Hyperlink"/>
                  <w:rFonts w:asciiTheme="minorHAnsi" w:hAnsiTheme="minorHAnsi" w:cstheme="minorHAnsi"/>
                </w:rPr>
                <w:t>Podcast</w:t>
              </w:r>
            </w:hyperlink>
          </w:p>
        </w:tc>
      </w:tr>
      <w:tr w:rsidR="00E01610" w:rsidRPr="00D736C6" w14:paraId="1C23A100" w14:textId="77777777" w:rsidTr="00592A0C">
        <w:tc>
          <w:tcPr>
            <w:tcW w:w="1530" w:type="dxa"/>
          </w:tcPr>
          <w:p w14:paraId="6F595093" w14:textId="6DD7F7F9" w:rsidR="00E01610" w:rsidRPr="00D736C6" w:rsidRDefault="00E01610" w:rsidP="00A31045">
            <w:pPr>
              <w:rPr>
                <w:rFonts w:asciiTheme="minorHAnsi" w:hAnsiTheme="minorHAnsi" w:cstheme="minorHAnsi"/>
                <w:bCs/>
              </w:rPr>
            </w:pPr>
            <w:r w:rsidRPr="00D736C6">
              <w:rPr>
                <w:rFonts w:asciiTheme="minorHAnsi" w:hAnsiTheme="minorHAnsi" w:cstheme="minorHAnsi"/>
                <w:bCs/>
              </w:rPr>
              <w:t>12/2021</w:t>
            </w:r>
          </w:p>
        </w:tc>
        <w:tc>
          <w:tcPr>
            <w:tcW w:w="7110" w:type="dxa"/>
          </w:tcPr>
          <w:p w14:paraId="50750984" w14:textId="4A8A9536" w:rsidR="00E01610" w:rsidRPr="00D736C6" w:rsidRDefault="00E01610" w:rsidP="00A31045">
            <w:pPr>
              <w:rPr>
                <w:rFonts w:asciiTheme="minorHAnsi" w:hAnsiTheme="minorHAnsi" w:cstheme="minorHAnsi"/>
                <w:bCs/>
              </w:rPr>
            </w:pPr>
            <w:r w:rsidRPr="00D736C6">
              <w:rPr>
                <w:rFonts w:asciiTheme="minorHAnsi" w:hAnsiTheme="minorHAnsi" w:cstheme="minorHAnsi"/>
                <w:bCs/>
              </w:rPr>
              <w:t>Women’s health can be a pain!</w:t>
            </w:r>
          </w:p>
        </w:tc>
        <w:tc>
          <w:tcPr>
            <w:tcW w:w="2150" w:type="dxa"/>
          </w:tcPr>
          <w:p w14:paraId="34FAFF5F" w14:textId="0B4EBE52" w:rsidR="00E01610" w:rsidRPr="00D736C6" w:rsidRDefault="00000000" w:rsidP="00A31045">
            <w:pPr>
              <w:rPr>
                <w:rFonts w:asciiTheme="minorHAnsi" w:hAnsiTheme="minorHAnsi" w:cstheme="minorHAnsi"/>
              </w:rPr>
            </w:pPr>
            <w:hyperlink r:id="rId21" w:history="1">
              <w:r w:rsidR="00E01610" w:rsidRPr="00D736C6">
                <w:rPr>
                  <w:rStyle w:val="Hyperlink"/>
                  <w:rFonts w:asciiTheme="minorHAnsi" w:hAnsiTheme="minorHAnsi" w:cstheme="minorHAnsi"/>
                </w:rPr>
                <w:t>YouTube Channel</w:t>
              </w:r>
            </w:hyperlink>
          </w:p>
        </w:tc>
      </w:tr>
      <w:tr w:rsidR="00E01610" w:rsidRPr="00D736C6" w14:paraId="44415BB5" w14:textId="77777777" w:rsidTr="00592A0C">
        <w:tc>
          <w:tcPr>
            <w:tcW w:w="1530" w:type="dxa"/>
          </w:tcPr>
          <w:p w14:paraId="45D45D13" w14:textId="7CCDD5F1" w:rsidR="00E01610" w:rsidRPr="00D736C6" w:rsidRDefault="00E01610" w:rsidP="00A31045">
            <w:pPr>
              <w:rPr>
                <w:rFonts w:asciiTheme="minorHAnsi" w:hAnsiTheme="minorHAnsi" w:cstheme="minorHAnsi"/>
                <w:bCs/>
              </w:rPr>
            </w:pPr>
            <w:r w:rsidRPr="00D736C6">
              <w:rPr>
                <w:rFonts w:asciiTheme="minorHAnsi" w:hAnsiTheme="minorHAnsi" w:cstheme="minorHAnsi"/>
                <w:bCs/>
              </w:rPr>
              <w:t>04/2022</w:t>
            </w:r>
          </w:p>
        </w:tc>
        <w:tc>
          <w:tcPr>
            <w:tcW w:w="7110" w:type="dxa"/>
          </w:tcPr>
          <w:p w14:paraId="7F037CB6" w14:textId="376F74CB" w:rsidR="00E01610" w:rsidRPr="00D736C6" w:rsidRDefault="00E01610" w:rsidP="00A31045">
            <w:pPr>
              <w:rPr>
                <w:rFonts w:asciiTheme="minorHAnsi" w:hAnsiTheme="minorHAnsi" w:cstheme="minorHAnsi"/>
                <w:bCs/>
              </w:rPr>
            </w:pPr>
            <w:r w:rsidRPr="00D736C6">
              <w:rPr>
                <w:rFonts w:asciiTheme="minorHAnsi" w:hAnsiTheme="minorHAnsi" w:cstheme="minorHAnsi"/>
                <w:bCs/>
              </w:rPr>
              <w:t>Does Acupuncture Work for Headaches?</w:t>
            </w:r>
          </w:p>
        </w:tc>
        <w:tc>
          <w:tcPr>
            <w:tcW w:w="2150" w:type="dxa"/>
          </w:tcPr>
          <w:p w14:paraId="43D45804" w14:textId="56AF0817" w:rsidR="00E01610" w:rsidRPr="00D736C6" w:rsidRDefault="00000000" w:rsidP="00A31045">
            <w:pPr>
              <w:rPr>
                <w:rFonts w:asciiTheme="minorHAnsi" w:hAnsiTheme="minorHAnsi" w:cstheme="minorHAnsi"/>
              </w:rPr>
            </w:pPr>
            <w:hyperlink r:id="rId22" w:history="1">
              <w:r w:rsidR="00E01610" w:rsidRPr="00D736C6">
                <w:rPr>
                  <w:rStyle w:val="Hyperlink"/>
                  <w:rFonts w:asciiTheme="minorHAnsi" w:hAnsiTheme="minorHAnsi" w:cstheme="minorHAnsi"/>
                </w:rPr>
                <w:t>YouTube Channel</w:t>
              </w:r>
            </w:hyperlink>
          </w:p>
        </w:tc>
      </w:tr>
      <w:tr w:rsidR="009B3FEB" w:rsidRPr="00D736C6" w14:paraId="68262390" w14:textId="77777777" w:rsidTr="00592A0C">
        <w:tc>
          <w:tcPr>
            <w:tcW w:w="1530" w:type="dxa"/>
          </w:tcPr>
          <w:p w14:paraId="07038521" w14:textId="0440C552" w:rsidR="009B3FEB" w:rsidRPr="00D736C6" w:rsidRDefault="009B3FEB" w:rsidP="00A31045">
            <w:pPr>
              <w:rPr>
                <w:rFonts w:asciiTheme="minorHAnsi" w:hAnsiTheme="minorHAnsi" w:cstheme="minorHAnsi"/>
                <w:bCs/>
              </w:rPr>
            </w:pPr>
            <w:r w:rsidRPr="00D736C6">
              <w:rPr>
                <w:rFonts w:asciiTheme="minorHAnsi" w:hAnsiTheme="minorHAnsi" w:cstheme="minorHAnsi"/>
                <w:bCs/>
              </w:rPr>
              <w:t>10/2021</w:t>
            </w:r>
          </w:p>
        </w:tc>
        <w:tc>
          <w:tcPr>
            <w:tcW w:w="7110" w:type="dxa"/>
          </w:tcPr>
          <w:p w14:paraId="2D16F3C5" w14:textId="240CC215" w:rsidR="009B3FEB" w:rsidRPr="00D736C6" w:rsidRDefault="004A3085" w:rsidP="00A31045">
            <w:pPr>
              <w:rPr>
                <w:rFonts w:asciiTheme="minorHAnsi" w:hAnsiTheme="minorHAnsi" w:cstheme="minorHAnsi"/>
                <w:bCs/>
              </w:rPr>
            </w:pPr>
            <w:r w:rsidRPr="00D736C6">
              <w:rPr>
                <w:rFonts w:asciiTheme="minorHAnsi" w:hAnsiTheme="minorHAnsi" w:cstheme="minorHAnsi"/>
                <w:bCs/>
              </w:rPr>
              <w:t>“</w:t>
            </w:r>
            <w:r w:rsidR="009B3FEB" w:rsidRPr="00D736C6">
              <w:rPr>
                <w:rFonts w:asciiTheme="minorHAnsi" w:hAnsiTheme="minorHAnsi" w:cstheme="minorHAnsi"/>
                <w:bCs/>
              </w:rPr>
              <w:t xml:space="preserve">Stress Increases During Menopause: Six Ways to Stay Calm Through </w:t>
            </w:r>
            <w:proofErr w:type="gramStart"/>
            <w:r w:rsidR="009B3FEB" w:rsidRPr="00D736C6">
              <w:rPr>
                <w:rFonts w:asciiTheme="minorHAnsi" w:hAnsiTheme="minorHAnsi" w:cstheme="minorHAnsi"/>
                <w:bCs/>
              </w:rPr>
              <w:t>it</w:t>
            </w:r>
            <w:proofErr w:type="gramEnd"/>
            <w:r w:rsidR="009B3FEB" w:rsidRPr="00D736C6">
              <w:rPr>
                <w:rFonts w:asciiTheme="minorHAnsi" w:hAnsiTheme="minorHAnsi" w:cstheme="minorHAnsi"/>
                <w:bCs/>
              </w:rPr>
              <w:t xml:space="preserve"> All” </w:t>
            </w:r>
          </w:p>
        </w:tc>
        <w:tc>
          <w:tcPr>
            <w:tcW w:w="2150" w:type="dxa"/>
          </w:tcPr>
          <w:p w14:paraId="6492A08D" w14:textId="28E1D9DC" w:rsidR="009B3FEB" w:rsidRPr="00D736C6" w:rsidRDefault="00000000" w:rsidP="00A31045">
            <w:pPr>
              <w:rPr>
                <w:rFonts w:asciiTheme="minorHAnsi" w:hAnsiTheme="minorHAnsi" w:cstheme="minorHAnsi"/>
              </w:rPr>
            </w:pPr>
            <w:hyperlink r:id="rId23" w:history="1">
              <w:proofErr w:type="spellStart"/>
              <w:r w:rsidR="009B3FEB" w:rsidRPr="00D736C6">
                <w:rPr>
                  <w:rStyle w:val="Hyperlink"/>
                  <w:rFonts w:asciiTheme="minorHAnsi" w:hAnsiTheme="minorHAnsi" w:cstheme="minorHAnsi"/>
                </w:rPr>
                <w:t>MindBodyGreen</w:t>
              </w:r>
              <w:proofErr w:type="spellEnd"/>
              <w:r w:rsidR="009B3FEB" w:rsidRPr="00D736C6">
                <w:rPr>
                  <w:rStyle w:val="Hyperlink"/>
                  <w:rFonts w:asciiTheme="minorHAnsi" w:hAnsiTheme="minorHAnsi" w:cstheme="minorHAnsi"/>
                </w:rPr>
                <w:t xml:space="preserve"> online blog</w:t>
              </w:r>
            </w:hyperlink>
          </w:p>
        </w:tc>
      </w:tr>
      <w:tr w:rsidR="00A31045" w:rsidRPr="00D736C6" w14:paraId="51BE83D2" w14:textId="77777777" w:rsidTr="00592A0C">
        <w:tc>
          <w:tcPr>
            <w:tcW w:w="1530" w:type="dxa"/>
          </w:tcPr>
          <w:p w14:paraId="415734F7" w14:textId="205CE6BA" w:rsidR="00A31045" w:rsidRPr="00D736C6" w:rsidRDefault="00A31045" w:rsidP="00A31045">
            <w:pPr>
              <w:rPr>
                <w:rFonts w:asciiTheme="minorHAnsi" w:hAnsiTheme="minorHAnsi" w:cstheme="minorHAnsi"/>
                <w:bCs/>
              </w:rPr>
            </w:pPr>
            <w:r w:rsidRPr="00D736C6">
              <w:rPr>
                <w:rFonts w:asciiTheme="minorHAnsi" w:hAnsiTheme="minorHAnsi" w:cstheme="minorHAnsi"/>
                <w:bCs/>
              </w:rPr>
              <w:t>05/2020</w:t>
            </w:r>
          </w:p>
        </w:tc>
        <w:tc>
          <w:tcPr>
            <w:tcW w:w="7110" w:type="dxa"/>
          </w:tcPr>
          <w:p w14:paraId="4997C23F" w14:textId="0FE0BFB1" w:rsidR="00A31045" w:rsidRPr="00D736C6" w:rsidRDefault="00A31045" w:rsidP="00A31045">
            <w:pPr>
              <w:rPr>
                <w:rFonts w:asciiTheme="minorHAnsi" w:hAnsiTheme="minorHAnsi" w:cstheme="minorHAnsi"/>
                <w:bCs/>
              </w:rPr>
            </w:pPr>
            <w:r w:rsidRPr="00D736C6">
              <w:rPr>
                <w:rFonts w:asciiTheme="minorHAnsi" w:hAnsiTheme="minorHAnsi" w:cstheme="minorHAnsi"/>
                <w:bCs/>
              </w:rPr>
              <w:t xml:space="preserve">“Tracing the wind-designing and implementing a study on the treatment of symptoms from possible COVID-19 with Chinese herbal medicine.” Interview with Lisa Taylor-Swanson &amp; Lisa Conboy. </w:t>
            </w:r>
            <w:proofErr w:type="spellStart"/>
            <w:r w:rsidRPr="00D736C6">
              <w:rPr>
                <w:rFonts w:asciiTheme="minorHAnsi" w:hAnsiTheme="minorHAnsi" w:cstheme="minorHAnsi"/>
                <w:bCs/>
              </w:rPr>
              <w:t>Qi</w:t>
            </w:r>
            <w:r w:rsidR="00D736C6" w:rsidRPr="00D736C6">
              <w:rPr>
                <w:rFonts w:asciiTheme="minorHAnsi" w:hAnsiTheme="minorHAnsi" w:cstheme="minorHAnsi"/>
                <w:bCs/>
              </w:rPr>
              <w:t>o</w:t>
            </w:r>
            <w:r w:rsidRPr="00D736C6">
              <w:rPr>
                <w:rFonts w:asciiTheme="minorHAnsi" w:hAnsiTheme="minorHAnsi" w:cstheme="minorHAnsi"/>
                <w:bCs/>
              </w:rPr>
              <w:t>logical</w:t>
            </w:r>
            <w:proofErr w:type="spellEnd"/>
            <w:r w:rsidRPr="00D736C6">
              <w:rPr>
                <w:rFonts w:asciiTheme="minorHAnsi" w:hAnsiTheme="minorHAnsi" w:cstheme="minorHAnsi"/>
                <w:bCs/>
              </w:rPr>
              <w:t>. Michael Max.</w:t>
            </w:r>
          </w:p>
        </w:tc>
        <w:tc>
          <w:tcPr>
            <w:tcW w:w="2150" w:type="dxa"/>
          </w:tcPr>
          <w:p w14:paraId="5E03C58C" w14:textId="01A3FAAB" w:rsidR="00A31045" w:rsidRPr="00D736C6" w:rsidRDefault="00000000" w:rsidP="00A31045">
            <w:pPr>
              <w:rPr>
                <w:rFonts w:asciiTheme="minorHAnsi" w:hAnsiTheme="minorHAnsi" w:cstheme="minorHAnsi"/>
              </w:rPr>
            </w:pPr>
            <w:hyperlink r:id="rId24" w:history="1">
              <w:r w:rsidR="00A31045" w:rsidRPr="00D736C6">
                <w:rPr>
                  <w:rStyle w:val="Hyperlink"/>
                  <w:rFonts w:asciiTheme="minorHAnsi" w:hAnsiTheme="minorHAnsi" w:cstheme="minorHAnsi"/>
                  <w:bCs/>
                </w:rPr>
                <w:t xml:space="preserve">Podcast </w:t>
              </w:r>
            </w:hyperlink>
            <w:r w:rsidR="00A31045" w:rsidRPr="00D736C6">
              <w:rPr>
                <w:rFonts w:asciiTheme="minorHAnsi" w:hAnsiTheme="minorHAnsi" w:cstheme="minorHAnsi"/>
                <w:bCs/>
              </w:rPr>
              <w:t xml:space="preserve"> </w:t>
            </w:r>
          </w:p>
        </w:tc>
      </w:tr>
      <w:tr w:rsidR="00FC66DD" w:rsidRPr="00D736C6" w14:paraId="5EAB3413" w14:textId="77777777" w:rsidTr="00592A0C">
        <w:tc>
          <w:tcPr>
            <w:tcW w:w="1530" w:type="dxa"/>
          </w:tcPr>
          <w:p w14:paraId="2E1761B2" w14:textId="49D3B86A" w:rsidR="00FC66DD" w:rsidRPr="00D736C6" w:rsidRDefault="00FC66DD" w:rsidP="005719B3">
            <w:pPr>
              <w:rPr>
                <w:rFonts w:asciiTheme="minorHAnsi" w:hAnsiTheme="minorHAnsi" w:cstheme="minorHAnsi"/>
                <w:bCs/>
              </w:rPr>
            </w:pPr>
            <w:r w:rsidRPr="00D736C6">
              <w:rPr>
                <w:rFonts w:asciiTheme="minorHAnsi" w:hAnsiTheme="minorHAnsi" w:cstheme="minorHAnsi"/>
                <w:bCs/>
              </w:rPr>
              <w:t>02/2020</w:t>
            </w:r>
          </w:p>
        </w:tc>
        <w:tc>
          <w:tcPr>
            <w:tcW w:w="7110" w:type="dxa"/>
          </w:tcPr>
          <w:p w14:paraId="520BBB56" w14:textId="3C26AA7D" w:rsidR="00FC66DD" w:rsidRPr="00D736C6" w:rsidRDefault="0034679A" w:rsidP="005719B3">
            <w:pPr>
              <w:rPr>
                <w:rFonts w:asciiTheme="minorHAnsi" w:hAnsiTheme="minorHAnsi" w:cstheme="minorHAnsi"/>
                <w:bCs/>
              </w:rPr>
            </w:pPr>
            <w:r w:rsidRPr="00D736C6">
              <w:rPr>
                <w:rFonts w:asciiTheme="minorHAnsi" w:hAnsiTheme="minorHAnsi" w:cstheme="minorHAnsi"/>
                <w:bCs/>
              </w:rPr>
              <w:t>“</w:t>
            </w:r>
            <w:r w:rsidR="00FC66DD" w:rsidRPr="00D736C6">
              <w:rPr>
                <w:rFonts w:asciiTheme="minorHAnsi" w:hAnsiTheme="minorHAnsi" w:cstheme="minorHAnsi"/>
                <w:bCs/>
              </w:rPr>
              <w:t>Tracking the void, Nonlinear methods of research.</w:t>
            </w:r>
            <w:r w:rsidRPr="00D736C6">
              <w:rPr>
                <w:rFonts w:asciiTheme="minorHAnsi" w:hAnsiTheme="minorHAnsi" w:cstheme="minorHAnsi"/>
                <w:bCs/>
              </w:rPr>
              <w:t>”</w:t>
            </w:r>
            <w:r w:rsidR="00FC66DD" w:rsidRPr="00D736C6">
              <w:rPr>
                <w:rFonts w:asciiTheme="minorHAnsi" w:hAnsiTheme="minorHAnsi" w:cstheme="minorHAnsi"/>
                <w:bCs/>
              </w:rPr>
              <w:t xml:space="preserve"> Interview on </w:t>
            </w:r>
            <w:proofErr w:type="spellStart"/>
            <w:r w:rsidR="00FC66DD" w:rsidRPr="00D736C6">
              <w:rPr>
                <w:rFonts w:asciiTheme="minorHAnsi" w:hAnsiTheme="minorHAnsi" w:cstheme="minorHAnsi"/>
                <w:bCs/>
              </w:rPr>
              <w:t>Qi</w:t>
            </w:r>
            <w:r w:rsidR="00D736C6" w:rsidRPr="00D736C6">
              <w:rPr>
                <w:rFonts w:asciiTheme="minorHAnsi" w:hAnsiTheme="minorHAnsi" w:cstheme="minorHAnsi"/>
                <w:bCs/>
              </w:rPr>
              <w:t>o</w:t>
            </w:r>
            <w:r w:rsidR="00FC66DD" w:rsidRPr="00D736C6">
              <w:rPr>
                <w:rFonts w:asciiTheme="minorHAnsi" w:hAnsiTheme="minorHAnsi" w:cstheme="minorHAnsi"/>
                <w:bCs/>
              </w:rPr>
              <w:t>logical</w:t>
            </w:r>
            <w:proofErr w:type="spellEnd"/>
            <w:r w:rsidR="00FC66DD" w:rsidRPr="00D736C6">
              <w:rPr>
                <w:rFonts w:asciiTheme="minorHAnsi" w:hAnsiTheme="minorHAnsi" w:cstheme="minorHAnsi"/>
                <w:bCs/>
              </w:rPr>
              <w:t xml:space="preserve"> with Michael Max</w:t>
            </w:r>
          </w:p>
        </w:tc>
        <w:tc>
          <w:tcPr>
            <w:tcW w:w="2150" w:type="dxa"/>
          </w:tcPr>
          <w:p w14:paraId="271EABA2" w14:textId="27280FBD" w:rsidR="00FC66DD" w:rsidRPr="00D736C6" w:rsidRDefault="00000000" w:rsidP="005719B3">
            <w:pPr>
              <w:rPr>
                <w:rFonts w:asciiTheme="minorHAnsi" w:hAnsiTheme="minorHAnsi" w:cstheme="minorHAnsi"/>
              </w:rPr>
            </w:pPr>
            <w:hyperlink r:id="rId25" w:history="1">
              <w:r w:rsidR="00FC66DD" w:rsidRPr="00D736C6">
                <w:rPr>
                  <w:rStyle w:val="Hyperlink"/>
                  <w:rFonts w:asciiTheme="minorHAnsi" w:hAnsiTheme="minorHAnsi" w:cstheme="minorHAnsi"/>
                </w:rPr>
                <w:t>Podcast</w:t>
              </w:r>
            </w:hyperlink>
          </w:p>
        </w:tc>
      </w:tr>
      <w:tr w:rsidR="00E11671" w:rsidRPr="00D736C6" w14:paraId="672B3AAB" w14:textId="77777777" w:rsidTr="00592A0C">
        <w:tc>
          <w:tcPr>
            <w:tcW w:w="1530" w:type="dxa"/>
          </w:tcPr>
          <w:p w14:paraId="1432FA13" w14:textId="7EA48FF5" w:rsidR="00E11671" w:rsidRPr="00D736C6" w:rsidRDefault="00FC66DD" w:rsidP="005719B3">
            <w:pPr>
              <w:rPr>
                <w:rFonts w:asciiTheme="minorHAnsi" w:hAnsiTheme="minorHAnsi" w:cstheme="minorHAnsi"/>
                <w:bCs/>
              </w:rPr>
            </w:pPr>
            <w:r w:rsidRPr="00D736C6">
              <w:rPr>
                <w:rFonts w:asciiTheme="minorHAnsi" w:hAnsiTheme="minorHAnsi" w:cstheme="minorHAnsi"/>
                <w:bCs/>
              </w:rPr>
              <w:t>12/2019</w:t>
            </w:r>
          </w:p>
        </w:tc>
        <w:tc>
          <w:tcPr>
            <w:tcW w:w="7110" w:type="dxa"/>
          </w:tcPr>
          <w:p w14:paraId="02B06FC4" w14:textId="6F17206F" w:rsidR="00E11671" w:rsidRPr="00D736C6" w:rsidRDefault="0034679A" w:rsidP="005719B3">
            <w:pPr>
              <w:rPr>
                <w:rFonts w:asciiTheme="minorHAnsi" w:hAnsiTheme="minorHAnsi" w:cstheme="minorHAnsi"/>
                <w:bCs/>
              </w:rPr>
            </w:pPr>
            <w:r w:rsidRPr="00D736C6">
              <w:rPr>
                <w:rFonts w:asciiTheme="minorHAnsi" w:hAnsiTheme="minorHAnsi" w:cstheme="minorHAnsi"/>
                <w:bCs/>
              </w:rPr>
              <w:t>“</w:t>
            </w:r>
            <w:r w:rsidR="00FC66DD" w:rsidRPr="00D736C6">
              <w:rPr>
                <w:rFonts w:asciiTheme="minorHAnsi" w:hAnsiTheme="minorHAnsi" w:cstheme="minorHAnsi"/>
                <w:bCs/>
              </w:rPr>
              <w:t>Introducing Lisa Taylor-Swanson.” Society for Acupuncture Research</w:t>
            </w:r>
          </w:p>
        </w:tc>
        <w:tc>
          <w:tcPr>
            <w:tcW w:w="2150" w:type="dxa"/>
          </w:tcPr>
          <w:p w14:paraId="45BC62E8" w14:textId="51FF42D8" w:rsidR="00E11671" w:rsidRPr="00D736C6" w:rsidRDefault="00E11671" w:rsidP="005719B3">
            <w:pPr>
              <w:rPr>
                <w:rFonts w:asciiTheme="minorHAnsi" w:hAnsiTheme="minorHAnsi" w:cstheme="minorHAnsi"/>
              </w:rPr>
            </w:pPr>
            <w:r w:rsidRPr="00D736C6">
              <w:rPr>
                <w:rFonts w:asciiTheme="minorHAnsi" w:hAnsiTheme="minorHAnsi" w:cstheme="minorHAnsi"/>
              </w:rPr>
              <w:t>Email newsletter</w:t>
            </w:r>
          </w:p>
        </w:tc>
      </w:tr>
      <w:bookmarkEnd w:id="32"/>
      <w:tr w:rsidR="005719B3" w:rsidRPr="00D736C6" w14:paraId="60C87914" w14:textId="77777777" w:rsidTr="00592A0C">
        <w:tc>
          <w:tcPr>
            <w:tcW w:w="1530" w:type="dxa"/>
          </w:tcPr>
          <w:p w14:paraId="483BC8F5" w14:textId="3BFAB42A" w:rsidR="005719B3" w:rsidRPr="00D736C6" w:rsidRDefault="00FC66DD" w:rsidP="005719B3">
            <w:pPr>
              <w:rPr>
                <w:rFonts w:asciiTheme="minorHAnsi" w:hAnsiTheme="minorHAnsi" w:cstheme="minorHAnsi"/>
                <w:bCs/>
              </w:rPr>
            </w:pPr>
            <w:r w:rsidRPr="00D736C6">
              <w:rPr>
                <w:rFonts w:asciiTheme="minorHAnsi" w:hAnsiTheme="minorHAnsi" w:cstheme="minorHAnsi"/>
                <w:bCs/>
              </w:rPr>
              <w:t>04/2018</w:t>
            </w:r>
          </w:p>
        </w:tc>
        <w:tc>
          <w:tcPr>
            <w:tcW w:w="7110" w:type="dxa"/>
          </w:tcPr>
          <w:p w14:paraId="38993B2B" w14:textId="3267584D" w:rsidR="005719B3" w:rsidRPr="00D736C6" w:rsidRDefault="0034679A" w:rsidP="005719B3">
            <w:pPr>
              <w:rPr>
                <w:rFonts w:asciiTheme="minorHAnsi" w:hAnsiTheme="minorHAnsi" w:cstheme="minorHAnsi"/>
                <w:bCs/>
              </w:rPr>
            </w:pPr>
            <w:r w:rsidRPr="00D736C6">
              <w:rPr>
                <w:rFonts w:asciiTheme="minorHAnsi" w:hAnsiTheme="minorHAnsi" w:cstheme="minorHAnsi"/>
                <w:bCs/>
              </w:rPr>
              <w:t>“</w:t>
            </w:r>
            <w:r w:rsidR="00FC66DD" w:rsidRPr="00D736C6">
              <w:rPr>
                <w:rFonts w:asciiTheme="minorHAnsi" w:hAnsiTheme="minorHAnsi" w:cstheme="minorHAnsi"/>
                <w:bCs/>
              </w:rPr>
              <w:t xml:space="preserve">Research methods for </w:t>
            </w:r>
            <w:r w:rsidR="00A31045" w:rsidRPr="00D736C6">
              <w:rPr>
                <w:rFonts w:asciiTheme="minorHAnsi" w:hAnsiTheme="minorHAnsi" w:cstheme="minorHAnsi"/>
                <w:bCs/>
              </w:rPr>
              <w:t>E</w:t>
            </w:r>
            <w:r w:rsidR="00FC66DD" w:rsidRPr="00D736C6">
              <w:rPr>
                <w:rFonts w:asciiTheme="minorHAnsi" w:hAnsiTheme="minorHAnsi" w:cstheme="minorHAnsi"/>
                <w:bCs/>
              </w:rPr>
              <w:t>ast Asian medicine practitioners.</w:t>
            </w:r>
            <w:r w:rsidRPr="00D736C6">
              <w:rPr>
                <w:rFonts w:asciiTheme="minorHAnsi" w:hAnsiTheme="minorHAnsi" w:cstheme="minorHAnsi"/>
                <w:bCs/>
              </w:rPr>
              <w:t>”</w:t>
            </w:r>
            <w:r w:rsidR="00FC66DD" w:rsidRPr="00D736C6">
              <w:rPr>
                <w:rFonts w:asciiTheme="minorHAnsi" w:hAnsiTheme="minorHAnsi" w:cstheme="minorHAnsi"/>
                <w:bCs/>
              </w:rPr>
              <w:t xml:space="preserve"> Interview on </w:t>
            </w:r>
            <w:proofErr w:type="spellStart"/>
            <w:r w:rsidR="00FC66DD" w:rsidRPr="00D736C6">
              <w:rPr>
                <w:rFonts w:asciiTheme="minorHAnsi" w:hAnsiTheme="minorHAnsi" w:cstheme="minorHAnsi"/>
                <w:bCs/>
              </w:rPr>
              <w:t>Qi</w:t>
            </w:r>
            <w:r w:rsidR="00D736C6" w:rsidRPr="00D736C6">
              <w:rPr>
                <w:rFonts w:asciiTheme="minorHAnsi" w:hAnsiTheme="minorHAnsi" w:cstheme="minorHAnsi"/>
                <w:bCs/>
              </w:rPr>
              <w:t>o</w:t>
            </w:r>
            <w:r w:rsidR="00FC66DD" w:rsidRPr="00D736C6">
              <w:rPr>
                <w:rFonts w:asciiTheme="minorHAnsi" w:hAnsiTheme="minorHAnsi" w:cstheme="minorHAnsi"/>
                <w:bCs/>
              </w:rPr>
              <w:t>logical</w:t>
            </w:r>
            <w:proofErr w:type="spellEnd"/>
            <w:r w:rsidR="00FC66DD" w:rsidRPr="00D736C6">
              <w:rPr>
                <w:rFonts w:asciiTheme="minorHAnsi" w:hAnsiTheme="minorHAnsi" w:cstheme="minorHAnsi"/>
                <w:bCs/>
              </w:rPr>
              <w:t xml:space="preserve"> with Michael Max. </w:t>
            </w:r>
          </w:p>
        </w:tc>
        <w:tc>
          <w:tcPr>
            <w:tcW w:w="2150" w:type="dxa"/>
          </w:tcPr>
          <w:p w14:paraId="697FA421" w14:textId="423CE357" w:rsidR="005719B3" w:rsidRPr="00D736C6" w:rsidRDefault="00000000" w:rsidP="005719B3">
            <w:pPr>
              <w:rPr>
                <w:rFonts w:asciiTheme="minorHAnsi" w:hAnsiTheme="minorHAnsi" w:cstheme="minorHAnsi"/>
                <w:bCs/>
              </w:rPr>
            </w:pPr>
            <w:hyperlink r:id="rId26" w:history="1">
              <w:r w:rsidR="00E11671" w:rsidRPr="00D736C6">
                <w:rPr>
                  <w:rStyle w:val="Hyperlink"/>
                  <w:rFonts w:asciiTheme="minorHAnsi" w:hAnsiTheme="minorHAnsi" w:cstheme="minorHAnsi"/>
                </w:rPr>
                <w:t>Podcast</w:t>
              </w:r>
            </w:hyperlink>
            <w:r w:rsidR="00FC66DD" w:rsidRPr="00D736C6">
              <w:rPr>
                <w:rFonts w:asciiTheme="minorHAnsi" w:hAnsiTheme="minorHAnsi" w:cstheme="minorHAnsi"/>
              </w:rPr>
              <w:t xml:space="preserve"> </w:t>
            </w:r>
          </w:p>
        </w:tc>
      </w:tr>
      <w:tr w:rsidR="00E11671" w:rsidRPr="00D736C6" w14:paraId="4BE77CEA" w14:textId="77777777" w:rsidTr="00592A0C">
        <w:tc>
          <w:tcPr>
            <w:tcW w:w="1530" w:type="dxa"/>
          </w:tcPr>
          <w:p w14:paraId="18A670EE" w14:textId="432C7526" w:rsidR="00E11671" w:rsidRPr="00D736C6" w:rsidRDefault="00E11671" w:rsidP="005719B3">
            <w:pPr>
              <w:rPr>
                <w:rFonts w:asciiTheme="minorHAnsi" w:hAnsiTheme="minorHAnsi" w:cstheme="minorHAnsi"/>
                <w:bCs/>
              </w:rPr>
            </w:pPr>
            <w:r w:rsidRPr="00D736C6">
              <w:rPr>
                <w:rFonts w:asciiTheme="minorHAnsi" w:hAnsiTheme="minorHAnsi" w:cstheme="minorHAnsi"/>
                <w:bCs/>
              </w:rPr>
              <w:t>10/2017</w:t>
            </w:r>
          </w:p>
        </w:tc>
        <w:tc>
          <w:tcPr>
            <w:tcW w:w="7110" w:type="dxa"/>
          </w:tcPr>
          <w:p w14:paraId="44470761" w14:textId="72F1B2C8" w:rsidR="00E11671" w:rsidRPr="00D736C6" w:rsidRDefault="00E11671" w:rsidP="00E11671">
            <w:pPr>
              <w:tabs>
                <w:tab w:val="left" w:pos="2656"/>
              </w:tabs>
              <w:rPr>
                <w:rFonts w:asciiTheme="minorHAnsi" w:hAnsiTheme="minorHAnsi" w:cstheme="minorHAnsi"/>
                <w:bCs/>
              </w:rPr>
            </w:pPr>
            <w:r w:rsidRPr="00D736C6">
              <w:rPr>
                <w:rFonts w:asciiTheme="minorHAnsi" w:hAnsiTheme="minorHAnsi" w:cstheme="minorHAnsi"/>
                <w:bCs/>
                <w:i/>
              </w:rPr>
              <w:t>Scope Radio interview with Dr. Kirtly Jones</w:t>
            </w:r>
            <w:r w:rsidRPr="00D736C6">
              <w:rPr>
                <w:rFonts w:asciiTheme="minorHAnsi" w:hAnsiTheme="minorHAnsi" w:cstheme="minorHAnsi"/>
                <w:bCs/>
              </w:rPr>
              <w:t>. “Menopause and Acupuncture”</w:t>
            </w:r>
          </w:p>
        </w:tc>
        <w:tc>
          <w:tcPr>
            <w:tcW w:w="2150" w:type="dxa"/>
          </w:tcPr>
          <w:p w14:paraId="73F2FD2C" w14:textId="2007DEFF" w:rsidR="00E11671" w:rsidRPr="00D736C6" w:rsidRDefault="00000000" w:rsidP="005719B3">
            <w:pPr>
              <w:rPr>
                <w:rFonts w:asciiTheme="minorHAnsi" w:hAnsiTheme="minorHAnsi" w:cstheme="minorHAnsi"/>
                <w:bCs/>
              </w:rPr>
            </w:pPr>
            <w:hyperlink r:id="rId27" w:history="1">
              <w:r w:rsidR="00E11671" w:rsidRPr="00D736C6">
                <w:rPr>
                  <w:rStyle w:val="Hyperlink"/>
                  <w:rFonts w:asciiTheme="minorHAnsi" w:hAnsiTheme="minorHAnsi" w:cstheme="minorHAnsi"/>
                  <w:bCs/>
                </w:rPr>
                <w:t>Online radio</w:t>
              </w:r>
            </w:hyperlink>
            <w:r w:rsidR="00E11671" w:rsidRPr="00D736C6">
              <w:rPr>
                <w:rFonts w:asciiTheme="minorHAnsi" w:hAnsiTheme="minorHAnsi" w:cstheme="minorHAnsi"/>
                <w:bCs/>
              </w:rPr>
              <w:t xml:space="preserve"> </w:t>
            </w:r>
          </w:p>
        </w:tc>
      </w:tr>
      <w:tr w:rsidR="00E11671" w:rsidRPr="00D736C6" w14:paraId="0C77960A" w14:textId="77777777" w:rsidTr="00592A0C">
        <w:tc>
          <w:tcPr>
            <w:tcW w:w="1530" w:type="dxa"/>
          </w:tcPr>
          <w:p w14:paraId="0817C343" w14:textId="4D0F08C1" w:rsidR="00E11671" w:rsidRPr="00D736C6" w:rsidRDefault="00E11671" w:rsidP="005719B3">
            <w:pPr>
              <w:rPr>
                <w:rFonts w:asciiTheme="minorHAnsi" w:hAnsiTheme="minorHAnsi" w:cstheme="minorHAnsi"/>
                <w:bCs/>
              </w:rPr>
            </w:pPr>
            <w:r w:rsidRPr="00D736C6">
              <w:rPr>
                <w:rFonts w:asciiTheme="minorHAnsi" w:hAnsiTheme="minorHAnsi" w:cstheme="minorHAnsi"/>
                <w:bCs/>
              </w:rPr>
              <w:t>10/2017</w:t>
            </w:r>
          </w:p>
        </w:tc>
        <w:tc>
          <w:tcPr>
            <w:tcW w:w="7110" w:type="dxa"/>
          </w:tcPr>
          <w:p w14:paraId="12AA9784" w14:textId="7F966526" w:rsidR="00E11671" w:rsidRPr="00D736C6" w:rsidRDefault="00E11671" w:rsidP="005719B3">
            <w:pPr>
              <w:rPr>
                <w:rFonts w:asciiTheme="minorHAnsi" w:hAnsiTheme="minorHAnsi" w:cstheme="minorHAnsi"/>
                <w:bCs/>
              </w:rPr>
            </w:pPr>
            <w:r w:rsidRPr="00D736C6">
              <w:rPr>
                <w:rFonts w:asciiTheme="minorHAnsi" w:hAnsiTheme="minorHAnsi" w:cstheme="minorHAnsi"/>
                <w:bCs/>
              </w:rPr>
              <w:t xml:space="preserve">“Washington and Minnesota </w:t>
            </w:r>
            <w:r w:rsidR="00391437" w:rsidRPr="00D736C6">
              <w:rPr>
                <w:rFonts w:asciiTheme="minorHAnsi" w:hAnsiTheme="minorHAnsi" w:cstheme="minorHAnsi"/>
                <w:bCs/>
              </w:rPr>
              <w:t>initiate acupuncture</w:t>
            </w:r>
            <w:r w:rsidRPr="00D736C6">
              <w:rPr>
                <w:rFonts w:asciiTheme="minorHAnsi" w:hAnsiTheme="minorHAnsi" w:cstheme="minorHAnsi"/>
                <w:bCs/>
              </w:rPr>
              <w:t xml:space="preserve"> and interdisciplinary pain payment trials.” Integrative Practitioner</w:t>
            </w:r>
            <w:r w:rsidR="0034679A" w:rsidRPr="00D736C6">
              <w:rPr>
                <w:rFonts w:asciiTheme="minorHAnsi" w:hAnsiTheme="minorHAnsi" w:cstheme="minorHAnsi"/>
                <w:bCs/>
              </w:rPr>
              <w:t xml:space="preserve"> Newsletter. </w:t>
            </w:r>
            <w:r w:rsidR="00FC66DD" w:rsidRPr="00D736C6">
              <w:rPr>
                <w:rFonts w:asciiTheme="minorHAnsi" w:hAnsiTheme="minorHAnsi" w:cstheme="minorHAnsi"/>
                <w:bCs/>
              </w:rPr>
              <w:t>John Weeks.</w:t>
            </w:r>
          </w:p>
        </w:tc>
        <w:tc>
          <w:tcPr>
            <w:tcW w:w="2150" w:type="dxa"/>
          </w:tcPr>
          <w:p w14:paraId="358362F1" w14:textId="2347FE20" w:rsidR="00E11671" w:rsidRPr="00D736C6" w:rsidRDefault="00000000" w:rsidP="005719B3">
            <w:pPr>
              <w:rPr>
                <w:rFonts w:asciiTheme="minorHAnsi" w:hAnsiTheme="minorHAnsi" w:cstheme="minorHAnsi"/>
                <w:bCs/>
              </w:rPr>
            </w:pPr>
            <w:hyperlink r:id="rId28" w:history="1">
              <w:r w:rsidR="00FC66DD" w:rsidRPr="00D736C6">
                <w:rPr>
                  <w:rStyle w:val="Hyperlink"/>
                  <w:rFonts w:asciiTheme="minorHAnsi" w:hAnsiTheme="minorHAnsi" w:cstheme="minorHAnsi"/>
                  <w:bCs/>
                </w:rPr>
                <w:t>Online international newsletter</w:t>
              </w:r>
            </w:hyperlink>
          </w:p>
        </w:tc>
      </w:tr>
      <w:tr w:rsidR="00E11671" w:rsidRPr="00D736C6" w14:paraId="464E5A87" w14:textId="77777777" w:rsidTr="00592A0C">
        <w:tc>
          <w:tcPr>
            <w:tcW w:w="1530" w:type="dxa"/>
          </w:tcPr>
          <w:p w14:paraId="785344C1" w14:textId="6F869AE0" w:rsidR="00E11671" w:rsidRPr="00D736C6" w:rsidRDefault="00FC66DD" w:rsidP="005719B3">
            <w:pPr>
              <w:rPr>
                <w:rFonts w:asciiTheme="minorHAnsi" w:hAnsiTheme="minorHAnsi" w:cstheme="minorHAnsi"/>
                <w:bCs/>
              </w:rPr>
            </w:pPr>
            <w:r w:rsidRPr="00D736C6">
              <w:rPr>
                <w:rFonts w:asciiTheme="minorHAnsi" w:hAnsiTheme="minorHAnsi" w:cstheme="minorHAnsi"/>
                <w:bCs/>
              </w:rPr>
              <w:t>09/2015</w:t>
            </w:r>
          </w:p>
        </w:tc>
        <w:tc>
          <w:tcPr>
            <w:tcW w:w="7110" w:type="dxa"/>
          </w:tcPr>
          <w:p w14:paraId="2D819A06" w14:textId="10BE27CF" w:rsidR="00E11671" w:rsidRPr="00D736C6" w:rsidRDefault="0034679A" w:rsidP="005719B3">
            <w:pPr>
              <w:rPr>
                <w:rFonts w:asciiTheme="minorHAnsi" w:hAnsiTheme="minorHAnsi" w:cstheme="minorHAnsi"/>
                <w:bCs/>
              </w:rPr>
            </w:pPr>
            <w:r w:rsidRPr="00D736C6">
              <w:rPr>
                <w:rFonts w:asciiTheme="minorHAnsi" w:hAnsiTheme="minorHAnsi" w:cstheme="minorHAnsi"/>
                <w:bCs/>
              </w:rPr>
              <w:t>“</w:t>
            </w:r>
            <w:r w:rsidR="00FC66DD" w:rsidRPr="00D736C6">
              <w:rPr>
                <w:rFonts w:asciiTheme="minorHAnsi" w:hAnsiTheme="minorHAnsi" w:cstheme="minorHAnsi"/>
                <w:bCs/>
              </w:rPr>
              <w:t>Tracing the flap of a butterfly’s wings – using complexity science to study acupuncture.</w:t>
            </w:r>
            <w:r w:rsidRPr="00D736C6">
              <w:rPr>
                <w:rFonts w:asciiTheme="minorHAnsi" w:hAnsiTheme="minorHAnsi" w:cstheme="minorHAnsi"/>
                <w:bCs/>
              </w:rPr>
              <w:t xml:space="preserve">” </w:t>
            </w:r>
            <w:r w:rsidR="00FC66DD" w:rsidRPr="00D736C6">
              <w:rPr>
                <w:rFonts w:asciiTheme="minorHAnsi" w:hAnsiTheme="minorHAnsi" w:cstheme="minorHAnsi"/>
                <w:bCs/>
              </w:rPr>
              <w:t xml:space="preserve">Everyday Acupuncture. </w:t>
            </w:r>
          </w:p>
        </w:tc>
        <w:tc>
          <w:tcPr>
            <w:tcW w:w="2150" w:type="dxa"/>
          </w:tcPr>
          <w:p w14:paraId="5FFEA009" w14:textId="26CD7139" w:rsidR="00E11671" w:rsidRPr="00D736C6" w:rsidRDefault="00000000" w:rsidP="00FC66DD">
            <w:pPr>
              <w:tabs>
                <w:tab w:val="left" w:pos="568"/>
              </w:tabs>
              <w:rPr>
                <w:rFonts w:asciiTheme="minorHAnsi" w:hAnsiTheme="minorHAnsi" w:cstheme="minorHAnsi"/>
                <w:bCs/>
              </w:rPr>
            </w:pPr>
            <w:hyperlink r:id="rId29" w:history="1">
              <w:r w:rsidR="00FC66DD" w:rsidRPr="00D736C6">
                <w:rPr>
                  <w:rStyle w:val="Hyperlink"/>
                  <w:rFonts w:asciiTheme="minorHAnsi" w:hAnsiTheme="minorHAnsi" w:cstheme="minorHAnsi"/>
                  <w:bCs/>
                </w:rPr>
                <w:t>Podcast interview</w:t>
              </w:r>
            </w:hyperlink>
            <w:r w:rsidR="00FC66DD" w:rsidRPr="00D736C6">
              <w:rPr>
                <w:rFonts w:asciiTheme="minorHAnsi" w:hAnsiTheme="minorHAnsi" w:cstheme="minorHAnsi"/>
                <w:bCs/>
              </w:rPr>
              <w:t xml:space="preserve"> </w:t>
            </w:r>
          </w:p>
        </w:tc>
      </w:tr>
      <w:tr w:rsidR="00E01610" w:rsidRPr="00D736C6" w14:paraId="07419C10" w14:textId="77777777" w:rsidTr="00592A0C">
        <w:tc>
          <w:tcPr>
            <w:tcW w:w="1530" w:type="dxa"/>
          </w:tcPr>
          <w:p w14:paraId="11A9BA60" w14:textId="45BBE575" w:rsidR="00E01610" w:rsidRPr="00D736C6" w:rsidRDefault="00E01610" w:rsidP="005719B3">
            <w:pPr>
              <w:rPr>
                <w:rFonts w:asciiTheme="minorHAnsi" w:hAnsiTheme="minorHAnsi" w:cstheme="minorHAnsi"/>
                <w:bCs/>
              </w:rPr>
            </w:pPr>
            <w:r w:rsidRPr="00D736C6">
              <w:rPr>
                <w:rFonts w:asciiTheme="minorHAnsi" w:hAnsiTheme="minorHAnsi" w:cstheme="minorHAnsi"/>
                <w:bCs/>
              </w:rPr>
              <w:t>04/2013</w:t>
            </w:r>
          </w:p>
        </w:tc>
        <w:tc>
          <w:tcPr>
            <w:tcW w:w="7110" w:type="dxa"/>
          </w:tcPr>
          <w:p w14:paraId="375FB038" w14:textId="5CB48818" w:rsidR="00E01610" w:rsidRPr="00D736C6" w:rsidRDefault="00E01610" w:rsidP="005719B3">
            <w:pPr>
              <w:rPr>
                <w:rFonts w:asciiTheme="minorHAnsi" w:hAnsiTheme="minorHAnsi" w:cstheme="minorHAnsi"/>
                <w:bCs/>
              </w:rPr>
            </w:pPr>
            <w:r w:rsidRPr="00D736C6">
              <w:rPr>
                <w:rFonts w:asciiTheme="minorHAnsi" w:hAnsiTheme="minorHAnsi" w:cstheme="minorHAnsi"/>
                <w:bCs/>
              </w:rPr>
              <w:t>Acupuncture infertility treatment discovery research</w:t>
            </w:r>
          </w:p>
        </w:tc>
        <w:tc>
          <w:tcPr>
            <w:tcW w:w="2150" w:type="dxa"/>
          </w:tcPr>
          <w:p w14:paraId="6CF828C9" w14:textId="3F3A4F3E" w:rsidR="00E01610" w:rsidRPr="00D736C6" w:rsidRDefault="00E01610" w:rsidP="00FC66DD">
            <w:pPr>
              <w:tabs>
                <w:tab w:val="left" w:pos="568"/>
              </w:tabs>
              <w:rPr>
                <w:rFonts w:asciiTheme="minorHAnsi" w:hAnsiTheme="minorHAnsi" w:cstheme="minorHAnsi"/>
              </w:rPr>
            </w:pPr>
            <w:r w:rsidRPr="00D736C6">
              <w:rPr>
                <w:rFonts w:asciiTheme="minorHAnsi" w:hAnsiTheme="minorHAnsi" w:cstheme="minorHAnsi"/>
              </w:rPr>
              <w:t xml:space="preserve">Acupuncture Continuing Education: </w:t>
            </w:r>
            <w:hyperlink r:id="rId30" w:history="1">
              <w:r w:rsidRPr="00D736C6">
                <w:rPr>
                  <w:rStyle w:val="Hyperlink"/>
                  <w:rFonts w:asciiTheme="minorHAnsi" w:hAnsiTheme="minorHAnsi" w:cstheme="minorHAnsi"/>
                </w:rPr>
                <w:t>Healthcare Medicine Institute</w:t>
              </w:r>
            </w:hyperlink>
          </w:p>
        </w:tc>
      </w:tr>
    </w:tbl>
    <w:p w14:paraId="6B3AFA94" w14:textId="77777777" w:rsidR="005719B3" w:rsidRPr="00615EEF" w:rsidRDefault="005719B3" w:rsidP="005719B3">
      <w:pPr>
        <w:rPr>
          <w:rFonts w:asciiTheme="minorHAnsi" w:hAnsiTheme="minorHAnsi" w:cstheme="minorHAnsi"/>
          <w:bCs/>
        </w:rPr>
      </w:pPr>
    </w:p>
    <w:p w14:paraId="2DBF0D7D" w14:textId="3ABC8A05" w:rsidR="00576307" w:rsidRPr="00615EEF" w:rsidRDefault="00F75270" w:rsidP="0022264A">
      <w:pPr>
        <w:rPr>
          <w:rFonts w:asciiTheme="minorHAnsi" w:hAnsiTheme="minorHAnsi" w:cstheme="minorHAnsi"/>
          <w:b/>
          <w:bCs/>
          <w:u w:val="single"/>
        </w:rPr>
      </w:pPr>
      <w:r w:rsidRPr="00615EEF">
        <w:rPr>
          <w:rFonts w:asciiTheme="minorHAnsi" w:hAnsiTheme="minorHAnsi" w:cstheme="minorHAnsi"/>
          <w:b/>
          <w:bCs/>
        </w:rPr>
        <w:t>H</w:t>
      </w:r>
      <w:r w:rsidR="0022264A" w:rsidRPr="00615EEF">
        <w:rPr>
          <w:rFonts w:asciiTheme="minorHAnsi" w:hAnsiTheme="minorHAnsi" w:cstheme="minorHAnsi"/>
          <w:b/>
          <w:bCs/>
        </w:rPr>
        <w:t xml:space="preserve">.  </w:t>
      </w:r>
      <w:r w:rsidR="00A36C45" w:rsidRPr="00615EEF">
        <w:rPr>
          <w:rFonts w:asciiTheme="minorHAnsi" w:hAnsiTheme="minorHAnsi" w:cstheme="minorHAnsi"/>
          <w:b/>
          <w:bCs/>
          <w:u w:val="single"/>
        </w:rPr>
        <w:t>PROFESSIONAL ORGANIZATIONS &amp; SERVICE</w:t>
      </w:r>
    </w:p>
    <w:p w14:paraId="6AAF6B2A" w14:textId="456A26F0" w:rsidR="00592A0C" w:rsidRPr="00615EEF" w:rsidRDefault="00592A0C" w:rsidP="00592A0C">
      <w:pPr>
        <w:pStyle w:val="ListParagraph"/>
        <w:numPr>
          <w:ilvl w:val="0"/>
          <w:numId w:val="37"/>
        </w:numPr>
        <w:rPr>
          <w:rFonts w:asciiTheme="minorHAnsi" w:hAnsiTheme="minorHAnsi" w:cstheme="minorHAnsi"/>
          <w:bCs/>
          <w:u w:val="single"/>
        </w:rPr>
      </w:pPr>
      <w:r w:rsidRPr="00615EEF">
        <w:rPr>
          <w:rFonts w:asciiTheme="minorHAnsi" w:hAnsiTheme="minorHAnsi" w:cstheme="minorHAnsi"/>
          <w:bCs/>
          <w:u w:val="single"/>
        </w:rPr>
        <w:t>College of Nursing Committees</w:t>
      </w:r>
    </w:p>
    <w:p w14:paraId="14649F54" w14:textId="77777777" w:rsidR="002377B6" w:rsidRPr="00615EEF" w:rsidRDefault="002377B6" w:rsidP="002377B6">
      <w:pPr>
        <w:pStyle w:val="ListParagraph"/>
        <w:rPr>
          <w:rFonts w:asciiTheme="minorHAnsi" w:hAnsiTheme="minorHAnsi" w:cstheme="minorHAnsi"/>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110"/>
        <w:gridCol w:w="2155"/>
        <w:gridCol w:w="10"/>
      </w:tblGrid>
      <w:tr w:rsidR="00592A0C" w:rsidRPr="00615EEF" w14:paraId="77E81089" w14:textId="77777777" w:rsidTr="00866697">
        <w:tc>
          <w:tcPr>
            <w:tcW w:w="1525" w:type="dxa"/>
          </w:tcPr>
          <w:p w14:paraId="15CEB9F9" w14:textId="6846C032" w:rsidR="00592A0C" w:rsidRPr="00615EEF" w:rsidRDefault="00592A0C" w:rsidP="00592A0C">
            <w:pPr>
              <w:rPr>
                <w:rFonts w:asciiTheme="minorHAnsi" w:hAnsiTheme="minorHAnsi" w:cstheme="minorHAnsi"/>
                <w:bCs/>
                <w:u w:val="single"/>
              </w:rPr>
            </w:pPr>
            <w:r w:rsidRPr="00615EEF">
              <w:rPr>
                <w:rFonts w:asciiTheme="minorHAnsi" w:hAnsiTheme="minorHAnsi" w:cstheme="minorHAnsi"/>
                <w:bCs/>
                <w:u w:val="single"/>
              </w:rPr>
              <w:t>Years</w:t>
            </w:r>
          </w:p>
        </w:tc>
        <w:tc>
          <w:tcPr>
            <w:tcW w:w="7110" w:type="dxa"/>
          </w:tcPr>
          <w:p w14:paraId="36C150E9" w14:textId="7E6B47CB" w:rsidR="00592A0C" w:rsidRPr="00615EEF" w:rsidRDefault="00592A0C" w:rsidP="00592A0C">
            <w:pPr>
              <w:rPr>
                <w:rFonts w:asciiTheme="minorHAnsi" w:hAnsiTheme="minorHAnsi" w:cstheme="minorHAnsi"/>
                <w:bCs/>
                <w:u w:val="single"/>
              </w:rPr>
            </w:pPr>
            <w:r w:rsidRPr="00615EEF">
              <w:rPr>
                <w:rFonts w:asciiTheme="minorHAnsi" w:hAnsiTheme="minorHAnsi" w:cstheme="minorHAnsi"/>
                <w:bCs/>
                <w:u w:val="single"/>
              </w:rPr>
              <w:t>Committee</w:t>
            </w:r>
          </w:p>
        </w:tc>
        <w:tc>
          <w:tcPr>
            <w:tcW w:w="2165" w:type="dxa"/>
            <w:gridSpan w:val="2"/>
          </w:tcPr>
          <w:p w14:paraId="3149D11D" w14:textId="5B7D6D21" w:rsidR="00592A0C" w:rsidRPr="00615EEF" w:rsidRDefault="00592A0C" w:rsidP="00592A0C">
            <w:pPr>
              <w:rPr>
                <w:rFonts w:asciiTheme="minorHAnsi" w:hAnsiTheme="minorHAnsi" w:cstheme="minorHAnsi"/>
                <w:bCs/>
                <w:u w:val="single"/>
              </w:rPr>
            </w:pPr>
            <w:r w:rsidRPr="00615EEF">
              <w:rPr>
                <w:rFonts w:asciiTheme="minorHAnsi" w:hAnsiTheme="minorHAnsi" w:cstheme="minorHAnsi"/>
                <w:bCs/>
                <w:u w:val="single"/>
              </w:rPr>
              <w:t>Role</w:t>
            </w:r>
          </w:p>
        </w:tc>
      </w:tr>
      <w:tr w:rsidR="00B97177" w:rsidRPr="00615EEF" w14:paraId="27DF6ED5" w14:textId="77777777" w:rsidTr="00592A0C">
        <w:trPr>
          <w:gridAfter w:val="1"/>
          <w:wAfter w:w="10" w:type="dxa"/>
        </w:trPr>
        <w:tc>
          <w:tcPr>
            <w:tcW w:w="1525" w:type="dxa"/>
          </w:tcPr>
          <w:p w14:paraId="1E68308D" w14:textId="39A46E97" w:rsidR="00B97177" w:rsidRDefault="00B97177" w:rsidP="00592A0C">
            <w:pPr>
              <w:rPr>
                <w:rFonts w:asciiTheme="minorHAnsi" w:hAnsiTheme="minorHAnsi" w:cstheme="minorHAnsi"/>
                <w:bCs/>
              </w:rPr>
            </w:pPr>
            <w:r>
              <w:rPr>
                <w:rFonts w:asciiTheme="minorHAnsi" w:hAnsiTheme="minorHAnsi" w:cstheme="minorHAnsi"/>
                <w:bCs/>
              </w:rPr>
              <w:t>2021-Present</w:t>
            </w:r>
          </w:p>
        </w:tc>
        <w:tc>
          <w:tcPr>
            <w:tcW w:w="7110" w:type="dxa"/>
          </w:tcPr>
          <w:p w14:paraId="1E1B563C" w14:textId="45D229D4" w:rsidR="00B97177" w:rsidRDefault="00B97177" w:rsidP="00592A0C">
            <w:pPr>
              <w:rPr>
                <w:rFonts w:asciiTheme="minorHAnsi" w:hAnsiTheme="minorHAnsi" w:cstheme="minorHAnsi"/>
                <w:bCs/>
              </w:rPr>
            </w:pPr>
            <w:r>
              <w:rPr>
                <w:rFonts w:asciiTheme="minorHAnsi" w:hAnsiTheme="minorHAnsi" w:cstheme="minorHAnsi"/>
                <w:bCs/>
              </w:rPr>
              <w:t xml:space="preserve">Advanced Nursing Practice Committee </w:t>
            </w:r>
          </w:p>
        </w:tc>
        <w:tc>
          <w:tcPr>
            <w:tcW w:w="2155" w:type="dxa"/>
          </w:tcPr>
          <w:p w14:paraId="19C7FA71" w14:textId="20C23F16" w:rsidR="00B97177" w:rsidRDefault="00B97177" w:rsidP="00592A0C">
            <w:pPr>
              <w:rPr>
                <w:rFonts w:asciiTheme="minorHAnsi" w:hAnsiTheme="minorHAnsi" w:cstheme="minorHAnsi"/>
                <w:bCs/>
              </w:rPr>
            </w:pPr>
            <w:r>
              <w:rPr>
                <w:rFonts w:asciiTheme="minorHAnsi" w:hAnsiTheme="minorHAnsi" w:cstheme="minorHAnsi"/>
                <w:bCs/>
              </w:rPr>
              <w:t>Member</w:t>
            </w:r>
          </w:p>
        </w:tc>
      </w:tr>
      <w:tr w:rsidR="009A2996" w:rsidRPr="00615EEF" w14:paraId="7A592DC1" w14:textId="77777777" w:rsidTr="00592A0C">
        <w:trPr>
          <w:gridAfter w:val="1"/>
          <w:wAfter w:w="10" w:type="dxa"/>
        </w:trPr>
        <w:tc>
          <w:tcPr>
            <w:tcW w:w="1525" w:type="dxa"/>
          </w:tcPr>
          <w:p w14:paraId="76247755" w14:textId="4A3D181F" w:rsidR="009A2996" w:rsidRDefault="00F005EB" w:rsidP="00592A0C">
            <w:pPr>
              <w:rPr>
                <w:rFonts w:asciiTheme="minorHAnsi" w:hAnsiTheme="minorHAnsi" w:cstheme="minorHAnsi"/>
                <w:bCs/>
              </w:rPr>
            </w:pPr>
            <w:r>
              <w:rPr>
                <w:rFonts w:asciiTheme="minorHAnsi" w:hAnsiTheme="minorHAnsi" w:cstheme="minorHAnsi"/>
                <w:bCs/>
              </w:rPr>
              <w:t>2022-2023</w:t>
            </w:r>
          </w:p>
        </w:tc>
        <w:tc>
          <w:tcPr>
            <w:tcW w:w="7110" w:type="dxa"/>
          </w:tcPr>
          <w:p w14:paraId="7002E978" w14:textId="6F3970C1" w:rsidR="009A2996" w:rsidRDefault="00F005EB" w:rsidP="00592A0C">
            <w:pPr>
              <w:rPr>
                <w:rFonts w:asciiTheme="minorHAnsi" w:hAnsiTheme="minorHAnsi" w:cstheme="minorHAnsi"/>
                <w:bCs/>
              </w:rPr>
            </w:pPr>
            <w:r>
              <w:rPr>
                <w:rFonts w:asciiTheme="minorHAnsi" w:hAnsiTheme="minorHAnsi" w:cstheme="minorHAnsi"/>
                <w:bCs/>
              </w:rPr>
              <w:t>Awards &amp; Recognition Committee</w:t>
            </w:r>
          </w:p>
        </w:tc>
        <w:tc>
          <w:tcPr>
            <w:tcW w:w="2155" w:type="dxa"/>
          </w:tcPr>
          <w:p w14:paraId="3AC38885" w14:textId="23C74B44" w:rsidR="009A2996" w:rsidRDefault="00F005EB" w:rsidP="00592A0C">
            <w:pPr>
              <w:rPr>
                <w:rFonts w:asciiTheme="minorHAnsi" w:hAnsiTheme="minorHAnsi" w:cstheme="minorHAnsi"/>
                <w:bCs/>
              </w:rPr>
            </w:pPr>
            <w:r>
              <w:rPr>
                <w:rFonts w:asciiTheme="minorHAnsi" w:hAnsiTheme="minorHAnsi" w:cstheme="minorHAnsi"/>
                <w:bCs/>
              </w:rPr>
              <w:t>Member</w:t>
            </w:r>
          </w:p>
        </w:tc>
      </w:tr>
      <w:tr w:rsidR="00F005EB" w:rsidRPr="00615EEF" w14:paraId="236AA544" w14:textId="77777777" w:rsidTr="00592A0C">
        <w:trPr>
          <w:gridAfter w:val="1"/>
          <w:wAfter w:w="10" w:type="dxa"/>
        </w:trPr>
        <w:tc>
          <w:tcPr>
            <w:tcW w:w="1525" w:type="dxa"/>
          </w:tcPr>
          <w:p w14:paraId="3F26939B" w14:textId="6ED841A1" w:rsidR="00F005EB" w:rsidRDefault="00F005EB" w:rsidP="00F005EB">
            <w:pPr>
              <w:rPr>
                <w:rFonts w:asciiTheme="minorHAnsi" w:hAnsiTheme="minorHAnsi" w:cstheme="minorHAnsi"/>
                <w:bCs/>
              </w:rPr>
            </w:pPr>
            <w:r>
              <w:rPr>
                <w:rFonts w:asciiTheme="minorHAnsi" w:hAnsiTheme="minorHAnsi" w:cstheme="minorHAnsi"/>
                <w:bCs/>
              </w:rPr>
              <w:t>2021-2022</w:t>
            </w:r>
          </w:p>
        </w:tc>
        <w:tc>
          <w:tcPr>
            <w:tcW w:w="7110" w:type="dxa"/>
          </w:tcPr>
          <w:p w14:paraId="45F98929" w14:textId="69E52ACA" w:rsidR="00F005EB" w:rsidRDefault="00F005EB" w:rsidP="00F005EB">
            <w:pPr>
              <w:rPr>
                <w:rFonts w:asciiTheme="minorHAnsi" w:hAnsiTheme="minorHAnsi" w:cstheme="minorHAnsi"/>
                <w:bCs/>
              </w:rPr>
            </w:pPr>
            <w:r w:rsidRPr="00615EEF">
              <w:rPr>
                <w:rFonts w:asciiTheme="minorHAnsi" w:hAnsiTheme="minorHAnsi" w:cstheme="minorHAnsi"/>
                <w:bCs/>
              </w:rPr>
              <w:t xml:space="preserve">Women’s Health Research &amp; Information Exchange (WH </w:t>
            </w:r>
            <w:proofErr w:type="spellStart"/>
            <w:r w:rsidRPr="00615EEF">
              <w:rPr>
                <w:rFonts w:asciiTheme="minorHAnsi" w:hAnsiTheme="minorHAnsi" w:cstheme="minorHAnsi"/>
                <w:bCs/>
              </w:rPr>
              <w:t>RITe</w:t>
            </w:r>
            <w:proofErr w:type="spellEnd"/>
            <w:r w:rsidRPr="00615EEF">
              <w:rPr>
                <w:rFonts w:asciiTheme="minorHAnsi" w:hAnsiTheme="minorHAnsi" w:cstheme="minorHAnsi"/>
                <w:bCs/>
              </w:rPr>
              <w:t>)</w:t>
            </w:r>
          </w:p>
        </w:tc>
        <w:tc>
          <w:tcPr>
            <w:tcW w:w="2155" w:type="dxa"/>
          </w:tcPr>
          <w:p w14:paraId="110FBA4C" w14:textId="0DCE7C5F" w:rsidR="00F005EB" w:rsidRDefault="00F005EB" w:rsidP="00F005EB">
            <w:pPr>
              <w:rPr>
                <w:rFonts w:asciiTheme="minorHAnsi" w:hAnsiTheme="minorHAnsi" w:cstheme="minorHAnsi"/>
                <w:bCs/>
              </w:rPr>
            </w:pPr>
            <w:r w:rsidRPr="00615EEF">
              <w:rPr>
                <w:rFonts w:asciiTheme="minorHAnsi" w:hAnsiTheme="minorHAnsi" w:cstheme="minorHAnsi"/>
                <w:bCs/>
              </w:rPr>
              <w:t>Chair</w:t>
            </w:r>
          </w:p>
        </w:tc>
      </w:tr>
      <w:tr w:rsidR="00F005EB" w:rsidRPr="00615EEF" w14:paraId="4D3556CC" w14:textId="77777777" w:rsidTr="00592A0C">
        <w:trPr>
          <w:gridAfter w:val="1"/>
          <w:wAfter w:w="10" w:type="dxa"/>
        </w:trPr>
        <w:tc>
          <w:tcPr>
            <w:tcW w:w="1525" w:type="dxa"/>
          </w:tcPr>
          <w:p w14:paraId="50FB4EB6" w14:textId="2B9E525F" w:rsidR="00F005EB" w:rsidRPr="00615EEF" w:rsidRDefault="00F005EB" w:rsidP="00F005EB">
            <w:pPr>
              <w:rPr>
                <w:rFonts w:asciiTheme="minorHAnsi" w:hAnsiTheme="minorHAnsi" w:cstheme="minorHAnsi"/>
                <w:bCs/>
              </w:rPr>
            </w:pPr>
            <w:r>
              <w:rPr>
                <w:rFonts w:asciiTheme="minorHAnsi" w:hAnsiTheme="minorHAnsi" w:cstheme="minorHAnsi"/>
                <w:bCs/>
              </w:rPr>
              <w:t>2021-2022</w:t>
            </w:r>
          </w:p>
        </w:tc>
        <w:tc>
          <w:tcPr>
            <w:tcW w:w="7110" w:type="dxa"/>
          </w:tcPr>
          <w:p w14:paraId="54078D8F" w14:textId="52B6950A" w:rsidR="00F005EB" w:rsidRPr="00615EEF" w:rsidRDefault="00F005EB" w:rsidP="00F005EB">
            <w:pPr>
              <w:rPr>
                <w:rFonts w:asciiTheme="minorHAnsi" w:hAnsiTheme="minorHAnsi" w:cstheme="minorHAnsi"/>
                <w:bCs/>
              </w:rPr>
            </w:pPr>
            <w:r>
              <w:rPr>
                <w:rFonts w:asciiTheme="minorHAnsi" w:hAnsiTheme="minorHAnsi" w:cstheme="minorHAnsi"/>
                <w:bCs/>
              </w:rPr>
              <w:t xml:space="preserve">Research Committee </w:t>
            </w:r>
          </w:p>
        </w:tc>
        <w:tc>
          <w:tcPr>
            <w:tcW w:w="2155" w:type="dxa"/>
          </w:tcPr>
          <w:p w14:paraId="40CE80F0" w14:textId="6CFA85CF" w:rsidR="00F005EB" w:rsidRPr="00615EEF" w:rsidRDefault="00F005EB" w:rsidP="00F005EB">
            <w:pPr>
              <w:rPr>
                <w:rFonts w:asciiTheme="minorHAnsi" w:hAnsiTheme="minorHAnsi" w:cstheme="minorHAnsi"/>
                <w:bCs/>
              </w:rPr>
            </w:pPr>
            <w:r>
              <w:rPr>
                <w:rFonts w:asciiTheme="minorHAnsi" w:hAnsiTheme="minorHAnsi" w:cstheme="minorHAnsi"/>
                <w:bCs/>
              </w:rPr>
              <w:t>Chair</w:t>
            </w:r>
          </w:p>
        </w:tc>
      </w:tr>
      <w:tr w:rsidR="00F005EB" w:rsidRPr="00615EEF" w14:paraId="32980001" w14:textId="77777777" w:rsidTr="00592A0C">
        <w:trPr>
          <w:gridAfter w:val="1"/>
          <w:wAfter w:w="10" w:type="dxa"/>
        </w:trPr>
        <w:tc>
          <w:tcPr>
            <w:tcW w:w="1525" w:type="dxa"/>
          </w:tcPr>
          <w:p w14:paraId="5E791A1B" w14:textId="6BAAA8F2" w:rsidR="00F005EB" w:rsidRPr="00615EEF" w:rsidRDefault="00F005EB" w:rsidP="00F005EB">
            <w:pPr>
              <w:rPr>
                <w:rFonts w:asciiTheme="minorHAnsi" w:hAnsiTheme="minorHAnsi" w:cstheme="minorHAnsi"/>
                <w:bCs/>
              </w:rPr>
            </w:pPr>
            <w:r w:rsidRPr="00615EEF">
              <w:rPr>
                <w:rFonts w:asciiTheme="minorHAnsi" w:hAnsiTheme="minorHAnsi" w:cstheme="minorHAnsi"/>
                <w:bCs/>
              </w:rPr>
              <w:t>2020-</w:t>
            </w:r>
            <w:r>
              <w:rPr>
                <w:rFonts w:asciiTheme="minorHAnsi" w:hAnsiTheme="minorHAnsi" w:cstheme="minorHAnsi"/>
                <w:bCs/>
              </w:rPr>
              <w:t>2021</w:t>
            </w:r>
          </w:p>
        </w:tc>
        <w:tc>
          <w:tcPr>
            <w:tcW w:w="7110" w:type="dxa"/>
          </w:tcPr>
          <w:p w14:paraId="66EB53AD" w14:textId="54F544C0" w:rsidR="00F005EB" w:rsidRPr="00615EEF" w:rsidRDefault="00F005EB" w:rsidP="00F005EB">
            <w:pPr>
              <w:rPr>
                <w:rFonts w:asciiTheme="minorHAnsi" w:hAnsiTheme="minorHAnsi" w:cstheme="minorHAnsi"/>
                <w:bCs/>
              </w:rPr>
            </w:pPr>
            <w:r w:rsidRPr="00615EEF">
              <w:rPr>
                <w:rFonts w:asciiTheme="minorHAnsi" w:hAnsiTheme="minorHAnsi" w:cstheme="minorHAnsi"/>
                <w:bCs/>
              </w:rPr>
              <w:t>Tenure Line Search Sub-Committee</w:t>
            </w:r>
          </w:p>
        </w:tc>
        <w:tc>
          <w:tcPr>
            <w:tcW w:w="2155" w:type="dxa"/>
          </w:tcPr>
          <w:p w14:paraId="6CF5F3D4" w14:textId="44375AAA" w:rsidR="00F005EB" w:rsidRPr="00615EEF" w:rsidRDefault="00F005EB" w:rsidP="00F005EB">
            <w:pPr>
              <w:rPr>
                <w:rFonts w:asciiTheme="minorHAnsi" w:hAnsiTheme="minorHAnsi" w:cstheme="minorHAnsi"/>
                <w:bCs/>
              </w:rPr>
            </w:pPr>
            <w:r w:rsidRPr="00615EEF">
              <w:rPr>
                <w:rFonts w:asciiTheme="minorHAnsi" w:hAnsiTheme="minorHAnsi" w:cstheme="minorHAnsi"/>
                <w:bCs/>
              </w:rPr>
              <w:t>Member</w:t>
            </w:r>
          </w:p>
        </w:tc>
      </w:tr>
      <w:tr w:rsidR="00F005EB" w:rsidRPr="00615EEF" w14:paraId="6D889D99" w14:textId="77777777" w:rsidTr="00592A0C">
        <w:trPr>
          <w:gridAfter w:val="1"/>
          <w:wAfter w:w="10" w:type="dxa"/>
        </w:trPr>
        <w:tc>
          <w:tcPr>
            <w:tcW w:w="1525" w:type="dxa"/>
          </w:tcPr>
          <w:p w14:paraId="746AC4AC" w14:textId="190B4B6C" w:rsidR="00F005EB" w:rsidRPr="00615EEF" w:rsidRDefault="00F005EB" w:rsidP="00F005EB">
            <w:pPr>
              <w:rPr>
                <w:rFonts w:asciiTheme="minorHAnsi" w:hAnsiTheme="minorHAnsi" w:cstheme="minorHAnsi"/>
                <w:bCs/>
              </w:rPr>
            </w:pPr>
            <w:r w:rsidRPr="00615EEF">
              <w:rPr>
                <w:rFonts w:asciiTheme="minorHAnsi" w:hAnsiTheme="minorHAnsi" w:cstheme="minorHAnsi"/>
                <w:bCs/>
              </w:rPr>
              <w:t>201</w:t>
            </w:r>
            <w:r>
              <w:rPr>
                <w:rFonts w:asciiTheme="minorHAnsi" w:hAnsiTheme="minorHAnsi" w:cstheme="minorHAnsi"/>
                <w:bCs/>
              </w:rPr>
              <w:t>7</w:t>
            </w:r>
            <w:r w:rsidRPr="00615EEF">
              <w:rPr>
                <w:rFonts w:asciiTheme="minorHAnsi" w:hAnsiTheme="minorHAnsi" w:cstheme="minorHAnsi"/>
                <w:bCs/>
              </w:rPr>
              <w:t>-202</w:t>
            </w:r>
            <w:r>
              <w:rPr>
                <w:rFonts w:asciiTheme="minorHAnsi" w:hAnsiTheme="minorHAnsi" w:cstheme="minorHAnsi"/>
                <w:bCs/>
              </w:rPr>
              <w:t>1</w:t>
            </w:r>
          </w:p>
        </w:tc>
        <w:tc>
          <w:tcPr>
            <w:tcW w:w="7110" w:type="dxa"/>
          </w:tcPr>
          <w:p w14:paraId="3F07FB83" w14:textId="65B63D15" w:rsidR="00F005EB" w:rsidRPr="00615EEF" w:rsidRDefault="00F005EB" w:rsidP="00F005EB">
            <w:pPr>
              <w:rPr>
                <w:rFonts w:asciiTheme="minorHAnsi" w:hAnsiTheme="minorHAnsi" w:cstheme="minorHAnsi"/>
                <w:bCs/>
              </w:rPr>
            </w:pPr>
            <w:r w:rsidRPr="00615EEF">
              <w:rPr>
                <w:rFonts w:asciiTheme="minorHAnsi" w:hAnsiTheme="minorHAnsi" w:cstheme="minorHAnsi"/>
                <w:bCs/>
              </w:rPr>
              <w:t>Search Committee</w:t>
            </w:r>
          </w:p>
        </w:tc>
        <w:tc>
          <w:tcPr>
            <w:tcW w:w="2155" w:type="dxa"/>
          </w:tcPr>
          <w:p w14:paraId="3048A257" w14:textId="6AF540B1" w:rsidR="00F005EB" w:rsidRPr="00615EEF" w:rsidRDefault="00F005EB" w:rsidP="00F005EB">
            <w:pPr>
              <w:rPr>
                <w:rFonts w:asciiTheme="minorHAnsi" w:hAnsiTheme="minorHAnsi" w:cstheme="minorHAnsi"/>
                <w:bCs/>
              </w:rPr>
            </w:pPr>
            <w:r>
              <w:rPr>
                <w:rFonts w:asciiTheme="minorHAnsi" w:hAnsiTheme="minorHAnsi" w:cstheme="minorHAnsi"/>
                <w:bCs/>
              </w:rPr>
              <w:t>Member</w:t>
            </w:r>
          </w:p>
        </w:tc>
      </w:tr>
      <w:tr w:rsidR="00F005EB" w:rsidRPr="00615EEF" w14:paraId="0E83F4A4" w14:textId="77777777" w:rsidTr="00866697">
        <w:tc>
          <w:tcPr>
            <w:tcW w:w="1525" w:type="dxa"/>
          </w:tcPr>
          <w:p w14:paraId="27AEEC83" w14:textId="72D2D0F2" w:rsidR="00F005EB" w:rsidRPr="00615EEF" w:rsidRDefault="00F005EB" w:rsidP="00F005EB">
            <w:pPr>
              <w:rPr>
                <w:rFonts w:asciiTheme="minorHAnsi" w:hAnsiTheme="minorHAnsi" w:cstheme="minorHAnsi"/>
                <w:bCs/>
              </w:rPr>
            </w:pPr>
            <w:r w:rsidRPr="00615EEF">
              <w:rPr>
                <w:rFonts w:asciiTheme="minorHAnsi" w:hAnsiTheme="minorHAnsi" w:cstheme="minorHAnsi"/>
                <w:bCs/>
              </w:rPr>
              <w:t>2019-</w:t>
            </w:r>
            <w:r>
              <w:rPr>
                <w:rFonts w:asciiTheme="minorHAnsi" w:hAnsiTheme="minorHAnsi" w:cstheme="minorHAnsi"/>
                <w:bCs/>
              </w:rPr>
              <w:t>2021</w:t>
            </w:r>
          </w:p>
        </w:tc>
        <w:tc>
          <w:tcPr>
            <w:tcW w:w="7110" w:type="dxa"/>
          </w:tcPr>
          <w:p w14:paraId="7CB42F09" w14:textId="25D2361A" w:rsidR="00F005EB" w:rsidRPr="00615EEF" w:rsidRDefault="00F005EB" w:rsidP="00F005EB">
            <w:pPr>
              <w:rPr>
                <w:rFonts w:asciiTheme="minorHAnsi" w:hAnsiTheme="minorHAnsi" w:cstheme="minorHAnsi"/>
                <w:bCs/>
              </w:rPr>
            </w:pPr>
            <w:r w:rsidRPr="00615EEF">
              <w:rPr>
                <w:rFonts w:asciiTheme="minorHAnsi" w:hAnsiTheme="minorHAnsi" w:cstheme="minorHAnsi"/>
                <w:bCs/>
              </w:rPr>
              <w:t xml:space="preserve">Women’s Health Research &amp; Information Exchange (WH </w:t>
            </w:r>
            <w:proofErr w:type="spellStart"/>
            <w:r w:rsidRPr="00615EEF">
              <w:rPr>
                <w:rFonts w:asciiTheme="minorHAnsi" w:hAnsiTheme="minorHAnsi" w:cstheme="minorHAnsi"/>
                <w:bCs/>
              </w:rPr>
              <w:t>RITe</w:t>
            </w:r>
            <w:proofErr w:type="spellEnd"/>
            <w:r w:rsidRPr="00615EEF">
              <w:rPr>
                <w:rFonts w:asciiTheme="minorHAnsi" w:hAnsiTheme="minorHAnsi" w:cstheme="minorHAnsi"/>
                <w:bCs/>
              </w:rPr>
              <w:t>)</w:t>
            </w:r>
          </w:p>
        </w:tc>
        <w:tc>
          <w:tcPr>
            <w:tcW w:w="2165" w:type="dxa"/>
            <w:gridSpan w:val="2"/>
          </w:tcPr>
          <w:p w14:paraId="277D571E" w14:textId="3E447BDE" w:rsidR="00F005EB" w:rsidRPr="00615EEF" w:rsidRDefault="00F005EB" w:rsidP="00F005EB">
            <w:pPr>
              <w:rPr>
                <w:rFonts w:asciiTheme="minorHAnsi" w:hAnsiTheme="minorHAnsi" w:cstheme="minorHAnsi"/>
                <w:bCs/>
              </w:rPr>
            </w:pPr>
            <w:r w:rsidRPr="00615EEF">
              <w:rPr>
                <w:rFonts w:asciiTheme="minorHAnsi" w:hAnsiTheme="minorHAnsi" w:cstheme="minorHAnsi"/>
                <w:bCs/>
              </w:rPr>
              <w:t>Co-Chair</w:t>
            </w:r>
          </w:p>
        </w:tc>
      </w:tr>
      <w:tr w:rsidR="00F005EB" w:rsidRPr="00615EEF" w14:paraId="4AB0E18E" w14:textId="77777777" w:rsidTr="00866697">
        <w:tc>
          <w:tcPr>
            <w:tcW w:w="1525" w:type="dxa"/>
          </w:tcPr>
          <w:p w14:paraId="441B2531" w14:textId="6B51AB4B" w:rsidR="00F005EB" w:rsidRPr="00615EEF" w:rsidRDefault="00F005EB" w:rsidP="00F005EB">
            <w:pPr>
              <w:rPr>
                <w:rFonts w:asciiTheme="minorHAnsi" w:hAnsiTheme="minorHAnsi" w:cstheme="minorHAnsi"/>
                <w:bCs/>
              </w:rPr>
            </w:pPr>
            <w:r w:rsidRPr="00615EEF">
              <w:rPr>
                <w:rFonts w:asciiTheme="minorHAnsi" w:hAnsiTheme="minorHAnsi" w:cstheme="minorHAnsi"/>
                <w:bCs/>
              </w:rPr>
              <w:t>2017-2018</w:t>
            </w:r>
          </w:p>
        </w:tc>
        <w:tc>
          <w:tcPr>
            <w:tcW w:w="7110" w:type="dxa"/>
          </w:tcPr>
          <w:p w14:paraId="606EB1C6" w14:textId="5A9E5F87" w:rsidR="00F005EB" w:rsidRPr="00615EEF" w:rsidRDefault="00F005EB" w:rsidP="00F005EB">
            <w:pPr>
              <w:rPr>
                <w:rFonts w:asciiTheme="minorHAnsi" w:hAnsiTheme="minorHAnsi" w:cstheme="minorHAnsi"/>
                <w:bCs/>
              </w:rPr>
            </w:pPr>
            <w:r w:rsidRPr="00615EEF">
              <w:rPr>
                <w:rFonts w:asciiTheme="minorHAnsi" w:hAnsiTheme="minorHAnsi" w:cstheme="minorHAnsi"/>
                <w:bCs/>
              </w:rPr>
              <w:t>Baccalaureate Committee</w:t>
            </w:r>
          </w:p>
        </w:tc>
        <w:tc>
          <w:tcPr>
            <w:tcW w:w="2165" w:type="dxa"/>
            <w:gridSpan w:val="2"/>
          </w:tcPr>
          <w:p w14:paraId="11A6E521" w14:textId="600FC983" w:rsidR="00F005EB" w:rsidRPr="00615EEF" w:rsidRDefault="00F005EB" w:rsidP="00F005EB">
            <w:pPr>
              <w:rPr>
                <w:rFonts w:asciiTheme="minorHAnsi" w:hAnsiTheme="minorHAnsi" w:cstheme="minorHAnsi"/>
                <w:bCs/>
              </w:rPr>
            </w:pPr>
            <w:r w:rsidRPr="00615EEF">
              <w:rPr>
                <w:rFonts w:asciiTheme="minorHAnsi" w:hAnsiTheme="minorHAnsi" w:cstheme="minorHAnsi"/>
                <w:bCs/>
              </w:rPr>
              <w:t>Member</w:t>
            </w:r>
          </w:p>
        </w:tc>
      </w:tr>
      <w:tr w:rsidR="00F005EB" w:rsidRPr="00615EEF" w14:paraId="650EF902" w14:textId="77777777" w:rsidTr="00866697">
        <w:tc>
          <w:tcPr>
            <w:tcW w:w="1525" w:type="dxa"/>
          </w:tcPr>
          <w:p w14:paraId="1CCF5128" w14:textId="3E4CBA40" w:rsidR="00F005EB" w:rsidRPr="00615EEF" w:rsidRDefault="00F005EB" w:rsidP="00F005EB">
            <w:pPr>
              <w:rPr>
                <w:rFonts w:asciiTheme="minorHAnsi" w:hAnsiTheme="minorHAnsi" w:cstheme="minorHAnsi"/>
                <w:bCs/>
              </w:rPr>
            </w:pPr>
            <w:r w:rsidRPr="00615EEF">
              <w:rPr>
                <w:rFonts w:asciiTheme="minorHAnsi" w:hAnsiTheme="minorHAnsi" w:cstheme="minorHAnsi"/>
                <w:bCs/>
              </w:rPr>
              <w:t>2017-</w:t>
            </w:r>
            <w:r>
              <w:rPr>
                <w:rFonts w:asciiTheme="minorHAnsi" w:hAnsiTheme="minorHAnsi" w:cstheme="minorHAnsi"/>
                <w:bCs/>
              </w:rPr>
              <w:t>2022</w:t>
            </w:r>
          </w:p>
        </w:tc>
        <w:tc>
          <w:tcPr>
            <w:tcW w:w="7110" w:type="dxa"/>
          </w:tcPr>
          <w:p w14:paraId="586928E5" w14:textId="0F38B842" w:rsidR="00F005EB" w:rsidRPr="00615EEF" w:rsidRDefault="00F005EB" w:rsidP="00F005EB">
            <w:pPr>
              <w:rPr>
                <w:rFonts w:asciiTheme="minorHAnsi" w:hAnsiTheme="minorHAnsi" w:cstheme="minorHAnsi"/>
                <w:bCs/>
              </w:rPr>
            </w:pPr>
            <w:r w:rsidRPr="00615EEF">
              <w:rPr>
                <w:rFonts w:asciiTheme="minorHAnsi" w:hAnsiTheme="minorHAnsi" w:cstheme="minorHAnsi"/>
                <w:bCs/>
              </w:rPr>
              <w:t>Research Committee</w:t>
            </w:r>
          </w:p>
        </w:tc>
        <w:tc>
          <w:tcPr>
            <w:tcW w:w="2165" w:type="dxa"/>
            <w:gridSpan w:val="2"/>
          </w:tcPr>
          <w:p w14:paraId="5552D054" w14:textId="050C9032" w:rsidR="00F005EB" w:rsidRPr="00615EEF" w:rsidRDefault="00F005EB" w:rsidP="00F005EB">
            <w:pPr>
              <w:rPr>
                <w:rFonts w:asciiTheme="minorHAnsi" w:hAnsiTheme="minorHAnsi" w:cstheme="minorHAnsi"/>
                <w:bCs/>
              </w:rPr>
            </w:pPr>
            <w:r w:rsidRPr="00615EEF">
              <w:rPr>
                <w:rFonts w:asciiTheme="minorHAnsi" w:hAnsiTheme="minorHAnsi" w:cstheme="minorHAnsi"/>
                <w:bCs/>
              </w:rPr>
              <w:t>Chair Elect</w:t>
            </w:r>
          </w:p>
        </w:tc>
      </w:tr>
      <w:tr w:rsidR="00F005EB" w:rsidRPr="00615EEF" w14:paraId="6205C3D4" w14:textId="77777777" w:rsidTr="00866697">
        <w:tc>
          <w:tcPr>
            <w:tcW w:w="1525" w:type="dxa"/>
          </w:tcPr>
          <w:p w14:paraId="0A73C168" w14:textId="582322F2" w:rsidR="00F005EB" w:rsidRPr="00615EEF" w:rsidRDefault="00F005EB" w:rsidP="00F005EB">
            <w:pPr>
              <w:rPr>
                <w:rFonts w:asciiTheme="minorHAnsi" w:hAnsiTheme="minorHAnsi" w:cstheme="minorHAnsi"/>
                <w:bCs/>
              </w:rPr>
            </w:pPr>
            <w:r w:rsidRPr="00615EEF">
              <w:rPr>
                <w:rFonts w:asciiTheme="minorHAnsi" w:hAnsiTheme="minorHAnsi" w:cstheme="minorHAnsi"/>
                <w:bCs/>
              </w:rPr>
              <w:t>2017-Present</w:t>
            </w:r>
          </w:p>
        </w:tc>
        <w:tc>
          <w:tcPr>
            <w:tcW w:w="7110" w:type="dxa"/>
          </w:tcPr>
          <w:p w14:paraId="15CF7A0A" w14:textId="5D7B240E" w:rsidR="00F005EB" w:rsidRPr="00615EEF" w:rsidRDefault="00F005EB" w:rsidP="00F005EB">
            <w:pPr>
              <w:rPr>
                <w:rFonts w:asciiTheme="minorHAnsi" w:hAnsiTheme="minorHAnsi" w:cstheme="minorHAnsi"/>
                <w:bCs/>
              </w:rPr>
            </w:pPr>
            <w:r w:rsidRPr="00615EEF">
              <w:rPr>
                <w:rFonts w:asciiTheme="minorHAnsi" w:hAnsiTheme="minorHAnsi" w:cstheme="minorHAnsi"/>
                <w:bCs/>
              </w:rPr>
              <w:t>PhD Faculty Committee</w:t>
            </w:r>
          </w:p>
        </w:tc>
        <w:tc>
          <w:tcPr>
            <w:tcW w:w="2165" w:type="dxa"/>
            <w:gridSpan w:val="2"/>
          </w:tcPr>
          <w:p w14:paraId="5389A181" w14:textId="0250FF29" w:rsidR="00F005EB" w:rsidRPr="00615EEF" w:rsidRDefault="00F005EB" w:rsidP="00F005EB">
            <w:pPr>
              <w:rPr>
                <w:rFonts w:asciiTheme="minorHAnsi" w:hAnsiTheme="minorHAnsi" w:cstheme="minorHAnsi"/>
                <w:bCs/>
              </w:rPr>
            </w:pPr>
            <w:r w:rsidRPr="00615EEF">
              <w:rPr>
                <w:rFonts w:asciiTheme="minorHAnsi" w:hAnsiTheme="minorHAnsi" w:cstheme="minorHAnsi"/>
                <w:bCs/>
              </w:rPr>
              <w:t>Member</w:t>
            </w:r>
          </w:p>
        </w:tc>
      </w:tr>
      <w:tr w:rsidR="00F005EB" w:rsidRPr="00615EEF" w14:paraId="75D9CD77" w14:textId="77777777" w:rsidTr="00866697">
        <w:tc>
          <w:tcPr>
            <w:tcW w:w="1525" w:type="dxa"/>
          </w:tcPr>
          <w:p w14:paraId="1236806C" w14:textId="6016AA97" w:rsidR="00F005EB" w:rsidRPr="00615EEF" w:rsidRDefault="00F005EB" w:rsidP="00F005EB">
            <w:pPr>
              <w:rPr>
                <w:rFonts w:asciiTheme="minorHAnsi" w:hAnsiTheme="minorHAnsi" w:cstheme="minorHAnsi"/>
                <w:bCs/>
              </w:rPr>
            </w:pPr>
          </w:p>
        </w:tc>
        <w:tc>
          <w:tcPr>
            <w:tcW w:w="7110" w:type="dxa"/>
          </w:tcPr>
          <w:p w14:paraId="4FE971FF" w14:textId="71FD9D3D" w:rsidR="00F005EB" w:rsidRPr="00615EEF" w:rsidRDefault="00F005EB" w:rsidP="00F005EB">
            <w:pPr>
              <w:rPr>
                <w:rFonts w:asciiTheme="minorHAnsi" w:hAnsiTheme="minorHAnsi" w:cstheme="minorHAnsi"/>
                <w:bCs/>
              </w:rPr>
            </w:pPr>
          </w:p>
        </w:tc>
        <w:tc>
          <w:tcPr>
            <w:tcW w:w="2165" w:type="dxa"/>
            <w:gridSpan w:val="2"/>
          </w:tcPr>
          <w:p w14:paraId="49C71768" w14:textId="609B471C" w:rsidR="00F005EB" w:rsidRPr="00615EEF" w:rsidRDefault="00F005EB" w:rsidP="00F005EB">
            <w:pPr>
              <w:rPr>
                <w:rFonts w:asciiTheme="minorHAnsi" w:hAnsiTheme="minorHAnsi" w:cstheme="minorHAnsi"/>
                <w:bCs/>
              </w:rPr>
            </w:pPr>
          </w:p>
        </w:tc>
      </w:tr>
    </w:tbl>
    <w:p w14:paraId="2416C105" w14:textId="4F150832" w:rsidR="00592A0C" w:rsidRPr="00615EEF" w:rsidRDefault="00592A0C" w:rsidP="00592A0C">
      <w:pPr>
        <w:pStyle w:val="ListParagraph"/>
        <w:numPr>
          <w:ilvl w:val="0"/>
          <w:numId w:val="37"/>
        </w:numPr>
        <w:rPr>
          <w:rFonts w:asciiTheme="minorHAnsi" w:hAnsiTheme="minorHAnsi" w:cstheme="minorHAnsi"/>
          <w:bCs/>
          <w:u w:val="single"/>
        </w:rPr>
      </w:pPr>
      <w:r w:rsidRPr="00615EEF">
        <w:rPr>
          <w:rFonts w:asciiTheme="minorHAnsi" w:hAnsiTheme="minorHAnsi" w:cstheme="minorHAnsi"/>
          <w:bCs/>
          <w:u w:val="single"/>
        </w:rPr>
        <w:t>Health Sciences Center Committees</w:t>
      </w:r>
    </w:p>
    <w:p w14:paraId="0C651E1E" w14:textId="2224227D" w:rsidR="00592A0C" w:rsidRPr="00615EEF" w:rsidRDefault="00592A0C" w:rsidP="00E338E2">
      <w:pPr>
        <w:rPr>
          <w:rFonts w:asciiTheme="minorHAnsi" w:hAnsiTheme="minorHAnsi"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110"/>
        <w:gridCol w:w="2155"/>
        <w:gridCol w:w="10"/>
      </w:tblGrid>
      <w:tr w:rsidR="003D100B" w:rsidRPr="00615EEF" w14:paraId="3313CB55" w14:textId="77777777" w:rsidTr="006E1269">
        <w:tc>
          <w:tcPr>
            <w:tcW w:w="1525" w:type="dxa"/>
          </w:tcPr>
          <w:p w14:paraId="499AADAE" w14:textId="77777777" w:rsidR="003D100B" w:rsidRPr="00615EEF" w:rsidRDefault="003D100B" w:rsidP="006E1269">
            <w:pPr>
              <w:rPr>
                <w:rFonts w:asciiTheme="minorHAnsi" w:hAnsiTheme="minorHAnsi" w:cstheme="minorHAnsi"/>
                <w:bCs/>
                <w:u w:val="single"/>
              </w:rPr>
            </w:pPr>
            <w:r w:rsidRPr="00615EEF">
              <w:rPr>
                <w:rFonts w:asciiTheme="minorHAnsi" w:hAnsiTheme="minorHAnsi" w:cstheme="minorHAnsi"/>
                <w:bCs/>
                <w:u w:val="single"/>
              </w:rPr>
              <w:t>Years</w:t>
            </w:r>
          </w:p>
        </w:tc>
        <w:tc>
          <w:tcPr>
            <w:tcW w:w="7110" w:type="dxa"/>
          </w:tcPr>
          <w:p w14:paraId="4E05C274" w14:textId="77777777" w:rsidR="003D100B" w:rsidRPr="00615EEF" w:rsidRDefault="003D100B" w:rsidP="006E1269">
            <w:pPr>
              <w:rPr>
                <w:rFonts w:asciiTheme="minorHAnsi" w:hAnsiTheme="minorHAnsi" w:cstheme="minorHAnsi"/>
                <w:bCs/>
                <w:u w:val="single"/>
              </w:rPr>
            </w:pPr>
            <w:r w:rsidRPr="00615EEF">
              <w:rPr>
                <w:rFonts w:asciiTheme="minorHAnsi" w:hAnsiTheme="minorHAnsi" w:cstheme="minorHAnsi"/>
                <w:bCs/>
                <w:u w:val="single"/>
              </w:rPr>
              <w:t>Committee</w:t>
            </w:r>
          </w:p>
        </w:tc>
        <w:tc>
          <w:tcPr>
            <w:tcW w:w="2165" w:type="dxa"/>
            <w:gridSpan w:val="2"/>
          </w:tcPr>
          <w:p w14:paraId="4E01B89A" w14:textId="77777777" w:rsidR="003D100B" w:rsidRPr="00615EEF" w:rsidRDefault="003D100B" w:rsidP="006E1269">
            <w:pPr>
              <w:rPr>
                <w:rFonts w:asciiTheme="minorHAnsi" w:hAnsiTheme="minorHAnsi" w:cstheme="minorHAnsi"/>
                <w:bCs/>
                <w:u w:val="single"/>
              </w:rPr>
            </w:pPr>
            <w:r w:rsidRPr="00615EEF">
              <w:rPr>
                <w:rFonts w:asciiTheme="minorHAnsi" w:hAnsiTheme="minorHAnsi" w:cstheme="minorHAnsi"/>
                <w:bCs/>
                <w:u w:val="single"/>
              </w:rPr>
              <w:t>Role</w:t>
            </w:r>
          </w:p>
        </w:tc>
      </w:tr>
      <w:tr w:rsidR="003D100B" w:rsidRPr="00615EEF" w14:paraId="282AE81A" w14:textId="77777777" w:rsidTr="006E1269">
        <w:trPr>
          <w:gridAfter w:val="1"/>
          <w:wAfter w:w="10" w:type="dxa"/>
        </w:trPr>
        <w:tc>
          <w:tcPr>
            <w:tcW w:w="1525" w:type="dxa"/>
          </w:tcPr>
          <w:p w14:paraId="196C3820" w14:textId="715E44D5" w:rsidR="003D100B" w:rsidRDefault="003D100B" w:rsidP="006E1269">
            <w:pPr>
              <w:rPr>
                <w:rFonts w:asciiTheme="minorHAnsi" w:hAnsiTheme="minorHAnsi" w:cstheme="minorHAnsi"/>
                <w:bCs/>
              </w:rPr>
            </w:pPr>
            <w:r>
              <w:rPr>
                <w:rFonts w:asciiTheme="minorHAnsi" w:hAnsiTheme="minorHAnsi" w:cstheme="minorHAnsi"/>
                <w:bCs/>
              </w:rPr>
              <w:t>2022-Present</w:t>
            </w:r>
          </w:p>
        </w:tc>
        <w:tc>
          <w:tcPr>
            <w:tcW w:w="7110" w:type="dxa"/>
          </w:tcPr>
          <w:p w14:paraId="67B1D899" w14:textId="78ABD80E" w:rsidR="003D100B" w:rsidRDefault="003D100B" w:rsidP="006E1269">
            <w:pPr>
              <w:rPr>
                <w:rFonts w:asciiTheme="minorHAnsi" w:hAnsiTheme="minorHAnsi" w:cstheme="minorHAnsi"/>
                <w:bCs/>
              </w:rPr>
            </w:pPr>
            <w:proofErr w:type="spellStart"/>
            <w:r>
              <w:rPr>
                <w:rFonts w:asciiTheme="minorHAnsi" w:hAnsiTheme="minorHAnsi" w:cstheme="minorHAnsi"/>
                <w:bCs/>
              </w:rPr>
              <w:t>Osher</w:t>
            </w:r>
            <w:proofErr w:type="spellEnd"/>
            <w:r>
              <w:rPr>
                <w:rFonts w:asciiTheme="minorHAnsi" w:hAnsiTheme="minorHAnsi" w:cstheme="minorHAnsi"/>
                <w:bCs/>
              </w:rPr>
              <w:t xml:space="preserve"> Center Development Committee</w:t>
            </w:r>
          </w:p>
        </w:tc>
        <w:tc>
          <w:tcPr>
            <w:tcW w:w="2155" w:type="dxa"/>
          </w:tcPr>
          <w:p w14:paraId="2CCF4F88" w14:textId="77777777" w:rsidR="003D100B" w:rsidRDefault="003D100B" w:rsidP="006E1269">
            <w:pPr>
              <w:rPr>
                <w:rFonts w:asciiTheme="minorHAnsi" w:hAnsiTheme="minorHAnsi" w:cstheme="minorHAnsi"/>
                <w:bCs/>
              </w:rPr>
            </w:pPr>
            <w:r>
              <w:rPr>
                <w:rFonts w:asciiTheme="minorHAnsi" w:hAnsiTheme="minorHAnsi" w:cstheme="minorHAnsi"/>
                <w:bCs/>
              </w:rPr>
              <w:t>Member</w:t>
            </w:r>
          </w:p>
        </w:tc>
      </w:tr>
      <w:tr w:rsidR="003D100B" w:rsidRPr="00615EEF" w14:paraId="1E60B970" w14:textId="77777777" w:rsidTr="006E1269">
        <w:tc>
          <w:tcPr>
            <w:tcW w:w="1525" w:type="dxa"/>
          </w:tcPr>
          <w:p w14:paraId="403D2B90" w14:textId="77777777" w:rsidR="003D100B" w:rsidRPr="00615EEF" w:rsidRDefault="003D100B" w:rsidP="006E1269">
            <w:pPr>
              <w:rPr>
                <w:rFonts w:asciiTheme="minorHAnsi" w:hAnsiTheme="minorHAnsi" w:cstheme="minorHAnsi"/>
                <w:bCs/>
              </w:rPr>
            </w:pPr>
          </w:p>
        </w:tc>
        <w:tc>
          <w:tcPr>
            <w:tcW w:w="7110" w:type="dxa"/>
          </w:tcPr>
          <w:p w14:paraId="05BD140C" w14:textId="77777777" w:rsidR="003D100B" w:rsidRPr="00615EEF" w:rsidRDefault="003D100B" w:rsidP="006E1269">
            <w:pPr>
              <w:rPr>
                <w:rFonts w:asciiTheme="minorHAnsi" w:hAnsiTheme="minorHAnsi" w:cstheme="minorHAnsi"/>
                <w:bCs/>
              </w:rPr>
            </w:pPr>
          </w:p>
        </w:tc>
        <w:tc>
          <w:tcPr>
            <w:tcW w:w="2165" w:type="dxa"/>
            <w:gridSpan w:val="2"/>
          </w:tcPr>
          <w:p w14:paraId="41B6D6F1" w14:textId="77777777" w:rsidR="003D100B" w:rsidRPr="00615EEF" w:rsidRDefault="003D100B" w:rsidP="006E1269">
            <w:pPr>
              <w:rPr>
                <w:rFonts w:asciiTheme="minorHAnsi" w:hAnsiTheme="minorHAnsi" w:cstheme="minorHAnsi"/>
                <w:bCs/>
              </w:rPr>
            </w:pPr>
          </w:p>
        </w:tc>
      </w:tr>
    </w:tbl>
    <w:p w14:paraId="74E83C7B" w14:textId="77777777" w:rsidR="00592A0C" w:rsidRPr="00615EEF" w:rsidRDefault="00592A0C" w:rsidP="00592A0C">
      <w:pPr>
        <w:rPr>
          <w:rFonts w:asciiTheme="minorHAnsi" w:hAnsiTheme="minorHAnsi" w:cstheme="minorHAnsi"/>
          <w:bCs/>
        </w:rPr>
      </w:pPr>
    </w:p>
    <w:p w14:paraId="0B4EC346" w14:textId="387C5E56" w:rsidR="00592A0C" w:rsidRPr="00615EEF" w:rsidRDefault="00592A0C" w:rsidP="00592A0C">
      <w:pPr>
        <w:pStyle w:val="ListParagraph"/>
        <w:numPr>
          <w:ilvl w:val="0"/>
          <w:numId w:val="37"/>
        </w:numPr>
        <w:rPr>
          <w:rFonts w:asciiTheme="minorHAnsi" w:hAnsiTheme="minorHAnsi" w:cstheme="minorHAnsi"/>
          <w:bCs/>
          <w:u w:val="single"/>
        </w:rPr>
      </w:pPr>
      <w:r w:rsidRPr="00615EEF">
        <w:rPr>
          <w:rFonts w:asciiTheme="minorHAnsi" w:hAnsiTheme="minorHAnsi" w:cstheme="minorHAnsi"/>
          <w:bCs/>
          <w:u w:val="single"/>
        </w:rPr>
        <w:t>University Committees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110"/>
        <w:gridCol w:w="2155"/>
        <w:gridCol w:w="10"/>
      </w:tblGrid>
      <w:tr w:rsidR="003D100B" w:rsidRPr="00615EEF" w14:paraId="4CCE9FE6" w14:textId="77777777" w:rsidTr="006E1269">
        <w:tc>
          <w:tcPr>
            <w:tcW w:w="1525" w:type="dxa"/>
          </w:tcPr>
          <w:p w14:paraId="109FD5C3" w14:textId="77777777" w:rsidR="003D100B" w:rsidRPr="00615EEF" w:rsidRDefault="003D100B" w:rsidP="006E1269">
            <w:pPr>
              <w:rPr>
                <w:rFonts w:asciiTheme="minorHAnsi" w:hAnsiTheme="minorHAnsi" w:cstheme="minorHAnsi"/>
                <w:bCs/>
                <w:u w:val="single"/>
              </w:rPr>
            </w:pPr>
            <w:r w:rsidRPr="00615EEF">
              <w:rPr>
                <w:rFonts w:asciiTheme="minorHAnsi" w:hAnsiTheme="minorHAnsi" w:cstheme="minorHAnsi"/>
                <w:bCs/>
                <w:u w:val="single"/>
              </w:rPr>
              <w:t>Years</w:t>
            </w:r>
          </w:p>
        </w:tc>
        <w:tc>
          <w:tcPr>
            <w:tcW w:w="7110" w:type="dxa"/>
          </w:tcPr>
          <w:p w14:paraId="5ED855EE" w14:textId="77777777" w:rsidR="003D100B" w:rsidRPr="00615EEF" w:rsidRDefault="003D100B" w:rsidP="006E1269">
            <w:pPr>
              <w:rPr>
                <w:rFonts w:asciiTheme="minorHAnsi" w:hAnsiTheme="minorHAnsi" w:cstheme="minorHAnsi"/>
                <w:bCs/>
                <w:u w:val="single"/>
              </w:rPr>
            </w:pPr>
            <w:r w:rsidRPr="00615EEF">
              <w:rPr>
                <w:rFonts w:asciiTheme="minorHAnsi" w:hAnsiTheme="minorHAnsi" w:cstheme="minorHAnsi"/>
                <w:bCs/>
                <w:u w:val="single"/>
              </w:rPr>
              <w:t>Committee</w:t>
            </w:r>
          </w:p>
        </w:tc>
        <w:tc>
          <w:tcPr>
            <w:tcW w:w="2165" w:type="dxa"/>
            <w:gridSpan w:val="2"/>
          </w:tcPr>
          <w:p w14:paraId="2C657F3A" w14:textId="77777777" w:rsidR="003D100B" w:rsidRPr="00615EEF" w:rsidRDefault="003D100B" w:rsidP="006E1269">
            <w:pPr>
              <w:rPr>
                <w:rFonts w:asciiTheme="minorHAnsi" w:hAnsiTheme="minorHAnsi" w:cstheme="minorHAnsi"/>
                <w:bCs/>
                <w:u w:val="single"/>
              </w:rPr>
            </w:pPr>
            <w:r w:rsidRPr="00615EEF">
              <w:rPr>
                <w:rFonts w:asciiTheme="minorHAnsi" w:hAnsiTheme="minorHAnsi" w:cstheme="minorHAnsi"/>
                <w:bCs/>
                <w:u w:val="single"/>
              </w:rPr>
              <w:t>Role</w:t>
            </w:r>
          </w:p>
        </w:tc>
      </w:tr>
      <w:tr w:rsidR="003D100B" w:rsidRPr="00615EEF" w14:paraId="2F2BB6FF" w14:textId="77777777" w:rsidTr="006E1269">
        <w:trPr>
          <w:gridAfter w:val="1"/>
          <w:wAfter w:w="10" w:type="dxa"/>
        </w:trPr>
        <w:tc>
          <w:tcPr>
            <w:tcW w:w="1525" w:type="dxa"/>
          </w:tcPr>
          <w:p w14:paraId="2DD90D80" w14:textId="77777777" w:rsidR="003D100B" w:rsidRDefault="003D100B" w:rsidP="006E1269">
            <w:pPr>
              <w:rPr>
                <w:rFonts w:asciiTheme="minorHAnsi" w:hAnsiTheme="minorHAnsi" w:cstheme="minorHAnsi"/>
                <w:bCs/>
              </w:rPr>
            </w:pPr>
            <w:r>
              <w:rPr>
                <w:rFonts w:asciiTheme="minorHAnsi" w:hAnsiTheme="minorHAnsi" w:cstheme="minorHAnsi"/>
                <w:bCs/>
              </w:rPr>
              <w:t>2022-Present</w:t>
            </w:r>
          </w:p>
        </w:tc>
        <w:tc>
          <w:tcPr>
            <w:tcW w:w="7110" w:type="dxa"/>
          </w:tcPr>
          <w:p w14:paraId="7AE7C442" w14:textId="253B2202" w:rsidR="003D100B" w:rsidRDefault="003D100B" w:rsidP="006E1269">
            <w:pPr>
              <w:rPr>
                <w:rFonts w:asciiTheme="minorHAnsi" w:hAnsiTheme="minorHAnsi" w:cstheme="minorHAnsi"/>
                <w:bCs/>
              </w:rPr>
            </w:pPr>
            <w:r>
              <w:rPr>
                <w:rFonts w:asciiTheme="minorHAnsi" w:hAnsiTheme="minorHAnsi" w:cstheme="minorHAnsi"/>
                <w:bCs/>
              </w:rPr>
              <w:t xml:space="preserve">Equity, </w:t>
            </w:r>
            <w:r w:rsidR="00D736C6">
              <w:rPr>
                <w:rFonts w:asciiTheme="minorHAnsi" w:hAnsiTheme="minorHAnsi" w:cstheme="minorHAnsi"/>
                <w:bCs/>
              </w:rPr>
              <w:t>Diversity,</w:t>
            </w:r>
            <w:r>
              <w:rPr>
                <w:rFonts w:asciiTheme="minorHAnsi" w:hAnsiTheme="minorHAnsi" w:cstheme="minorHAnsi"/>
                <w:bCs/>
              </w:rPr>
              <w:t xml:space="preserve"> and Inclusion University Committee</w:t>
            </w:r>
          </w:p>
        </w:tc>
        <w:tc>
          <w:tcPr>
            <w:tcW w:w="2155" w:type="dxa"/>
          </w:tcPr>
          <w:p w14:paraId="2861133C" w14:textId="77777777" w:rsidR="003D100B" w:rsidRDefault="003D100B" w:rsidP="006E1269">
            <w:pPr>
              <w:rPr>
                <w:rFonts w:asciiTheme="minorHAnsi" w:hAnsiTheme="minorHAnsi" w:cstheme="minorHAnsi"/>
                <w:bCs/>
              </w:rPr>
            </w:pPr>
            <w:r>
              <w:rPr>
                <w:rFonts w:asciiTheme="minorHAnsi" w:hAnsiTheme="minorHAnsi" w:cstheme="minorHAnsi"/>
                <w:bCs/>
              </w:rPr>
              <w:t>Member</w:t>
            </w:r>
          </w:p>
        </w:tc>
      </w:tr>
      <w:tr w:rsidR="003D100B" w:rsidRPr="00615EEF" w14:paraId="0688B723" w14:textId="77777777" w:rsidTr="006E1269">
        <w:tc>
          <w:tcPr>
            <w:tcW w:w="1525" w:type="dxa"/>
          </w:tcPr>
          <w:p w14:paraId="3B181214" w14:textId="77777777" w:rsidR="003D100B" w:rsidRPr="00615EEF" w:rsidRDefault="003D100B" w:rsidP="006E1269">
            <w:pPr>
              <w:rPr>
                <w:rFonts w:asciiTheme="minorHAnsi" w:hAnsiTheme="minorHAnsi" w:cstheme="minorHAnsi"/>
                <w:bCs/>
              </w:rPr>
            </w:pPr>
          </w:p>
        </w:tc>
        <w:tc>
          <w:tcPr>
            <w:tcW w:w="7110" w:type="dxa"/>
          </w:tcPr>
          <w:p w14:paraId="257A6102" w14:textId="77777777" w:rsidR="003D100B" w:rsidRPr="00615EEF" w:rsidRDefault="003D100B" w:rsidP="006E1269">
            <w:pPr>
              <w:rPr>
                <w:rFonts w:asciiTheme="minorHAnsi" w:hAnsiTheme="minorHAnsi" w:cstheme="minorHAnsi"/>
                <w:bCs/>
              </w:rPr>
            </w:pPr>
          </w:p>
        </w:tc>
        <w:tc>
          <w:tcPr>
            <w:tcW w:w="2165" w:type="dxa"/>
            <w:gridSpan w:val="2"/>
          </w:tcPr>
          <w:p w14:paraId="62E8581A" w14:textId="77777777" w:rsidR="003D100B" w:rsidRPr="00615EEF" w:rsidRDefault="003D100B" w:rsidP="006E1269">
            <w:pPr>
              <w:rPr>
                <w:rFonts w:asciiTheme="minorHAnsi" w:hAnsiTheme="minorHAnsi" w:cstheme="minorHAnsi"/>
                <w:bCs/>
              </w:rPr>
            </w:pPr>
          </w:p>
        </w:tc>
      </w:tr>
    </w:tbl>
    <w:p w14:paraId="39B7A060" w14:textId="6AF4AAC6" w:rsidR="00592A0C" w:rsidRPr="00615EEF" w:rsidRDefault="00592A0C" w:rsidP="00592A0C">
      <w:pPr>
        <w:pStyle w:val="ListParagraph"/>
        <w:numPr>
          <w:ilvl w:val="0"/>
          <w:numId w:val="37"/>
        </w:numPr>
        <w:rPr>
          <w:rFonts w:asciiTheme="minorHAnsi" w:hAnsiTheme="minorHAnsi" w:cstheme="minorHAnsi"/>
          <w:bCs/>
          <w:u w:val="single"/>
        </w:rPr>
      </w:pPr>
      <w:r w:rsidRPr="00615EEF">
        <w:rPr>
          <w:rFonts w:asciiTheme="minorHAnsi" w:hAnsiTheme="minorHAnsi" w:cstheme="minorHAnsi"/>
          <w:bCs/>
          <w:u w:val="single"/>
        </w:rPr>
        <w:t>Pro</w:t>
      </w:r>
      <w:r w:rsidR="0002091C" w:rsidRPr="00615EEF">
        <w:rPr>
          <w:rFonts w:asciiTheme="minorHAnsi" w:hAnsiTheme="minorHAnsi" w:cstheme="minorHAnsi"/>
          <w:bCs/>
          <w:u w:val="single"/>
        </w:rPr>
        <w:t>f</w:t>
      </w:r>
      <w:r w:rsidRPr="00615EEF">
        <w:rPr>
          <w:rFonts w:asciiTheme="minorHAnsi" w:hAnsiTheme="minorHAnsi" w:cstheme="minorHAnsi"/>
          <w:bCs/>
          <w:u w:val="single"/>
        </w:rPr>
        <w:t>essional Organizations</w:t>
      </w:r>
    </w:p>
    <w:p w14:paraId="5831AD7E" w14:textId="77777777" w:rsidR="00866697" w:rsidRPr="00615EEF" w:rsidRDefault="00866697" w:rsidP="0002091C">
      <w:pPr>
        <w:ind w:left="1440" w:hanging="1440"/>
        <w:rPr>
          <w:rFonts w:asciiTheme="minorHAnsi" w:hAnsiTheme="minorHAnsi"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110"/>
        <w:gridCol w:w="2155"/>
      </w:tblGrid>
      <w:tr w:rsidR="00866697" w:rsidRPr="00615EEF" w14:paraId="4904A43D" w14:textId="77777777" w:rsidTr="00DC073F">
        <w:tc>
          <w:tcPr>
            <w:tcW w:w="1525" w:type="dxa"/>
          </w:tcPr>
          <w:p w14:paraId="6F9BB271" w14:textId="77777777" w:rsidR="00866697" w:rsidRPr="00615EEF" w:rsidRDefault="00866697" w:rsidP="00DC073F">
            <w:pPr>
              <w:rPr>
                <w:rFonts w:asciiTheme="minorHAnsi" w:hAnsiTheme="minorHAnsi" w:cstheme="minorHAnsi"/>
                <w:bCs/>
                <w:u w:val="single"/>
              </w:rPr>
            </w:pPr>
            <w:r w:rsidRPr="00615EEF">
              <w:rPr>
                <w:rFonts w:asciiTheme="minorHAnsi" w:hAnsiTheme="minorHAnsi" w:cstheme="minorHAnsi"/>
                <w:bCs/>
                <w:u w:val="single"/>
              </w:rPr>
              <w:t>Years</w:t>
            </w:r>
          </w:p>
        </w:tc>
        <w:tc>
          <w:tcPr>
            <w:tcW w:w="7110" w:type="dxa"/>
          </w:tcPr>
          <w:p w14:paraId="4319871F" w14:textId="77777777" w:rsidR="00866697" w:rsidRPr="00615EEF" w:rsidRDefault="00866697" w:rsidP="00DC073F">
            <w:pPr>
              <w:rPr>
                <w:rFonts w:asciiTheme="minorHAnsi" w:hAnsiTheme="minorHAnsi" w:cstheme="minorHAnsi"/>
                <w:bCs/>
                <w:u w:val="single"/>
              </w:rPr>
            </w:pPr>
            <w:r w:rsidRPr="00615EEF">
              <w:rPr>
                <w:rFonts w:asciiTheme="minorHAnsi" w:hAnsiTheme="minorHAnsi" w:cstheme="minorHAnsi"/>
                <w:bCs/>
                <w:u w:val="single"/>
              </w:rPr>
              <w:t>Committee</w:t>
            </w:r>
          </w:p>
        </w:tc>
        <w:tc>
          <w:tcPr>
            <w:tcW w:w="2155" w:type="dxa"/>
          </w:tcPr>
          <w:p w14:paraId="456183A8" w14:textId="77777777" w:rsidR="00866697" w:rsidRPr="00615EEF" w:rsidRDefault="00866697" w:rsidP="00DC073F">
            <w:pPr>
              <w:rPr>
                <w:rFonts w:asciiTheme="minorHAnsi" w:hAnsiTheme="minorHAnsi" w:cstheme="minorHAnsi"/>
                <w:bCs/>
                <w:u w:val="single"/>
              </w:rPr>
            </w:pPr>
            <w:r w:rsidRPr="00615EEF">
              <w:rPr>
                <w:rFonts w:asciiTheme="minorHAnsi" w:hAnsiTheme="minorHAnsi" w:cstheme="minorHAnsi"/>
                <w:bCs/>
                <w:u w:val="single"/>
              </w:rPr>
              <w:t>Role</w:t>
            </w:r>
          </w:p>
        </w:tc>
      </w:tr>
      <w:tr w:rsidR="00866697" w:rsidRPr="00615EEF" w14:paraId="5F656D1F" w14:textId="77777777" w:rsidTr="00DC073F">
        <w:tc>
          <w:tcPr>
            <w:tcW w:w="1525" w:type="dxa"/>
          </w:tcPr>
          <w:p w14:paraId="521D9AB1" w14:textId="2F0DCC34" w:rsidR="00866697" w:rsidRPr="00615EEF" w:rsidRDefault="00866697" w:rsidP="00DC073F">
            <w:pPr>
              <w:rPr>
                <w:rFonts w:asciiTheme="minorHAnsi" w:hAnsiTheme="minorHAnsi" w:cstheme="minorHAnsi"/>
                <w:bCs/>
              </w:rPr>
            </w:pPr>
            <w:bookmarkStart w:id="33" w:name="_Hlk112399000"/>
            <w:r w:rsidRPr="00615EEF">
              <w:rPr>
                <w:rFonts w:asciiTheme="minorHAnsi" w:hAnsiTheme="minorHAnsi" w:cstheme="minorHAnsi"/>
                <w:bCs/>
              </w:rPr>
              <w:t>2019-Present</w:t>
            </w:r>
          </w:p>
        </w:tc>
        <w:tc>
          <w:tcPr>
            <w:tcW w:w="7110" w:type="dxa"/>
          </w:tcPr>
          <w:p w14:paraId="54C44CAB" w14:textId="21928B26" w:rsidR="00866697" w:rsidRPr="00615EEF" w:rsidRDefault="00866697" w:rsidP="00DC073F">
            <w:pPr>
              <w:rPr>
                <w:rFonts w:asciiTheme="minorHAnsi" w:hAnsiTheme="minorHAnsi" w:cstheme="minorHAnsi"/>
                <w:bCs/>
              </w:rPr>
            </w:pPr>
            <w:r w:rsidRPr="00615EEF">
              <w:rPr>
                <w:rFonts w:asciiTheme="minorHAnsi" w:hAnsiTheme="minorHAnsi" w:cstheme="minorHAnsi"/>
                <w:bCs/>
              </w:rPr>
              <w:t>Pain Task Force, Academic Consortium for Integrative Medicine &amp; Health (an international society)</w:t>
            </w:r>
          </w:p>
        </w:tc>
        <w:tc>
          <w:tcPr>
            <w:tcW w:w="2155" w:type="dxa"/>
          </w:tcPr>
          <w:p w14:paraId="09BE2A32" w14:textId="4CFD0416" w:rsidR="00866697" w:rsidRPr="00615EEF" w:rsidRDefault="00866697" w:rsidP="00DC073F">
            <w:pPr>
              <w:rPr>
                <w:rFonts w:asciiTheme="minorHAnsi" w:hAnsiTheme="minorHAnsi" w:cstheme="minorHAnsi"/>
                <w:bCs/>
              </w:rPr>
            </w:pPr>
            <w:r w:rsidRPr="00615EEF">
              <w:rPr>
                <w:rFonts w:asciiTheme="minorHAnsi" w:hAnsiTheme="minorHAnsi" w:cstheme="minorHAnsi"/>
                <w:bCs/>
              </w:rPr>
              <w:t>Invited member</w:t>
            </w:r>
          </w:p>
        </w:tc>
      </w:tr>
      <w:tr w:rsidR="00866697" w:rsidRPr="00615EEF" w14:paraId="3985827D" w14:textId="77777777" w:rsidTr="00DC073F">
        <w:tc>
          <w:tcPr>
            <w:tcW w:w="1525" w:type="dxa"/>
          </w:tcPr>
          <w:p w14:paraId="51181780" w14:textId="602F859A" w:rsidR="00866697" w:rsidRPr="00615EEF" w:rsidRDefault="00866697" w:rsidP="00DC073F">
            <w:pPr>
              <w:rPr>
                <w:rFonts w:asciiTheme="minorHAnsi" w:hAnsiTheme="minorHAnsi" w:cstheme="minorHAnsi"/>
                <w:bCs/>
              </w:rPr>
            </w:pPr>
            <w:r w:rsidRPr="00615EEF">
              <w:rPr>
                <w:rFonts w:asciiTheme="minorHAnsi" w:hAnsiTheme="minorHAnsi" w:cstheme="minorHAnsi"/>
                <w:bCs/>
              </w:rPr>
              <w:t>2018-Present</w:t>
            </w:r>
          </w:p>
        </w:tc>
        <w:tc>
          <w:tcPr>
            <w:tcW w:w="7110" w:type="dxa"/>
          </w:tcPr>
          <w:p w14:paraId="244A7027" w14:textId="4ACD9BAA" w:rsidR="00866697" w:rsidRPr="00615EEF" w:rsidRDefault="00866697" w:rsidP="00DC073F">
            <w:pPr>
              <w:rPr>
                <w:rFonts w:asciiTheme="minorHAnsi" w:hAnsiTheme="minorHAnsi" w:cstheme="minorHAnsi"/>
                <w:bCs/>
              </w:rPr>
            </w:pPr>
            <w:r w:rsidRPr="00615EEF">
              <w:rPr>
                <w:rFonts w:asciiTheme="minorHAnsi" w:hAnsiTheme="minorHAnsi" w:cstheme="minorHAnsi"/>
                <w:bCs/>
              </w:rPr>
              <w:t>Research Working Group, Academic Consortium for Integrative Medicine &amp; Health (an international society)</w:t>
            </w:r>
          </w:p>
        </w:tc>
        <w:tc>
          <w:tcPr>
            <w:tcW w:w="2155" w:type="dxa"/>
          </w:tcPr>
          <w:p w14:paraId="56BD5C29" w14:textId="4E2198AB" w:rsidR="00866697" w:rsidRPr="00615EEF" w:rsidRDefault="00866697" w:rsidP="00DC073F">
            <w:pPr>
              <w:rPr>
                <w:rFonts w:asciiTheme="minorHAnsi" w:hAnsiTheme="minorHAnsi" w:cstheme="minorHAnsi"/>
                <w:bCs/>
              </w:rPr>
            </w:pPr>
            <w:r w:rsidRPr="00615EEF">
              <w:rPr>
                <w:rFonts w:asciiTheme="minorHAnsi" w:hAnsiTheme="minorHAnsi" w:cstheme="minorHAnsi"/>
                <w:bCs/>
              </w:rPr>
              <w:t>Member</w:t>
            </w:r>
          </w:p>
        </w:tc>
      </w:tr>
      <w:tr w:rsidR="00866697" w:rsidRPr="00615EEF" w14:paraId="4EDCC627" w14:textId="77777777" w:rsidTr="00DC073F">
        <w:tc>
          <w:tcPr>
            <w:tcW w:w="1525" w:type="dxa"/>
          </w:tcPr>
          <w:p w14:paraId="51EBB6F9" w14:textId="78E8F1B9" w:rsidR="00866697" w:rsidRPr="00615EEF" w:rsidRDefault="00A31045" w:rsidP="00DC073F">
            <w:pPr>
              <w:rPr>
                <w:rFonts w:asciiTheme="minorHAnsi" w:hAnsiTheme="minorHAnsi" w:cstheme="minorHAnsi"/>
                <w:bCs/>
              </w:rPr>
            </w:pPr>
            <w:r w:rsidRPr="00615EEF">
              <w:rPr>
                <w:rFonts w:asciiTheme="minorHAnsi" w:hAnsiTheme="minorHAnsi" w:cstheme="minorHAnsi"/>
                <w:bCs/>
              </w:rPr>
              <w:t>2018-Present</w:t>
            </w:r>
          </w:p>
        </w:tc>
        <w:tc>
          <w:tcPr>
            <w:tcW w:w="7110" w:type="dxa"/>
          </w:tcPr>
          <w:p w14:paraId="5AD745D2" w14:textId="226F08F6" w:rsidR="00866697" w:rsidRPr="00615EEF" w:rsidRDefault="00866697" w:rsidP="00DC073F">
            <w:pPr>
              <w:rPr>
                <w:rFonts w:asciiTheme="minorHAnsi" w:hAnsiTheme="minorHAnsi" w:cstheme="minorHAnsi"/>
                <w:bCs/>
              </w:rPr>
            </w:pPr>
            <w:r w:rsidRPr="00615EEF">
              <w:rPr>
                <w:rFonts w:asciiTheme="minorHAnsi" w:hAnsiTheme="minorHAnsi" w:cstheme="minorHAnsi"/>
                <w:bCs/>
              </w:rPr>
              <w:t>Site Visitor, Accreditation Commission for Acupuncture and Oriental Medicine (ACAOM)</w:t>
            </w:r>
          </w:p>
        </w:tc>
        <w:tc>
          <w:tcPr>
            <w:tcW w:w="2155" w:type="dxa"/>
          </w:tcPr>
          <w:p w14:paraId="0F9E818D" w14:textId="2B1175BC" w:rsidR="00866697" w:rsidRPr="00615EEF" w:rsidRDefault="00A31045" w:rsidP="00DC073F">
            <w:pPr>
              <w:rPr>
                <w:rFonts w:asciiTheme="minorHAnsi" w:hAnsiTheme="minorHAnsi" w:cstheme="minorHAnsi"/>
                <w:bCs/>
              </w:rPr>
            </w:pPr>
            <w:r w:rsidRPr="00615EEF">
              <w:rPr>
                <w:rFonts w:asciiTheme="minorHAnsi" w:hAnsiTheme="minorHAnsi" w:cstheme="minorHAnsi"/>
                <w:bCs/>
              </w:rPr>
              <w:t>Site Visitor</w:t>
            </w:r>
          </w:p>
        </w:tc>
      </w:tr>
      <w:bookmarkEnd w:id="33"/>
    </w:tbl>
    <w:p w14:paraId="2D0F9B37" w14:textId="77777777" w:rsidR="00866697" w:rsidRPr="00615EEF" w:rsidRDefault="00866697" w:rsidP="0002091C">
      <w:pPr>
        <w:ind w:left="1440" w:hanging="1440"/>
        <w:rPr>
          <w:rFonts w:asciiTheme="minorHAnsi" w:hAnsiTheme="minorHAnsi" w:cstheme="minorHAnsi"/>
          <w:bCs/>
        </w:rPr>
      </w:pPr>
    </w:p>
    <w:p w14:paraId="5DC0760B" w14:textId="77777777" w:rsidR="00592A0C" w:rsidRPr="00615EEF" w:rsidRDefault="00592A0C" w:rsidP="00592A0C">
      <w:pPr>
        <w:rPr>
          <w:rFonts w:asciiTheme="minorHAnsi" w:hAnsiTheme="minorHAnsi" w:cstheme="minorHAnsi"/>
          <w:bCs/>
        </w:rPr>
      </w:pPr>
    </w:p>
    <w:p w14:paraId="32E0D52E" w14:textId="734120B2" w:rsidR="00592A0C" w:rsidRPr="00615EEF" w:rsidRDefault="00592A0C" w:rsidP="00592A0C">
      <w:pPr>
        <w:pStyle w:val="ListParagraph"/>
        <w:numPr>
          <w:ilvl w:val="0"/>
          <w:numId w:val="37"/>
        </w:numPr>
        <w:rPr>
          <w:rFonts w:asciiTheme="minorHAnsi" w:hAnsiTheme="minorHAnsi" w:cstheme="minorHAnsi"/>
          <w:bCs/>
          <w:u w:val="single"/>
        </w:rPr>
      </w:pPr>
      <w:r w:rsidRPr="00615EEF">
        <w:rPr>
          <w:rFonts w:asciiTheme="minorHAnsi" w:hAnsiTheme="minorHAnsi" w:cstheme="minorHAnsi"/>
          <w:bCs/>
          <w:u w:val="single"/>
        </w:rPr>
        <w:t>Consultation and Boards</w:t>
      </w:r>
    </w:p>
    <w:p w14:paraId="24903BEF" w14:textId="77777777" w:rsidR="002377B6" w:rsidRPr="00615EEF" w:rsidRDefault="002377B6" w:rsidP="002377B6">
      <w:pPr>
        <w:pStyle w:val="ListParagraph"/>
        <w:rPr>
          <w:rFonts w:asciiTheme="minorHAnsi" w:hAnsiTheme="minorHAnsi" w:cstheme="minorHAnsi"/>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110"/>
        <w:gridCol w:w="2155"/>
      </w:tblGrid>
      <w:tr w:rsidR="00866697" w:rsidRPr="00615EEF" w14:paraId="268A560D" w14:textId="77777777" w:rsidTr="00DC073F">
        <w:tc>
          <w:tcPr>
            <w:tcW w:w="1525" w:type="dxa"/>
          </w:tcPr>
          <w:p w14:paraId="6CC171E5" w14:textId="77777777" w:rsidR="00866697" w:rsidRPr="00615EEF" w:rsidRDefault="00866697" w:rsidP="00DC073F">
            <w:pPr>
              <w:rPr>
                <w:rFonts w:asciiTheme="minorHAnsi" w:hAnsiTheme="minorHAnsi" w:cstheme="minorHAnsi"/>
                <w:bCs/>
                <w:u w:val="single"/>
              </w:rPr>
            </w:pPr>
            <w:r w:rsidRPr="00615EEF">
              <w:rPr>
                <w:rFonts w:asciiTheme="minorHAnsi" w:hAnsiTheme="minorHAnsi" w:cstheme="minorHAnsi"/>
                <w:bCs/>
                <w:u w:val="single"/>
              </w:rPr>
              <w:t>Years</w:t>
            </w:r>
          </w:p>
        </w:tc>
        <w:tc>
          <w:tcPr>
            <w:tcW w:w="7110" w:type="dxa"/>
          </w:tcPr>
          <w:p w14:paraId="543B3CE6" w14:textId="77777777" w:rsidR="00866697" w:rsidRPr="00615EEF" w:rsidRDefault="00866697" w:rsidP="00DC073F">
            <w:pPr>
              <w:rPr>
                <w:rFonts w:asciiTheme="minorHAnsi" w:hAnsiTheme="minorHAnsi" w:cstheme="minorHAnsi"/>
                <w:bCs/>
                <w:u w:val="single"/>
              </w:rPr>
            </w:pPr>
            <w:r w:rsidRPr="00615EEF">
              <w:rPr>
                <w:rFonts w:asciiTheme="minorHAnsi" w:hAnsiTheme="minorHAnsi" w:cstheme="minorHAnsi"/>
                <w:bCs/>
                <w:u w:val="single"/>
              </w:rPr>
              <w:t>Committee</w:t>
            </w:r>
          </w:p>
        </w:tc>
        <w:tc>
          <w:tcPr>
            <w:tcW w:w="2155" w:type="dxa"/>
          </w:tcPr>
          <w:p w14:paraId="7F9C342B" w14:textId="77777777" w:rsidR="00866697" w:rsidRPr="00615EEF" w:rsidRDefault="00866697" w:rsidP="00DC073F">
            <w:pPr>
              <w:rPr>
                <w:rFonts w:asciiTheme="minorHAnsi" w:hAnsiTheme="minorHAnsi" w:cstheme="minorHAnsi"/>
                <w:bCs/>
                <w:u w:val="single"/>
              </w:rPr>
            </w:pPr>
            <w:r w:rsidRPr="00615EEF">
              <w:rPr>
                <w:rFonts w:asciiTheme="minorHAnsi" w:hAnsiTheme="minorHAnsi" w:cstheme="minorHAnsi"/>
                <w:bCs/>
                <w:u w:val="single"/>
              </w:rPr>
              <w:t>Role</w:t>
            </w:r>
          </w:p>
        </w:tc>
      </w:tr>
      <w:tr w:rsidR="00B057E4" w:rsidRPr="00615EEF" w14:paraId="3473F03A" w14:textId="77777777" w:rsidTr="00DC073F">
        <w:tc>
          <w:tcPr>
            <w:tcW w:w="1525" w:type="dxa"/>
          </w:tcPr>
          <w:p w14:paraId="6B423548" w14:textId="4767B0E4" w:rsidR="00B057E4" w:rsidRPr="00615EEF" w:rsidRDefault="00B057E4" w:rsidP="00DC073F">
            <w:pPr>
              <w:rPr>
                <w:rFonts w:asciiTheme="minorHAnsi" w:hAnsiTheme="minorHAnsi" w:cstheme="minorHAnsi"/>
                <w:bCs/>
              </w:rPr>
            </w:pPr>
            <w:bookmarkStart w:id="34" w:name="_Hlk112399025"/>
            <w:r>
              <w:rPr>
                <w:rFonts w:asciiTheme="minorHAnsi" w:hAnsiTheme="minorHAnsi" w:cstheme="minorHAnsi"/>
                <w:bCs/>
              </w:rPr>
              <w:t>2021-Present</w:t>
            </w:r>
          </w:p>
        </w:tc>
        <w:tc>
          <w:tcPr>
            <w:tcW w:w="7110" w:type="dxa"/>
          </w:tcPr>
          <w:p w14:paraId="660302F7" w14:textId="0B5E1F28" w:rsidR="00B057E4" w:rsidRPr="00615EEF" w:rsidRDefault="00B057E4" w:rsidP="00DC073F">
            <w:pPr>
              <w:rPr>
                <w:rFonts w:asciiTheme="minorHAnsi" w:hAnsiTheme="minorHAnsi" w:cstheme="minorHAnsi"/>
                <w:bCs/>
              </w:rPr>
            </w:pPr>
            <w:r>
              <w:rPr>
                <w:rFonts w:asciiTheme="minorHAnsi" w:hAnsiTheme="minorHAnsi" w:cstheme="minorHAnsi"/>
                <w:bCs/>
              </w:rPr>
              <w:t>Society for Acupuncture Research</w:t>
            </w:r>
          </w:p>
        </w:tc>
        <w:tc>
          <w:tcPr>
            <w:tcW w:w="2155" w:type="dxa"/>
          </w:tcPr>
          <w:p w14:paraId="1C95A8A8" w14:textId="52DA6A20" w:rsidR="00B057E4" w:rsidRPr="00615EEF" w:rsidRDefault="00B057E4" w:rsidP="00DC073F">
            <w:pPr>
              <w:rPr>
                <w:rFonts w:asciiTheme="minorHAnsi" w:hAnsiTheme="minorHAnsi" w:cstheme="minorHAnsi"/>
                <w:bCs/>
              </w:rPr>
            </w:pPr>
            <w:r>
              <w:rPr>
                <w:rFonts w:asciiTheme="minorHAnsi" w:hAnsiTheme="minorHAnsi" w:cstheme="minorHAnsi"/>
                <w:bCs/>
              </w:rPr>
              <w:t>Board Secretary</w:t>
            </w:r>
          </w:p>
        </w:tc>
      </w:tr>
      <w:tr w:rsidR="00866697" w:rsidRPr="00615EEF" w14:paraId="6F3936A2" w14:textId="77777777" w:rsidTr="00DC073F">
        <w:tc>
          <w:tcPr>
            <w:tcW w:w="1525" w:type="dxa"/>
          </w:tcPr>
          <w:p w14:paraId="0E7E30F6" w14:textId="401BA5ED" w:rsidR="00866697" w:rsidRPr="00615EEF" w:rsidRDefault="00866697" w:rsidP="00DC073F">
            <w:pPr>
              <w:rPr>
                <w:rFonts w:asciiTheme="minorHAnsi" w:hAnsiTheme="minorHAnsi" w:cstheme="minorHAnsi"/>
                <w:bCs/>
              </w:rPr>
            </w:pPr>
            <w:r w:rsidRPr="00615EEF">
              <w:rPr>
                <w:rFonts w:asciiTheme="minorHAnsi" w:hAnsiTheme="minorHAnsi" w:cstheme="minorHAnsi"/>
                <w:bCs/>
              </w:rPr>
              <w:t>2020-2021</w:t>
            </w:r>
          </w:p>
        </w:tc>
        <w:tc>
          <w:tcPr>
            <w:tcW w:w="7110" w:type="dxa"/>
          </w:tcPr>
          <w:p w14:paraId="1A28F9E1" w14:textId="0DD08529" w:rsidR="00866697" w:rsidRPr="00615EEF" w:rsidRDefault="00866697" w:rsidP="00DC073F">
            <w:pPr>
              <w:rPr>
                <w:rFonts w:asciiTheme="minorHAnsi" w:hAnsiTheme="minorHAnsi" w:cstheme="minorHAnsi"/>
                <w:bCs/>
              </w:rPr>
            </w:pPr>
            <w:r w:rsidRPr="00615EEF">
              <w:rPr>
                <w:rFonts w:asciiTheme="minorHAnsi" w:hAnsiTheme="minorHAnsi" w:cstheme="minorHAnsi"/>
                <w:bCs/>
              </w:rPr>
              <w:t>Academy for Math, Engineering and Science Charter</w:t>
            </w:r>
            <w:r w:rsidR="00E655A8" w:rsidRPr="00615EEF">
              <w:rPr>
                <w:rFonts w:asciiTheme="minorHAnsi" w:hAnsiTheme="minorHAnsi" w:cstheme="minorHAnsi"/>
                <w:bCs/>
              </w:rPr>
              <w:t>-</w:t>
            </w:r>
            <w:r w:rsidRPr="00615EEF">
              <w:rPr>
                <w:rFonts w:asciiTheme="minorHAnsi" w:hAnsiTheme="minorHAnsi" w:cstheme="minorHAnsi"/>
                <w:bCs/>
              </w:rPr>
              <w:t>Board</w:t>
            </w:r>
          </w:p>
        </w:tc>
        <w:tc>
          <w:tcPr>
            <w:tcW w:w="2155" w:type="dxa"/>
          </w:tcPr>
          <w:p w14:paraId="3106DC2B" w14:textId="56060A95" w:rsidR="00866697" w:rsidRPr="00615EEF" w:rsidRDefault="00866697" w:rsidP="00DC073F">
            <w:pPr>
              <w:rPr>
                <w:rFonts w:asciiTheme="minorHAnsi" w:hAnsiTheme="minorHAnsi" w:cstheme="minorHAnsi"/>
                <w:bCs/>
              </w:rPr>
            </w:pPr>
            <w:r w:rsidRPr="00615EEF">
              <w:rPr>
                <w:rFonts w:asciiTheme="minorHAnsi" w:hAnsiTheme="minorHAnsi" w:cstheme="minorHAnsi"/>
                <w:bCs/>
              </w:rPr>
              <w:t>Board Chair</w:t>
            </w:r>
          </w:p>
        </w:tc>
      </w:tr>
      <w:tr w:rsidR="00E655A8" w:rsidRPr="00615EEF" w14:paraId="52465DED" w14:textId="77777777" w:rsidTr="00DC073F">
        <w:tc>
          <w:tcPr>
            <w:tcW w:w="1525" w:type="dxa"/>
          </w:tcPr>
          <w:p w14:paraId="33EE0C26" w14:textId="0404A8D6" w:rsidR="00E655A8" w:rsidRPr="00615EEF" w:rsidRDefault="00E655A8" w:rsidP="00DC073F">
            <w:pPr>
              <w:rPr>
                <w:rFonts w:asciiTheme="minorHAnsi" w:hAnsiTheme="minorHAnsi" w:cstheme="minorHAnsi"/>
                <w:bCs/>
              </w:rPr>
            </w:pPr>
            <w:r w:rsidRPr="00615EEF">
              <w:rPr>
                <w:rFonts w:asciiTheme="minorHAnsi" w:hAnsiTheme="minorHAnsi" w:cstheme="minorHAnsi"/>
                <w:bCs/>
              </w:rPr>
              <w:t>2020-Present</w:t>
            </w:r>
          </w:p>
        </w:tc>
        <w:tc>
          <w:tcPr>
            <w:tcW w:w="7110" w:type="dxa"/>
          </w:tcPr>
          <w:p w14:paraId="4E54CDF1" w14:textId="1A783FD8" w:rsidR="00E655A8" w:rsidRPr="00615EEF" w:rsidRDefault="00E655A8" w:rsidP="00DC073F">
            <w:pPr>
              <w:rPr>
                <w:rFonts w:asciiTheme="minorHAnsi" w:hAnsiTheme="minorHAnsi" w:cstheme="minorHAnsi"/>
                <w:bCs/>
              </w:rPr>
            </w:pPr>
            <w:r w:rsidRPr="00615EEF">
              <w:rPr>
                <w:rFonts w:asciiTheme="minorHAnsi" w:hAnsiTheme="minorHAnsi" w:cstheme="minorHAnsi"/>
                <w:bCs/>
              </w:rPr>
              <w:t>Society for Acupuncture Research (an international society)</w:t>
            </w:r>
          </w:p>
        </w:tc>
        <w:tc>
          <w:tcPr>
            <w:tcW w:w="2155" w:type="dxa"/>
          </w:tcPr>
          <w:p w14:paraId="266D82F9" w14:textId="16E99D65" w:rsidR="00E655A8" w:rsidRPr="00615EEF" w:rsidRDefault="00E655A8" w:rsidP="00DC073F">
            <w:pPr>
              <w:rPr>
                <w:rFonts w:asciiTheme="minorHAnsi" w:hAnsiTheme="minorHAnsi" w:cstheme="minorHAnsi"/>
                <w:bCs/>
              </w:rPr>
            </w:pPr>
            <w:r w:rsidRPr="00615EEF">
              <w:rPr>
                <w:rFonts w:asciiTheme="minorHAnsi" w:hAnsiTheme="minorHAnsi" w:cstheme="minorHAnsi"/>
                <w:bCs/>
              </w:rPr>
              <w:t>Member</w:t>
            </w:r>
          </w:p>
        </w:tc>
      </w:tr>
      <w:tr w:rsidR="00866697" w:rsidRPr="00615EEF" w14:paraId="46276B79" w14:textId="77777777" w:rsidTr="00DC073F">
        <w:tc>
          <w:tcPr>
            <w:tcW w:w="1525" w:type="dxa"/>
          </w:tcPr>
          <w:p w14:paraId="2413F117" w14:textId="77777777" w:rsidR="00866697" w:rsidRPr="00615EEF" w:rsidRDefault="00866697" w:rsidP="00DC073F">
            <w:pPr>
              <w:rPr>
                <w:rFonts w:asciiTheme="minorHAnsi" w:hAnsiTheme="minorHAnsi" w:cstheme="minorHAnsi"/>
                <w:bCs/>
              </w:rPr>
            </w:pPr>
            <w:r w:rsidRPr="00615EEF">
              <w:rPr>
                <w:rFonts w:asciiTheme="minorHAnsi" w:hAnsiTheme="minorHAnsi" w:cstheme="minorHAnsi"/>
                <w:bCs/>
              </w:rPr>
              <w:t>2019-Present</w:t>
            </w:r>
          </w:p>
        </w:tc>
        <w:tc>
          <w:tcPr>
            <w:tcW w:w="7110" w:type="dxa"/>
          </w:tcPr>
          <w:p w14:paraId="2C14B3F5" w14:textId="77777777" w:rsidR="00866697" w:rsidRPr="00615EEF" w:rsidRDefault="00866697" w:rsidP="00DC073F">
            <w:pPr>
              <w:rPr>
                <w:rFonts w:asciiTheme="minorHAnsi" w:hAnsiTheme="minorHAnsi" w:cstheme="minorHAnsi"/>
                <w:bCs/>
              </w:rPr>
            </w:pPr>
            <w:r w:rsidRPr="00615EEF">
              <w:rPr>
                <w:rFonts w:asciiTheme="minorHAnsi" w:hAnsiTheme="minorHAnsi" w:cstheme="minorHAnsi"/>
                <w:bCs/>
              </w:rPr>
              <w:t>Pain Task Force, Academic Consortium for Integrative Medicine &amp; Health (an international society)</w:t>
            </w:r>
          </w:p>
        </w:tc>
        <w:tc>
          <w:tcPr>
            <w:tcW w:w="2155" w:type="dxa"/>
          </w:tcPr>
          <w:p w14:paraId="3148851D" w14:textId="77777777" w:rsidR="00866697" w:rsidRPr="00615EEF" w:rsidRDefault="00866697" w:rsidP="00DC073F">
            <w:pPr>
              <w:rPr>
                <w:rFonts w:asciiTheme="minorHAnsi" w:hAnsiTheme="minorHAnsi" w:cstheme="minorHAnsi"/>
                <w:bCs/>
              </w:rPr>
            </w:pPr>
            <w:r w:rsidRPr="00615EEF">
              <w:rPr>
                <w:rFonts w:asciiTheme="minorHAnsi" w:hAnsiTheme="minorHAnsi" w:cstheme="minorHAnsi"/>
                <w:bCs/>
              </w:rPr>
              <w:t>Invited member</w:t>
            </w:r>
          </w:p>
        </w:tc>
      </w:tr>
      <w:tr w:rsidR="00866697" w:rsidRPr="00615EEF" w14:paraId="01C1E5E2" w14:textId="77777777" w:rsidTr="00DC073F">
        <w:tc>
          <w:tcPr>
            <w:tcW w:w="1525" w:type="dxa"/>
          </w:tcPr>
          <w:p w14:paraId="7F74CEB4" w14:textId="7096C5A1" w:rsidR="00866697" w:rsidRPr="00615EEF" w:rsidRDefault="00866697" w:rsidP="00DC073F">
            <w:pPr>
              <w:rPr>
                <w:rFonts w:asciiTheme="minorHAnsi" w:hAnsiTheme="minorHAnsi" w:cstheme="minorHAnsi"/>
                <w:bCs/>
              </w:rPr>
            </w:pPr>
            <w:r w:rsidRPr="00615EEF">
              <w:rPr>
                <w:rFonts w:asciiTheme="minorHAnsi" w:hAnsiTheme="minorHAnsi" w:cstheme="minorHAnsi"/>
                <w:bCs/>
              </w:rPr>
              <w:t>201</w:t>
            </w:r>
            <w:r w:rsidR="00E655A8" w:rsidRPr="00615EEF">
              <w:rPr>
                <w:rFonts w:asciiTheme="minorHAnsi" w:hAnsiTheme="minorHAnsi" w:cstheme="minorHAnsi"/>
                <w:bCs/>
              </w:rPr>
              <w:t>8</w:t>
            </w:r>
            <w:r w:rsidRPr="00615EEF">
              <w:rPr>
                <w:rFonts w:asciiTheme="minorHAnsi" w:hAnsiTheme="minorHAnsi" w:cstheme="minorHAnsi"/>
                <w:bCs/>
              </w:rPr>
              <w:t>-2020</w:t>
            </w:r>
          </w:p>
        </w:tc>
        <w:tc>
          <w:tcPr>
            <w:tcW w:w="7110" w:type="dxa"/>
          </w:tcPr>
          <w:p w14:paraId="3F2ACC39" w14:textId="71B9ECE5" w:rsidR="00866697" w:rsidRPr="00615EEF" w:rsidRDefault="00E655A8" w:rsidP="00DC073F">
            <w:pPr>
              <w:rPr>
                <w:rFonts w:asciiTheme="minorHAnsi" w:hAnsiTheme="minorHAnsi" w:cstheme="minorHAnsi"/>
                <w:bCs/>
              </w:rPr>
            </w:pPr>
            <w:r w:rsidRPr="00615EEF">
              <w:rPr>
                <w:rFonts w:asciiTheme="minorHAnsi" w:hAnsiTheme="minorHAnsi" w:cstheme="minorHAnsi"/>
                <w:bCs/>
              </w:rPr>
              <w:t>Academy for Math, Engineering and Science Charter School Board</w:t>
            </w:r>
          </w:p>
        </w:tc>
        <w:tc>
          <w:tcPr>
            <w:tcW w:w="2155" w:type="dxa"/>
          </w:tcPr>
          <w:p w14:paraId="67E971DC" w14:textId="7ADB13E4" w:rsidR="00866697" w:rsidRPr="00615EEF" w:rsidRDefault="00E655A8" w:rsidP="00DC073F">
            <w:pPr>
              <w:rPr>
                <w:rFonts w:asciiTheme="minorHAnsi" w:hAnsiTheme="minorHAnsi" w:cstheme="minorHAnsi"/>
                <w:bCs/>
              </w:rPr>
            </w:pPr>
            <w:r w:rsidRPr="00615EEF">
              <w:rPr>
                <w:rFonts w:asciiTheme="minorHAnsi" w:hAnsiTheme="minorHAnsi" w:cstheme="minorHAnsi"/>
                <w:bCs/>
              </w:rPr>
              <w:t>Member</w:t>
            </w:r>
          </w:p>
        </w:tc>
      </w:tr>
      <w:tr w:rsidR="00866697" w:rsidRPr="00615EEF" w14:paraId="260B911B" w14:textId="77777777" w:rsidTr="00DC073F">
        <w:tc>
          <w:tcPr>
            <w:tcW w:w="1525" w:type="dxa"/>
          </w:tcPr>
          <w:p w14:paraId="7152D4CD" w14:textId="77777777" w:rsidR="00866697" w:rsidRPr="00615EEF" w:rsidRDefault="00866697" w:rsidP="00DC073F">
            <w:pPr>
              <w:rPr>
                <w:rFonts w:asciiTheme="minorHAnsi" w:hAnsiTheme="minorHAnsi" w:cstheme="minorHAnsi"/>
                <w:bCs/>
              </w:rPr>
            </w:pPr>
            <w:r w:rsidRPr="00615EEF">
              <w:rPr>
                <w:rFonts w:asciiTheme="minorHAnsi" w:hAnsiTheme="minorHAnsi" w:cstheme="minorHAnsi"/>
                <w:bCs/>
              </w:rPr>
              <w:t>2018-Present</w:t>
            </w:r>
          </w:p>
        </w:tc>
        <w:tc>
          <w:tcPr>
            <w:tcW w:w="7110" w:type="dxa"/>
          </w:tcPr>
          <w:p w14:paraId="11BAA021" w14:textId="77777777" w:rsidR="00866697" w:rsidRPr="00615EEF" w:rsidRDefault="00866697" w:rsidP="00DC073F">
            <w:pPr>
              <w:rPr>
                <w:rFonts w:asciiTheme="minorHAnsi" w:hAnsiTheme="minorHAnsi" w:cstheme="minorHAnsi"/>
                <w:bCs/>
              </w:rPr>
            </w:pPr>
            <w:r w:rsidRPr="00615EEF">
              <w:rPr>
                <w:rFonts w:asciiTheme="minorHAnsi" w:hAnsiTheme="minorHAnsi" w:cstheme="minorHAnsi"/>
                <w:bCs/>
              </w:rPr>
              <w:t>Research Working Group, Academic Consortium for Integrative Medicine &amp; Health (an international society)</w:t>
            </w:r>
          </w:p>
        </w:tc>
        <w:tc>
          <w:tcPr>
            <w:tcW w:w="2155" w:type="dxa"/>
          </w:tcPr>
          <w:p w14:paraId="3F9DDBF1" w14:textId="77777777" w:rsidR="00866697" w:rsidRPr="00615EEF" w:rsidRDefault="00866697" w:rsidP="00DC073F">
            <w:pPr>
              <w:rPr>
                <w:rFonts w:asciiTheme="minorHAnsi" w:hAnsiTheme="minorHAnsi" w:cstheme="minorHAnsi"/>
                <w:bCs/>
              </w:rPr>
            </w:pPr>
            <w:r w:rsidRPr="00615EEF">
              <w:rPr>
                <w:rFonts w:asciiTheme="minorHAnsi" w:hAnsiTheme="minorHAnsi" w:cstheme="minorHAnsi"/>
                <w:bCs/>
              </w:rPr>
              <w:t>Member</w:t>
            </w:r>
          </w:p>
        </w:tc>
      </w:tr>
      <w:tr w:rsidR="00E655A8" w:rsidRPr="00615EEF" w14:paraId="6527901A" w14:textId="77777777" w:rsidTr="00DC073F">
        <w:tc>
          <w:tcPr>
            <w:tcW w:w="1525" w:type="dxa"/>
          </w:tcPr>
          <w:p w14:paraId="24CA8982" w14:textId="75D912E2" w:rsidR="00E655A8" w:rsidRPr="00615EEF" w:rsidRDefault="00E655A8" w:rsidP="00E655A8">
            <w:pPr>
              <w:rPr>
                <w:rFonts w:asciiTheme="minorHAnsi" w:hAnsiTheme="minorHAnsi" w:cstheme="minorHAnsi"/>
                <w:bCs/>
              </w:rPr>
            </w:pPr>
            <w:r w:rsidRPr="00615EEF">
              <w:rPr>
                <w:rFonts w:asciiTheme="minorHAnsi" w:hAnsiTheme="minorHAnsi" w:cstheme="minorHAnsi"/>
                <w:bCs/>
              </w:rPr>
              <w:t>2018-2019</w:t>
            </w:r>
          </w:p>
        </w:tc>
        <w:tc>
          <w:tcPr>
            <w:tcW w:w="7110" w:type="dxa"/>
          </w:tcPr>
          <w:p w14:paraId="090A0BC2" w14:textId="4E943719" w:rsidR="00E655A8" w:rsidRPr="00615EEF" w:rsidRDefault="00E655A8" w:rsidP="00E655A8">
            <w:pPr>
              <w:rPr>
                <w:rFonts w:asciiTheme="minorHAnsi" w:hAnsiTheme="minorHAnsi" w:cstheme="minorHAnsi"/>
                <w:bCs/>
              </w:rPr>
            </w:pPr>
            <w:r w:rsidRPr="00615EEF">
              <w:rPr>
                <w:rFonts w:asciiTheme="minorHAnsi" w:hAnsiTheme="minorHAnsi" w:cstheme="minorHAnsi"/>
                <w:bCs/>
              </w:rPr>
              <w:t>Academy for Math, Engineering and Science Charter School-Parent Teacher Student Organization</w:t>
            </w:r>
          </w:p>
        </w:tc>
        <w:tc>
          <w:tcPr>
            <w:tcW w:w="2155" w:type="dxa"/>
          </w:tcPr>
          <w:p w14:paraId="6171C88C" w14:textId="2D0278F8" w:rsidR="00E655A8" w:rsidRPr="00615EEF" w:rsidRDefault="00E655A8" w:rsidP="00E655A8">
            <w:pPr>
              <w:rPr>
                <w:rFonts w:asciiTheme="minorHAnsi" w:hAnsiTheme="minorHAnsi" w:cstheme="minorHAnsi"/>
                <w:bCs/>
              </w:rPr>
            </w:pPr>
            <w:r w:rsidRPr="00615EEF">
              <w:rPr>
                <w:rFonts w:asciiTheme="minorHAnsi" w:hAnsiTheme="minorHAnsi" w:cstheme="minorHAnsi"/>
                <w:bCs/>
              </w:rPr>
              <w:t>President</w:t>
            </w:r>
          </w:p>
        </w:tc>
      </w:tr>
      <w:tr w:rsidR="00E655A8" w:rsidRPr="00615EEF" w14:paraId="44A9C13F" w14:textId="77777777" w:rsidTr="00DC073F">
        <w:tc>
          <w:tcPr>
            <w:tcW w:w="1525" w:type="dxa"/>
          </w:tcPr>
          <w:p w14:paraId="69EA0F61" w14:textId="2DFE8D83" w:rsidR="00E655A8" w:rsidRPr="00615EEF" w:rsidRDefault="00E655A8" w:rsidP="00E655A8">
            <w:pPr>
              <w:rPr>
                <w:rFonts w:asciiTheme="minorHAnsi" w:hAnsiTheme="minorHAnsi" w:cstheme="minorHAnsi"/>
                <w:bCs/>
              </w:rPr>
            </w:pPr>
            <w:r w:rsidRPr="00615EEF">
              <w:rPr>
                <w:rFonts w:asciiTheme="minorHAnsi" w:hAnsiTheme="minorHAnsi" w:cstheme="minorHAnsi"/>
                <w:bCs/>
              </w:rPr>
              <w:t>2017-Present</w:t>
            </w:r>
          </w:p>
        </w:tc>
        <w:tc>
          <w:tcPr>
            <w:tcW w:w="7110" w:type="dxa"/>
          </w:tcPr>
          <w:p w14:paraId="535CF266" w14:textId="3DDB2240" w:rsidR="00E655A8" w:rsidRPr="00615EEF" w:rsidRDefault="00E655A8" w:rsidP="00E655A8">
            <w:pPr>
              <w:rPr>
                <w:rFonts w:asciiTheme="minorHAnsi" w:hAnsiTheme="minorHAnsi" w:cstheme="minorHAnsi"/>
                <w:bCs/>
              </w:rPr>
            </w:pPr>
            <w:r w:rsidRPr="00615EEF">
              <w:rPr>
                <w:rFonts w:asciiTheme="minorHAnsi" w:hAnsiTheme="minorHAnsi" w:cstheme="minorHAnsi"/>
                <w:bCs/>
              </w:rPr>
              <w:t>Accreditation Commission for Acupuncture and Oriental Medicine (ACAOM)</w:t>
            </w:r>
          </w:p>
        </w:tc>
        <w:tc>
          <w:tcPr>
            <w:tcW w:w="2155" w:type="dxa"/>
          </w:tcPr>
          <w:p w14:paraId="2FCC1E0E" w14:textId="09AA47CB" w:rsidR="00E655A8" w:rsidRPr="00615EEF" w:rsidRDefault="00E655A8" w:rsidP="00E655A8">
            <w:pPr>
              <w:rPr>
                <w:rFonts w:asciiTheme="minorHAnsi" w:hAnsiTheme="minorHAnsi" w:cstheme="minorHAnsi"/>
                <w:bCs/>
              </w:rPr>
            </w:pPr>
            <w:r w:rsidRPr="00615EEF">
              <w:rPr>
                <w:rFonts w:asciiTheme="minorHAnsi" w:hAnsiTheme="minorHAnsi" w:cstheme="minorHAnsi"/>
                <w:bCs/>
              </w:rPr>
              <w:t>Site Accreditor</w:t>
            </w:r>
          </w:p>
        </w:tc>
      </w:tr>
      <w:bookmarkEnd w:id="34"/>
    </w:tbl>
    <w:p w14:paraId="6220408D" w14:textId="77777777" w:rsidR="00866697" w:rsidRPr="00615EEF" w:rsidRDefault="00866697" w:rsidP="0002091C">
      <w:pPr>
        <w:rPr>
          <w:rFonts w:asciiTheme="minorHAnsi" w:hAnsiTheme="minorHAnsi" w:cstheme="minorHAnsi"/>
          <w:bCs/>
        </w:rPr>
      </w:pPr>
    </w:p>
    <w:p w14:paraId="3F50372D" w14:textId="63CD539D" w:rsidR="00592A0C" w:rsidRPr="00615EEF" w:rsidRDefault="00592A0C" w:rsidP="00592A0C">
      <w:pPr>
        <w:pStyle w:val="ListParagraph"/>
        <w:numPr>
          <w:ilvl w:val="0"/>
          <w:numId w:val="37"/>
        </w:numPr>
        <w:rPr>
          <w:rFonts w:asciiTheme="minorHAnsi" w:hAnsiTheme="minorHAnsi" w:cstheme="minorHAnsi"/>
          <w:bCs/>
          <w:u w:val="single"/>
        </w:rPr>
      </w:pPr>
      <w:r w:rsidRPr="00615EEF">
        <w:rPr>
          <w:rFonts w:asciiTheme="minorHAnsi" w:hAnsiTheme="minorHAnsi" w:cstheme="minorHAnsi"/>
          <w:bCs/>
          <w:u w:val="single"/>
        </w:rPr>
        <w:t>Other</w:t>
      </w:r>
    </w:p>
    <w:p w14:paraId="1B4F1751" w14:textId="28582070" w:rsidR="00592A0C" w:rsidRDefault="002377B6" w:rsidP="008149B2">
      <w:pPr>
        <w:rPr>
          <w:rFonts w:asciiTheme="minorHAnsi" w:hAnsiTheme="minorHAnsi" w:cstheme="minorHAnsi"/>
          <w:bCs/>
        </w:rPr>
      </w:pPr>
      <w:r w:rsidRPr="00615EEF">
        <w:rPr>
          <w:rFonts w:asciiTheme="minorHAnsi" w:hAnsiTheme="minorHAnsi" w:cstheme="minorHAnsi"/>
          <w:bCs/>
        </w:rPr>
        <w:t>N/A</w:t>
      </w:r>
    </w:p>
    <w:p w14:paraId="57E13A35" w14:textId="77777777" w:rsidR="003D100B" w:rsidRPr="00615EEF" w:rsidRDefault="003D100B" w:rsidP="008149B2">
      <w:pPr>
        <w:rPr>
          <w:rFonts w:asciiTheme="minorHAnsi" w:hAnsiTheme="minorHAnsi" w:cstheme="minorHAnsi"/>
          <w:bCs/>
        </w:rPr>
      </w:pPr>
    </w:p>
    <w:p w14:paraId="2EDB262F" w14:textId="0D47ECAB" w:rsidR="008149B2" w:rsidRPr="00615EEF" w:rsidRDefault="00C8429B" w:rsidP="008149B2">
      <w:pPr>
        <w:rPr>
          <w:rFonts w:asciiTheme="minorHAnsi" w:hAnsiTheme="minorHAnsi" w:cstheme="minorHAnsi"/>
          <w:bCs/>
          <w:u w:val="single"/>
        </w:rPr>
      </w:pPr>
      <w:r w:rsidRPr="00615EEF">
        <w:rPr>
          <w:rFonts w:asciiTheme="minorHAnsi" w:hAnsiTheme="minorHAnsi" w:cstheme="minorHAnsi"/>
          <w:bCs/>
          <w:u w:val="single"/>
        </w:rPr>
        <w:t>Academic Service</w:t>
      </w:r>
    </w:p>
    <w:p w14:paraId="1A93841D" w14:textId="5EE58E59" w:rsidR="00826B95" w:rsidRDefault="00826B95" w:rsidP="00E5417E">
      <w:pPr>
        <w:ind w:left="1440" w:hanging="1440"/>
        <w:rPr>
          <w:rFonts w:asciiTheme="minorHAnsi" w:hAnsiTheme="minorHAnsi" w:cstheme="minorHAnsi"/>
          <w:bCs/>
        </w:rPr>
      </w:pPr>
      <w:r>
        <w:rPr>
          <w:rFonts w:asciiTheme="minorHAnsi" w:hAnsiTheme="minorHAnsi" w:cstheme="minorHAnsi"/>
          <w:bCs/>
        </w:rPr>
        <w:t xml:space="preserve">2024 </w:t>
      </w:r>
      <w:r>
        <w:rPr>
          <w:rFonts w:asciiTheme="minorHAnsi" w:hAnsiTheme="minorHAnsi" w:cstheme="minorHAnsi"/>
          <w:bCs/>
        </w:rPr>
        <w:tab/>
        <w:t xml:space="preserve">SAR Conference Planning Committee, Hong Kong. </w:t>
      </w:r>
    </w:p>
    <w:p w14:paraId="0778BB6B" w14:textId="54DC180D" w:rsidR="00826B95" w:rsidRDefault="00826B95" w:rsidP="00E5417E">
      <w:pPr>
        <w:ind w:left="1440" w:hanging="1440"/>
        <w:rPr>
          <w:rFonts w:asciiTheme="minorHAnsi" w:hAnsiTheme="minorHAnsi" w:cstheme="minorHAnsi"/>
          <w:bCs/>
        </w:rPr>
      </w:pPr>
      <w:r>
        <w:rPr>
          <w:rFonts w:asciiTheme="minorHAnsi" w:hAnsiTheme="minorHAnsi" w:cstheme="minorHAnsi"/>
          <w:bCs/>
        </w:rPr>
        <w:t xml:space="preserve">2023 </w:t>
      </w:r>
      <w:r>
        <w:rPr>
          <w:rFonts w:asciiTheme="minorHAnsi" w:hAnsiTheme="minorHAnsi" w:cstheme="minorHAnsi"/>
          <w:bCs/>
        </w:rPr>
        <w:tab/>
        <w:t xml:space="preserve">Conference Planning Committee, </w:t>
      </w:r>
      <w:r w:rsidRPr="00615EEF">
        <w:rPr>
          <w:rFonts w:asciiTheme="minorHAnsi" w:hAnsiTheme="minorHAnsi" w:cstheme="minorHAnsi"/>
          <w:bCs/>
        </w:rPr>
        <w:t>Academic Consortium for Integrative Medicine &amp; Health (an international society)</w:t>
      </w:r>
      <w:r>
        <w:rPr>
          <w:rFonts w:asciiTheme="minorHAnsi" w:hAnsiTheme="minorHAnsi" w:cstheme="minorHAnsi"/>
          <w:bCs/>
        </w:rPr>
        <w:t>, [name of conference/place]</w:t>
      </w:r>
    </w:p>
    <w:p w14:paraId="5226BA3C" w14:textId="504523BC" w:rsidR="00FA5F4F" w:rsidRDefault="00FA5F4F" w:rsidP="00E5417E">
      <w:pPr>
        <w:ind w:left="1440" w:hanging="1440"/>
        <w:rPr>
          <w:rFonts w:asciiTheme="minorHAnsi" w:hAnsiTheme="minorHAnsi" w:cstheme="minorHAnsi"/>
          <w:bCs/>
        </w:rPr>
      </w:pPr>
      <w:r>
        <w:rPr>
          <w:rFonts w:asciiTheme="minorHAnsi" w:hAnsiTheme="minorHAnsi" w:cstheme="minorHAnsi"/>
          <w:bCs/>
        </w:rPr>
        <w:lastRenderedPageBreak/>
        <w:t>2022</w:t>
      </w:r>
      <w:r>
        <w:rPr>
          <w:rFonts w:asciiTheme="minorHAnsi" w:hAnsiTheme="minorHAnsi" w:cstheme="minorHAnsi"/>
          <w:bCs/>
        </w:rPr>
        <w:tab/>
        <w:t xml:space="preserve">Conference Planning Committee, </w:t>
      </w:r>
      <w:r w:rsidRPr="00615EEF">
        <w:rPr>
          <w:rFonts w:asciiTheme="minorHAnsi" w:hAnsiTheme="minorHAnsi" w:cstheme="minorHAnsi"/>
          <w:bCs/>
        </w:rPr>
        <w:t>Academic Consortium for Integrative Medicine &amp; Health (an international society)</w:t>
      </w:r>
      <w:r>
        <w:rPr>
          <w:rFonts w:asciiTheme="minorHAnsi" w:hAnsiTheme="minorHAnsi" w:cstheme="minorHAnsi"/>
          <w:bCs/>
        </w:rPr>
        <w:t>, [name of conference/place]</w:t>
      </w:r>
    </w:p>
    <w:p w14:paraId="52BF2F03" w14:textId="23E14EAD" w:rsidR="00FA5F4F" w:rsidRDefault="00FA5F4F" w:rsidP="00E5417E">
      <w:pPr>
        <w:ind w:left="1440" w:hanging="1440"/>
        <w:rPr>
          <w:rFonts w:asciiTheme="minorHAnsi" w:hAnsiTheme="minorHAnsi" w:cstheme="minorHAnsi"/>
          <w:bCs/>
        </w:rPr>
      </w:pPr>
      <w:r>
        <w:rPr>
          <w:rFonts w:asciiTheme="minorHAnsi" w:hAnsiTheme="minorHAnsi" w:cstheme="minorHAnsi"/>
          <w:bCs/>
        </w:rPr>
        <w:t>2022</w:t>
      </w:r>
      <w:r>
        <w:rPr>
          <w:rFonts w:asciiTheme="minorHAnsi" w:hAnsiTheme="minorHAnsi" w:cstheme="minorHAnsi"/>
          <w:bCs/>
        </w:rPr>
        <w:tab/>
        <w:t xml:space="preserve">Conference Planning Committee, Society for Acupuncture Research international meeting, </w:t>
      </w:r>
      <w:r w:rsidR="00D736C6">
        <w:rPr>
          <w:rFonts w:asciiTheme="minorHAnsi" w:hAnsiTheme="minorHAnsi" w:cstheme="minorHAnsi"/>
          <w:bCs/>
        </w:rPr>
        <w:t>May</w:t>
      </w:r>
      <w:r>
        <w:rPr>
          <w:rFonts w:asciiTheme="minorHAnsi" w:hAnsiTheme="minorHAnsi" w:cstheme="minorHAnsi"/>
          <w:bCs/>
        </w:rPr>
        <w:t xml:space="preserve"> 2023, NYC, NY. </w:t>
      </w:r>
    </w:p>
    <w:p w14:paraId="6C445D5A" w14:textId="3C9C776F" w:rsidR="002517DB" w:rsidRDefault="002517DB" w:rsidP="00E5417E">
      <w:pPr>
        <w:ind w:left="1440" w:hanging="1440"/>
        <w:rPr>
          <w:rFonts w:asciiTheme="minorHAnsi" w:hAnsiTheme="minorHAnsi" w:cstheme="minorHAnsi"/>
          <w:bCs/>
        </w:rPr>
      </w:pPr>
      <w:r>
        <w:rPr>
          <w:rFonts w:asciiTheme="minorHAnsi" w:hAnsiTheme="minorHAnsi" w:cstheme="minorHAnsi"/>
          <w:bCs/>
        </w:rPr>
        <w:t>2021</w:t>
      </w:r>
      <w:r>
        <w:rPr>
          <w:rFonts w:asciiTheme="minorHAnsi" w:hAnsiTheme="minorHAnsi" w:cstheme="minorHAnsi"/>
          <w:bCs/>
        </w:rPr>
        <w:tab/>
        <w:t>Acupuncture Abstract Co-</w:t>
      </w:r>
      <w:r w:rsidR="00D736C6">
        <w:rPr>
          <w:rFonts w:asciiTheme="minorHAnsi" w:hAnsiTheme="minorHAnsi" w:cstheme="minorHAnsi"/>
          <w:bCs/>
        </w:rPr>
        <w:t>Chair, Academic</w:t>
      </w:r>
      <w:r w:rsidRPr="00615EEF">
        <w:rPr>
          <w:rFonts w:asciiTheme="minorHAnsi" w:hAnsiTheme="minorHAnsi" w:cstheme="minorHAnsi"/>
          <w:bCs/>
        </w:rPr>
        <w:t xml:space="preserve"> Consortium for Integrative Medicine &amp; Health (an international society)</w:t>
      </w:r>
      <w:r>
        <w:rPr>
          <w:rFonts w:asciiTheme="minorHAnsi" w:hAnsiTheme="minorHAnsi" w:cstheme="minorHAnsi"/>
          <w:bCs/>
        </w:rPr>
        <w:t>, Phoenix, Arizona, May 23-26, 2022.</w:t>
      </w:r>
    </w:p>
    <w:p w14:paraId="56462B8D" w14:textId="57A4E725" w:rsidR="00E5417E" w:rsidRPr="00E5417E" w:rsidRDefault="00E5417E" w:rsidP="00E5417E">
      <w:pPr>
        <w:ind w:left="1440" w:hanging="1440"/>
        <w:rPr>
          <w:rFonts w:asciiTheme="minorHAnsi" w:hAnsiTheme="minorHAnsi" w:cstheme="minorHAnsi"/>
          <w:bCs/>
        </w:rPr>
      </w:pPr>
      <w:r>
        <w:rPr>
          <w:rFonts w:asciiTheme="minorHAnsi" w:hAnsiTheme="minorHAnsi" w:cstheme="minorHAnsi"/>
          <w:bCs/>
        </w:rPr>
        <w:t>2021-2022</w:t>
      </w:r>
      <w:r>
        <w:rPr>
          <w:rFonts w:asciiTheme="minorHAnsi" w:hAnsiTheme="minorHAnsi" w:cstheme="minorHAnsi"/>
          <w:bCs/>
        </w:rPr>
        <w:tab/>
      </w:r>
      <w:r w:rsidRPr="00E5417E">
        <w:rPr>
          <w:rFonts w:asciiTheme="minorHAnsi" w:hAnsiTheme="minorHAnsi" w:cstheme="minorHAnsi"/>
          <w:color w:val="1C1C1C"/>
          <w:shd w:val="clear" w:color="auto" w:fill="FFFFFF"/>
        </w:rPr>
        <w:t>The Academic Collaborative for Integrative Health Council of AIHM (ACIH) taskforce provided feedback for the 2021-2025 NCCIH Strategic Plan, </w:t>
      </w:r>
      <w:hyperlink r:id="rId31" w:tgtFrame="_blank" w:tooltip="Mapping a Pathway to Research on Whole Person Health" w:history="1">
        <w:r w:rsidRPr="00E5417E">
          <w:rPr>
            <w:rStyle w:val="Hyperlink"/>
            <w:rFonts w:asciiTheme="minorHAnsi" w:hAnsiTheme="minorHAnsi" w:cstheme="minorHAnsi"/>
            <w:i/>
            <w:iCs/>
            <w:color w:val="000000"/>
            <w:bdr w:val="none" w:sz="0" w:space="0" w:color="auto" w:frame="1"/>
            <w:shd w:val="clear" w:color="auto" w:fill="FFFFFF"/>
          </w:rPr>
          <w:t>Mapping a Pathway to Research on Whole Person Health</w:t>
        </w:r>
      </w:hyperlink>
      <w:r w:rsidRPr="00E5417E">
        <w:rPr>
          <w:rFonts w:asciiTheme="minorHAnsi" w:hAnsiTheme="minorHAnsi" w:cstheme="minorHAnsi"/>
          <w:i/>
          <w:iCs/>
          <w:color w:val="1C1C1C"/>
          <w:shd w:val="clear" w:color="auto" w:fill="FFFFFF"/>
        </w:rPr>
        <w:t>. </w:t>
      </w:r>
    </w:p>
    <w:p w14:paraId="290E431F" w14:textId="6E29D7BC" w:rsidR="008149B2" w:rsidRPr="00615EEF" w:rsidRDefault="008149B2" w:rsidP="008149B2">
      <w:pPr>
        <w:rPr>
          <w:rFonts w:asciiTheme="minorHAnsi" w:hAnsiTheme="minorHAnsi" w:cstheme="minorHAnsi"/>
          <w:bCs/>
        </w:rPr>
      </w:pPr>
      <w:r w:rsidRPr="00615EEF">
        <w:rPr>
          <w:rFonts w:asciiTheme="minorHAnsi" w:hAnsiTheme="minorHAnsi" w:cstheme="minorHAnsi"/>
          <w:bCs/>
        </w:rPr>
        <w:t xml:space="preserve">2013-2015 </w:t>
      </w:r>
      <w:r w:rsidRPr="00615EEF">
        <w:rPr>
          <w:rFonts w:asciiTheme="minorHAnsi" w:hAnsiTheme="minorHAnsi" w:cstheme="minorHAnsi"/>
          <w:bCs/>
        </w:rPr>
        <w:tab/>
        <w:t xml:space="preserve">PHD Curriculum Committee (PHDCC) Student </w:t>
      </w:r>
      <w:r w:rsidR="00EC0563" w:rsidRPr="00615EEF">
        <w:rPr>
          <w:rFonts w:asciiTheme="minorHAnsi" w:hAnsiTheme="minorHAnsi" w:cstheme="minorHAnsi"/>
          <w:bCs/>
        </w:rPr>
        <w:t>Rep, School of Nursing, University of Washington</w:t>
      </w:r>
    </w:p>
    <w:p w14:paraId="56197505" w14:textId="77777777" w:rsidR="008149B2" w:rsidRPr="00615EEF" w:rsidRDefault="008149B2" w:rsidP="00881733">
      <w:pPr>
        <w:ind w:left="1440" w:hanging="1440"/>
        <w:rPr>
          <w:rFonts w:asciiTheme="minorHAnsi" w:hAnsiTheme="minorHAnsi" w:cstheme="minorHAnsi"/>
          <w:bCs/>
        </w:rPr>
      </w:pPr>
      <w:r w:rsidRPr="00615EEF">
        <w:rPr>
          <w:rFonts w:asciiTheme="minorHAnsi" w:hAnsiTheme="minorHAnsi" w:cstheme="minorHAnsi"/>
          <w:bCs/>
        </w:rPr>
        <w:t xml:space="preserve">2014-2017 </w:t>
      </w:r>
      <w:r w:rsidR="00881733" w:rsidRPr="00615EEF">
        <w:rPr>
          <w:rFonts w:asciiTheme="minorHAnsi" w:hAnsiTheme="minorHAnsi" w:cstheme="minorHAnsi"/>
          <w:bCs/>
        </w:rPr>
        <w:tab/>
      </w:r>
      <w:r w:rsidRPr="00615EEF">
        <w:rPr>
          <w:rFonts w:asciiTheme="minorHAnsi" w:hAnsiTheme="minorHAnsi" w:cstheme="minorHAnsi"/>
          <w:bCs/>
        </w:rPr>
        <w:t>Special task force of PHDCC student reps to evaluate Nursing Methods (NMETH) courses. Responsible for collecting campus-wide methods and statistics coursework information to report back to PHDCC general committee and prepare in pdf format for future students and their academic advisors. Providing leadership for this committee.</w:t>
      </w:r>
    </w:p>
    <w:p w14:paraId="648192FC" w14:textId="0FB665A3" w:rsidR="008149B2" w:rsidRPr="00615EEF" w:rsidRDefault="008149B2" w:rsidP="008149B2">
      <w:pPr>
        <w:rPr>
          <w:rFonts w:asciiTheme="minorHAnsi" w:hAnsiTheme="minorHAnsi" w:cstheme="minorHAnsi"/>
          <w:bCs/>
        </w:rPr>
      </w:pPr>
      <w:r w:rsidRPr="00615EEF">
        <w:rPr>
          <w:rFonts w:asciiTheme="minorHAnsi" w:hAnsiTheme="minorHAnsi" w:cstheme="minorHAnsi"/>
          <w:bCs/>
        </w:rPr>
        <w:t xml:space="preserve">2014-2017 </w:t>
      </w:r>
      <w:r w:rsidRPr="00615EEF">
        <w:rPr>
          <w:rFonts w:asciiTheme="minorHAnsi" w:hAnsiTheme="minorHAnsi" w:cstheme="minorHAnsi"/>
          <w:bCs/>
        </w:rPr>
        <w:tab/>
        <w:t>Non-nurse Clinicians Nursing Scientists – Data collection and analysis regarding Nursing</w:t>
      </w:r>
    </w:p>
    <w:p w14:paraId="1FCF6031" w14:textId="46174F7E" w:rsidR="008149B2" w:rsidRPr="00615EEF" w:rsidRDefault="008149B2" w:rsidP="0099307F">
      <w:pPr>
        <w:ind w:left="1440"/>
        <w:rPr>
          <w:rFonts w:asciiTheme="minorHAnsi" w:hAnsiTheme="minorHAnsi" w:cstheme="minorHAnsi"/>
          <w:bCs/>
        </w:rPr>
      </w:pPr>
      <w:r w:rsidRPr="00615EEF">
        <w:rPr>
          <w:rFonts w:asciiTheme="minorHAnsi" w:hAnsiTheme="minorHAnsi" w:cstheme="minorHAnsi"/>
          <w:bCs/>
        </w:rPr>
        <w:t>Scientists that do not have a background in nursing contribution to the nursing field and academia. Providing leadership for this committee.</w:t>
      </w:r>
    </w:p>
    <w:p w14:paraId="5A60AAF5" w14:textId="77777777" w:rsidR="004C6826" w:rsidRPr="00615EEF" w:rsidRDefault="004C6826" w:rsidP="004C6826">
      <w:pPr>
        <w:widowControl w:val="0"/>
        <w:pBdr>
          <w:top w:val="nil"/>
          <w:left w:val="nil"/>
          <w:bottom w:val="nil"/>
          <w:right w:val="nil"/>
          <w:between w:val="nil"/>
          <w:bar w:val="nil"/>
        </w:pBdr>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1999-2000</w:t>
      </w:r>
      <w:r w:rsidRPr="00615EEF">
        <w:rPr>
          <w:rFonts w:asciiTheme="minorHAnsi" w:eastAsia="Arial Unicode MS" w:hAnsiTheme="minorHAnsi" w:cstheme="minorHAnsi"/>
          <w:color w:val="000000"/>
          <w:u w:color="000000"/>
          <w:bdr w:val="nil"/>
        </w:rPr>
        <w:tab/>
      </w:r>
      <w:r w:rsidRPr="00615EEF">
        <w:rPr>
          <w:rFonts w:asciiTheme="minorHAnsi" w:eastAsia="Arial Unicode MS" w:hAnsiTheme="minorHAnsi" w:cstheme="minorHAnsi"/>
          <w:color w:val="000000"/>
          <w:u w:color="000000"/>
          <w:bdr w:val="nil"/>
        </w:rPr>
        <w:tab/>
        <w:t>Student Representative of the Advisory Board, Seattle Institute of Oriental Medicine</w:t>
      </w:r>
    </w:p>
    <w:p w14:paraId="47E2CE8C" w14:textId="21C21DEB" w:rsidR="004C6826" w:rsidRPr="00615EEF" w:rsidRDefault="004C6826" w:rsidP="004C6826">
      <w:pPr>
        <w:widowControl w:val="0"/>
        <w:pBdr>
          <w:top w:val="nil"/>
          <w:left w:val="nil"/>
          <w:bottom w:val="nil"/>
          <w:right w:val="nil"/>
          <w:between w:val="nil"/>
          <w:bar w:val="nil"/>
        </w:pBdr>
        <w:ind w:left="1440" w:hanging="1440"/>
        <w:contextualSpacing/>
        <w:rPr>
          <w:rFonts w:asciiTheme="minorHAnsi" w:eastAsia="Arial Unicode MS" w:hAnsiTheme="minorHAnsi" w:cstheme="minorHAnsi"/>
          <w:color w:val="000000"/>
          <w:u w:color="000000"/>
          <w:bdr w:val="nil"/>
        </w:rPr>
      </w:pPr>
      <w:r w:rsidRPr="00615EEF">
        <w:rPr>
          <w:rFonts w:asciiTheme="minorHAnsi" w:eastAsia="Arial Unicode MS" w:hAnsiTheme="minorHAnsi" w:cstheme="minorHAnsi"/>
          <w:color w:val="000000"/>
          <w:u w:color="000000"/>
          <w:bdr w:val="nil"/>
        </w:rPr>
        <w:t>1995-1996</w:t>
      </w:r>
      <w:r w:rsidRPr="00615EEF">
        <w:rPr>
          <w:rFonts w:asciiTheme="minorHAnsi" w:eastAsia="Arial Unicode MS" w:hAnsiTheme="minorHAnsi" w:cstheme="minorHAnsi"/>
          <w:color w:val="000000"/>
          <w:u w:color="000000"/>
          <w:bdr w:val="nil"/>
        </w:rPr>
        <w:tab/>
        <w:t>Co-President of Golden Key National Honor Society, University of Utah chapter</w:t>
      </w:r>
    </w:p>
    <w:p w14:paraId="498B4DF9" w14:textId="15D52FAD" w:rsidR="004C6826" w:rsidRPr="00615EEF" w:rsidRDefault="004C6826" w:rsidP="004C6826">
      <w:pPr>
        <w:widowControl w:val="0"/>
        <w:pBdr>
          <w:top w:val="nil"/>
          <w:left w:val="nil"/>
          <w:bottom w:val="nil"/>
          <w:right w:val="nil"/>
          <w:between w:val="nil"/>
          <w:bar w:val="nil"/>
        </w:pBdr>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1995-1996</w:t>
      </w:r>
      <w:r w:rsidRPr="00615EEF">
        <w:rPr>
          <w:rFonts w:asciiTheme="minorHAnsi" w:eastAsia="Arial Unicode MS" w:hAnsiTheme="minorHAnsi" w:cstheme="minorHAnsi"/>
          <w:color w:val="000000"/>
          <w:u w:color="000000"/>
          <w:bdr w:val="nil"/>
        </w:rPr>
        <w:tab/>
        <w:t>Co-President National Organization of Women, University of Utah chapter</w:t>
      </w:r>
    </w:p>
    <w:p w14:paraId="003B228D" w14:textId="77777777" w:rsidR="004C6826" w:rsidRPr="00615EEF" w:rsidRDefault="004C6826" w:rsidP="004C6826">
      <w:pPr>
        <w:widowControl w:val="0"/>
        <w:pBdr>
          <w:top w:val="nil"/>
          <w:left w:val="nil"/>
          <w:bottom w:val="nil"/>
          <w:right w:val="nil"/>
          <w:between w:val="nil"/>
          <w:bar w:val="nil"/>
        </w:pBdr>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1992-1993</w:t>
      </w:r>
      <w:r w:rsidRPr="00615EEF">
        <w:rPr>
          <w:rFonts w:asciiTheme="minorHAnsi" w:eastAsia="Arial Unicode MS" w:hAnsiTheme="minorHAnsi" w:cstheme="minorHAnsi"/>
          <w:color w:val="000000"/>
          <w:u w:color="000000"/>
          <w:bdr w:val="nil"/>
        </w:rPr>
        <w:tab/>
      </w:r>
      <w:r w:rsidRPr="00615EEF">
        <w:rPr>
          <w:rFonts w:asciiTheme="minorHAnsi" w:eastAsia="Arial Unicode MS" w:hAnsiTheme="minorHAnsi" w:cstheme="minorHAnsi"/>
          <w:color w:val="000000"/>
          <w:u w:color="000000"/>
          <w:bdr w:val="nil"/>
        </w:rPr>
        <w:tab/>
        <w:t>Senate member, College of Science, Associated Students of the University of Utah</w:t>
      </w:r>
    </w:p>
    <w:p w14:paraId="6B62F1B3" w14:textId="77777777" w:rsidR="00576307" w:rsidRPr="00615EEF" w:rsidRDefault="00576307" w:rsidP="0099307F">
      <w:pPr>
        <w:ind w:left="1440"/>
        <w:rPr>
          <w:rFonts w:asciiTheme="minorHAnsi" w:hAnsiTheme="minorHAnsi" w:cstheme="minorHAnsi"/>
          <w:bCs/>
        </w:rPr>
      </w:pPr>
    </w:p>
    <w:p w14:paraId="50F4D953" w14:textId="61B6D8F1" w:rsidR="00576307" w:rsidRPr="00615EEF" w:rsidRDefault="00C8429B" w:rsidP="00576307">
      <w:pPr>
        <w:rPr>
          <w:rFonts w:asciiTheme="minorHAnsi" w:hAnsiTheme="minorHAnsi" w:cstheme="minorHAnsi"/>
          <w:bCs/>
          <w:u w:val="single"/>
        </w:rPr>
      </w:pPr>
      <w:r w:rsidRPr="00615EEF">
        <w:rPr>
          <w:rFonts w:asciiTheme="minorHAnsi" w:hAnsiTheme="minorHAnsi" w:cstheme="minorHAnsi"/>
          <w:bCs/>
          <w:u w:val="single"/>
        </w:rPr>
        <w:t>Professional and Academic Membership</w:t>
      </w:r>
    </w:p>
    <w:p w14:paraId="0F7B7684" w14:textId="77777777" w:rsidR="00576307" w:rsidRPr="00615EEF" w:rsidRDefault="00576307" w:rsidP="00576307">
      <w:pPr>
        <w:rPr>
          <w:rFonts w:asciiTheme="minorHAnsi" w:hAnsiTheme="minorHAnsi" w:cstheme="minorHAnsi"/>
          <w:bCs/>
        </w:rPr>
      </w:pPr>
      <w:bookmarkStart w:id="35" w:name="_Hlk112399328"/>
      <w:r w:rsidRPr="00615EEF">
        <w:rPr>
          <w:rFonts w:asciiTheme="minorHAnsi" w:hAnsiTheme="minorHAnsi" w:cstheme="minorHAnsi"/>
          <w:bCs/>
        </w:rPr>
        <w:t xml:space="preserve">2017-present </w:t>
      </w:r>
      <w:r w:rsidRPr="00615EEF">
        <w:rPr>
          <w:rFonts w:asciiTheme="minorHAnsi" w:hAnsiTheme="minorHAnsi" w:cstheme="minorHAnsi"/>
          <w:bCs/>
        </w:rPr>
        <w:tab/>
        <w:t>North American Menopause Society (NAMS)</w:t>
      </w:r>
    </w:p>
    <w:p w14:paraId="5D8DB494" w14:textId="77777777" w:rsidR="00576307" w:rsidRPr="00615EEF" w:rsidRDefault="00576307" w:rsidP="00576307">
      <w:pPr>
        <w:rPr>
          <w:rFonts w:asciiTheme="minorHAnsi" w:hAnsiTheme="minorHAnsi" w:cstheme="minorHAnsi"/>
          <w:bCs/>
        </w:rPr>
      </w:pPr>
      <w:r w:rsidRPr="00615EEF">
        <w:rPr>
          <w:rFonts w:asciiTheme="minorHAnsi" w:hAnsiTheme="minorHAnsi" w:cstheme="minorHAnsi"/>
          <w:bCs/>
        </w:rPr>
        <w:t xml:space="preserve">2014-present </w:t>
      </w:r>
      <w:r w:rsidRPr="00615EEF">
        <w:rPr>
          <w:rFonts w:asciiTheme="minorHAnsi" w:hAnsiTheme="minorHAnsi" w:cstheme="minorHAnsi"/>
          <w:bCs/>
        </w:rPr>
        <w:tab/>
        <w:t>Society for Chaos Theory in Psychology &amp; Life Sciences (SCTPLS)</w:t>
      </w:r>
    </w:p>
    <w:p w14:paraId="6F1BFAFB" w14:textId="77777777" w:rsidR="00576307" w:rsidRPr="00615EEF" w:rsidRDefault="00576307" w:rsidP="00576307">
      <w:pPr>
        <w:rPr>
          <w:rFonts w:asciiTheme="minorHAnsi" w:hAnsiTheme="minorHAnsi" w:cstheme="minorHAnsi"/>
          <w:bCs/>
        </w:rPr>
      </w:pPr>
      <w:r w:rsidRPr="00615EEF">
        <w:rPr>
          <w:rFonts w:asciiTheme="minorHAnsi" w:hAnsiTheme="minorHAnsi" w:cstheme="minorHAnsi"/>
          <w:bCs/>
        </w:rPr>
        <w:t xml:space="preserve">2013-present </w:t>
      </w:r>
      <w:r w:rsidRPr="00615EEF">
        <w:rPr>
          <w:rFonts w:asciiTheme="minorHAnsi" w:hAnsiTheme="minorHAnsi" w:cstheme="minorHAnsi"/>
          <w:bCs/>
        </w:rPr>
        <w:tab/>
        <w:t>Member, Sigma Theta Tau International (STTI), University of Utah Chapter</w:t>
      </w:r>
    </w:p>
    <w:p w14:paraId="68317755" w14:textId="77777777" w:rsidR="00576307" w:rsidRPr="00615EEF" w:rsidRDefault="00576307" w:rsidP="00576307">
      <w:pPr>
        <w:rPr>
          <w:rFonts w:asciiTheme="minorHAnsi" w:hAnsiTheme="minorHAnsi" w:cstheme="minorHAnsi"/>
          <w:bCs/>
        </w:rPr>
      </w:pPr>
      <w:r w:rsidRPr="00615EEF">
        <w:rPr>
          <w:rFonts w:asciiTheme="minorHAnsi" w:hAnsiTheme="minorHAnsi" w:cstheme="minorHAnsi"/>
          <w:bCs/>
        </w:rPr>
        <w:t xml:space="preserve">2012-present </w:t>
      </w:r>
      <w:r w:rsidRPr="00615EEF">
        <w:rPr>
          <w:rFonts w:asciiTheme="minorHAnsi" w:hAnsiTheme="minorHAnsi" w:cstheme="minorHAnsi"/>
          <w:bCs/>
        </w:rPr>
        <w:tab/>
        <w:t>Western Institute of Nursing (WIN)</w:t>
      </w:r>
    </w:p>
    <w:p w14:paraId="4206F7F3" w14:textId="77777777" w:rsidR="00576307" w:rsidRPr="00615EEF" w:rsidRDefault="00576307" w:rsidP="00576307">
      <w:pPr>
        <w:rPr>
          <w:rFonts w:asciiTheme="minorHAnsi" w:hAnsiTheme="minorHAnsi" w:cstheme="minorHAnsi"/>
          <w:bCs/>
        </w:rPr>
      </w:pPr>
      <w:r w:rsidRPr="00615EEF">
        <w:rPr>
          <w:rFonts w:asciiTheme="minorHAnsi" w:hAnsiTheme="minorHAnsi" w:cstheme="minorHAnsi"/>
          <w:bCs/>
        </w:rPr>
        <w:t xml:space="preserve">2009-present </w:t>
      </w:r>
      <w:r w:rsidRPr="00615EEF">
        <w:rPr>
          <w:rFonts w:asciiTheme="minorHAnsi" w:hAnsiTheme="minorHAnsi" w:cstheme="minorHAnsi"/>
          <w:bCs/>
        </w:rPr>
        <w:tab/>
        <w:t>Society for Acupuncture Research (SAR)</w:t>
      </w:r>
    </w:p>
    <w:p w14:paraId="054B988D" w14:textId="2DF76FC7" w:rsidR="00576307" w:rsidRPr="00615EEF" w:rsidRDefault="00576307" w:rsidP="00576307">
      <w:pPr>
        <w:rPr>
          <w:rFonts w:asciiTheme="minorHAnsi" w:hAnsiTheme="minorHAnsi" w:cstheme="minorHAnsi"/>
          <w:bCs/>
        </w:rPr>
      </w:pPr>
      <w:r w:rsidRPr="00615EEF">
        <w:rPr>
          <w:rFonts w:asciiTheme="minorHAnsi" w:hAnsiTheme="minorHAnsi" w:cstheme="minorHAnsi"/>
          <w:bCs/>
        </w:rPr>
        <w:t xml:space="preserve">2009-2011 </w:t>
      </w:r>
      <w:r w:rsidR="003C0EA0" w:rsidRPr="00615EEF">
        <w:rPr>
          <w:rFonts w:asciiTheme="minorHAnsi" w:hAnsiTheme="minorHAnsi" w:cstheme="minorHAnsi"/>
          <w:bCs/>
        </w:rPr>
        <w:tab/>
      </w:r>
      <w:r w:rsidRPr="00615EEF">
        <w:rPr>
          <w:rFonts w:asciiTheme="minorHAnsi" w:hAnsiTheme="minorHAnsi" w:cstheme="minorHAnsi"/>
          <w:bCs/>
        </w:rPr>
        <w:t>International Society for Complementary Medical Research (ISCMR)</w:t>
      </w:r>
    </w:p>
    <w:p w14:paraId="591CA1E9" w14:textId="0887E044" w:rsidR="00576307" w:rsidRPr="00615EEF" w:rsidRDefault="00576307" w:rsidP="00576307">
      <w:pPr>
        <w:rPr>
          <w:rFonts w:asciiTheme="minorHAnsi" w:hAnsiTheme="minorHAnsi" w:cstheme="minorHAnsi"/>
          <w:bCs/>
        </w:rPr>
      </w:pPr>
      <w:r w:rsidRPr="00615EEF">
        <w:rPr>
          <w:rFonts w:asciiTheme="minorHAnsi" w:hAnsiTheme="minorHAnsi" w:cstheme="minorHAnsi"/>
          <w:bCs/>
        </w:rPr>
        <w:t xml:space="preserve">2009-2011 </w:t>
      </w:r>
      <w:r w:rsidRPr="00615EEF">
        <w:rPr>
          <w:rFonts w:asciiTheme="minorHAnsi" w:hAnsiTheme="minorHAnsi" w:cstheme="minorHAnsi"/>
          <w:bCs/>
        </w:rPr>
        <w:tab/>
        <w:t>Canadian Interdisciplinary Network for Complementary &amp; Alternative Medicine (IN-CAM)</w:t>
      </w:r>
    </w:p>
    <w:p w14:paraId="661E614E" w14:textId="5FB3424E" w:rsidR="00576307" w:rsidRPr="00615EEF" w:rsidRDefault="00576307" w:rsidP="00576307">
      <w:pPr>
        <w:rPr>
          <w:rFonts w:asciiTheme="minorHAnsi" w:hAnsiTheme="minorHAnsi" w:cstheme="minorHAnsi"/>
          <w:bCs/>
        </w:rPr>
      </w:pPr>
      <w:r w:rsidRPr="00615EEF">
        <w:rPr>
          <w:rFonts w:asciiTheme="minorHAnsi" w:hAnsiTheme="minorHAnsi" w:cstheme="minorHAnsi"/>
          <w:bCs/>
        </w:rPr>
        <w:t xml:space="preserve">2001-2015 </w:t>
      </w:r>
      <w:r w:rsidRPr="00615EEF">
        <w:rPr>
          <w:rFonts w:asciiTheme="minorHAnsi" w:hAnsiTheme="minorHAnsi" w:cstheme="minorHAnsi"/>
          <w:bCs/>
        </w:rPr>
        <w:tab/>
        <w:t xml:space="preserve">Washington State East Asian Medical Association (WEAMA) </w:t>
      </w:r>
    </w:p>
    <w:p w14:paraId="345DCC72" w14:textId="77777777" w:rsidR="00576307" w:rsidRPr="00615EEF" w:rsidRDefault="00576307" w:rsidP="00576307">
      <w:pPr>
        <w:rPr>
          <w:rFonts w:asciiTheme="minorHAnsi" w:hAnsiTheme="minorHAnsi" w:cstheme="minorHAnsi"/>
          <w:bCs/>
        </w:rPr>
      </w:pPr>
      <w:r w:rsidRPr="00615EEF">
        <w:rPr>
          <w:rFonts w:asciiTheme="minorHAnsi" w:hAnsiTheme="minorHAnsi" w:cstheme="minorHAnsi"/>
          <w:bCs/>
        </w:rPr>
        <w:t xml:space="preserve">2001-present </w:t>
      </w:r>
      <w:r w:rsidRPr="00615EEF">
        <w:rPr>
          <w:rFonts w:asciiTheme="minorHAnsi" w:hAnsiTheme="minorHAnsi" w:cstheme="minorHAnsi"/>
          <w:bCs/>
        </w:rPr>
        <w:tab/>
        <w:t>National Certification Commission for Acupuncture and Oriental Medicine (NCCAOM)</w:t>
      </w:r>
    </w:p>
    <w:bookmarkEnd w:id="35"/>
    <w:p w14:paraId="02F2C34E" w14:textId="77777777" w:rsidR="00576307" w:rsidRPr="00615EEF" w:rsidRDefault="00576307" w:rsidP="00576307">
      <w:pPr>
        <w:rPr>
          <w:rFonts w:asciiTheme="minorHAnsi" w:hAnsiTheme="minorHAnsi" w:cstheme="minorHAnsi"/>
          <w:bCs/>
        </w:rPr>
      </w:pPr>
    </w:p>
    <w:p w14:paraId="19219836" w14:textId="77777777" w:rsidR="00671BD7" w:rsidRPr="00615EEF" w:rsidRDefault="00671BD7" w:rsidP="00B91666">
      <w:pPr>
        <w:rPr>
          <w:rFonts w:asciiTheme="minorHAnsi" w:hAnsiTheme="minorHAnsi" w:cstheme="minorHAnsi"/>
          <w:bCs/>
        </w:rPr>
      </w:pPr>
    </w:p>
    <w:p w14:paraId="2BC2965C" w14:textId="6EC79516" w:rsidR="008E4FA2" w:rsidRPr="00615EEF" w:rsidRDefault="00592A0C" w:rsidP="007F272B">
      <w:pPr>
        <w:rPr>
          <w:rFonts w:asciiTheme="minorHAnsi" w:hAnsiTheme="minorHAnsi" w:cstheme="minorHAnsi"/>
          <w:b/>
          <w:bCs/>
          <w:u w:val="single"/>
        </w:rPr>
      </w:pPr>
      <w:r w:rsidRPr="00615EEF">
        <w:rPr>
          <w:rFonts w:asciiTheme="minorHAnsi" w:hAnsiTheme="minorHAnsi" w:cstheme="minorHAnsi"/>
          <w:b/>
          <w:bCs/>
        </w:rPr>
        <w:t>I</w:t>
      </w:r>
      <w:r w:rsidR="007F272B" w:rsidRPr="00615EEF">
        <w:rPr>
          <w:rFonts w:asciiTheme="minorHAnsi" w:hAnsiTheme="minorHAnsi" w:cstheme="minorHAnsi"/>
          <w:b/>
          <w:bCs/>
        </w:rPr>
        <w:t xml:space="preserve">. </w:t>
      </w:r>
      <w:r w:rsidR="00202E90" w:rsidRPr="00615EEF">
        <w:rPr>
          <w:rFonts w:asciiTheme="minorHAnsi" w:hAnsiTheme="minorHAnsi" w:cstheme="minorHAnsi"/>
          <w:b/>
          <w:bCs/>
          <w:u w:val="single"/>
        </w:rPr>
        <w:t>COMMUNITY SERVICE</w:t>
      </w:r>
    </w:p>
    <w:p w14:paraId="72555DEC" w14:textId="77777777" w:rsidR="00AC2301" w:rsidRPr="00615EEF" w:rsidRDefault="00AC2301" w:rsidP="00AC2301">
      <w:pPr>
        <w:widowControl w:val="0"/>
        <w:pBdr>
          <w:top w:val="nil"/>
          <w:left w:val="nil"/>
          <w:bottom w:val="nil"/>
          <w:right w:val="nil"/>
          <w:between w:val="nil"/>
          <w:bar w:val="nil"/>
        </w:pBdr>
        <w:tabs>
          <w:tab w:val="left" w:pos="720"/>
        </w:tabs>
        <w:ind w:left="1440" w:hanging="1440"/>
        <w:contextualSpacing/>
        <w:rPr>
          <w:rFonts w:asciiTheme="minorHAnsi" w:eastAsia="Calibri" w:hAnsiTheme="minorHAnsi" w:cstheme="minorHAnsi"/>
          <w:color w:val="000000"/>
          <w:u w:val="single" w:color="000000"/>
          <w:bdr w:val="nil"/>
        </w:rPr>
      </w:pPr>
      <w:r w:rsidRPr="00615EEF">
        <w:rPr>
          <w:rFonts w:asciiTheme="minorHAnsi" w:eastAsia="Arial Unicode MS" w:hAnsiTheme="minorHAnsi" w:cstheme="minorHAnsi"/>
          <w:color w:val="000000"/>
          <w:u w:val="single" w:color="000000"/>
          <w:bdr w:val="nil"/>
        </w:rPr>
        <w:t>Conference Workshop Facilitator</w:t>
      </w:r>
    </w:p>
    <w:p w14:paraId="77A63714" w14:textId="515CC08E" w:rsidR="00AC2301" w:rsidRPr="00615EEF" w:rsidRDefault="00AC2301" w:rsidP="00AC2301">
      <w:pPr>
        <w:widowControl w:val="0"/>
        <w:pBdr>
          <w:top w:val="nil"/>
          <w:left w:val="nil"/>
          <w:bottom w:val="nil"/>
          <w:right w:val="nil"/>
          <w:between w:val="nil"/>
          <w:bar w:val="nil"/>
        </w:pBdr>
        <w:tabs>
          <w:tab w:val="left" w:pos="720"/>
        </w:tabs>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2015</w:t>
      </w:r>
      <w:r w:rsidRPr="00615EEF">
        <w:rPr>
          <w:rFonts w:asciiTheme="minorHAnsi" w:eastAsia="Arial Unicode MS" w:hAnsiTheme="minorHAnsi" w:cstheme="minorHAnsi"/>
          <w:color w:val="000000"/>
          <w:u w:color="000000"/>
          <w:bdr w:val="nil"/>
        </w:rPr>
        <w:tab/>
      </w:r>
      <w:r w:rsidRPr="00615EEF">
        <w:rPr>
          <w:rFonts w:asciiTheme="minorHAnsi" w:eastAsia="Arial Unicode MS" w:hAnsiTheme="minorHAnsi" w:cstheme="minorHAnsi"/>
          <w:color w:val="000000"/>
          <w:u w:color="000000"/>
          <w:bdr w:val="nil"/>
        </w:rPr>
        <w:tab/>
        <w:t>Breakfast and discussion co-organizer: Integrative Health, Western Institutes of Nursing, Albuquerque, NM, USA.</w:t>
      </w:r>
    </w:p>
    <w:p w14:paraId="13E1A55B" w14:textId="3AABC37F" w:rsidR="00AC2301" w:rsidRPr="00615EEF" w:rsidRDefault="00AC2301" w:rsidP="00AC2301">
      <w:pPr>
        <w:widowControl w:val="0"/>
        <w:pBdr>
          <w:top w:val="nil"/>
          <w:left w:val="nil"/>
          <w:bottom w:val="nil"/>
          <w:right w:val="nil"/>
          <w:between w:val="nil"/>
          <w:bar w:val="nil"/>
        </w:pBdr>
        <w:tabs>
          <w:tab w:val="left" w:pos="720"/>
        </w:tabs>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2013</w:t>
      </w:r>
      <w:r w:rsidRPr="00615EEF">
        <w:rPr>
          <w:rFonts w:asciiTheme="minorHAnsi" w:eastAsia="Arial Unicode MS" w:hAnsiTheme="minorHAnsi" w:cstheme="minorHAnsi"/>
          <w:color w:val="000000"/>
          <w:u w:color="000000"/>
          <w:bdr w:val="nil"/>
        </w:rPr>
        <w:tab/>
      </w:r>
      <w:r w:rsidRPr="00615EEF">
        <w:rPr>
          <w:rFonts w:asciiTheme="minorHAnsi" w:eastAsia="Arial Unicode MS" w:hAnsiTheme="minorHAnsi" w:cstheme="minorHAnsi"/>
          <w:color w:val="000000"/>
          <w:u w:color="000000"/>
          <w:bdr w:val="nil"/>
        </w:rPr>
        <w:tab/>
        <w:t xml:space="preserve">Elder Friendly Futures, Assistant to Facilitator of World Topics in Gerontology. </w:t>
      </w:r>
      <w:r w:rsidR="00D736C6" w:rsidRPr="00615EEF">
        <w:rPr>
          <w:rFonts w:asciiTheme="minorHAnsi" w:eastAsia="Arial Unicode MS" w:hAnsiTheme="minorHAnsi" w:cstheme="minorHAnsi"/>
          <w:color w:val="000000"/>
          <w:u w:color="000000"/>
          <w:bdr w:val="nil"/>
        </w:rPr>
        <w:t>Sept</w:t>
      </w:r>
      <w:r w:rsidRPr="00615EEF">
        <w:rPr>
          <w:rFonts w:asciiTheme="minorHAnsi" w:eastAsia="Arial Unicode MS" w:hAnsiTheme="minorHAnsi" w:cstheme="minorHAnsi"/>
          <w:color w:val="000000"/>
          <w:u w:color="000000"/>
          <w:bdr w:val="nil"/>
        </w:rPr>
        <w:t xml:space="preserve"> 2013</w:t>
      </w:r>
    </w:p>
    <w:p w14:paraId="7194DBDC" w14:textId="77777777" w:rsidR="00AC2301" w:rsidRPr="00615EEF" w:rsidRDefault="00AC2301" w:rsidP="00AC2301">
      <w:pPr>
        <w:widowControl w:val="0"/>
        <w:pBdr>
          <w:top w:val="nil"/>
          <w:left w:val="nil"/>
          <w:bottom w:val="nil"/>
          <w:right w:val="nil"/>
          <w:between w:val="nil"/>
          <w:bar w:val="nil"/>
        </w:pBdr>
        <w:tabs>
          <w:tab w:val="left" w:pos="720"/>
        </w:tabs>
        <w:ind w:left="1440" w:hanging="1440"/>
        <w:contextualSpacing/>
        <w:rPr>
          <w:rFonts w:asciiTheme="minorHAnsi" w:eastAsia="Calibri" w:hAnsiTheme="minorHAnsi" w:cstheme="minorHAnsi"/>
          <w:color w:val="000000"/>
          <w:u w:color="000000"/>
          <w:bdr w:val="nil"/>
        </w:rPr>
      </w:pPr>
    </w:p>
    <w:p w14:paraId="2A6E2CD7" w14:textId="77777777" w:rsidR="00AC2301" w:rsidRPr="00615EEF" w:rsidRDefault="00AC2301" w:rsidP="00AC2301">
      <w:pPr>
        <w:widowControl w:val="0"/>
        <w:pBdr>
          <w:top w:val="nil"/>
          <w:left w:val="nil"/>
          <w:bottom w:val="nil"/>
          <w:right w:val="nil"/>
          <w:between w:val="nil"/>
          <w:bar w:val="nil"/>
        </w:pBdr>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val="single" w:color="000000"/>
          <w:bdr w:val="nil"/>
        </w:rPr>
        <w:t>Guest Lectures</w:t>
      </w:r>
    </w:p>
    <w:p w14:paraId="26AD99B9" w14:textId="2E6B761A" w:rsidR="00826B95" w:rsidRDefault="00826B95" w:rsidP="7CFE37EB">
      <w:pPr>
        <w:ind w:left="1440" w:hanging="1440"/>
        <w:rPr>
          <w:rFonts w:asciiTheme="minorHAnsi" w:eastAsia="Arial Unicode MS" w:hAnsiTheme="minorHAnsi" w:cstheme="minorHAnsi"/>
          <w:color w:val="000000" w:themeColor="text1"/>
        </w:rPr>
      </w:pPr>
      <w:r>
        <w:rPr>
          <w:rFonts w:asciiTheme="minorHAnsi" w:eastAsia="Arial Unicode MS" w:hAnsiTheme="minorHAnsi" w:cstheme="minorHAnsi"/>
          <w:color w:val="000000" w:themeColor="text1"/>
        </w:rPr>
        <w:t>Spring 2024</w:t>
      </w:r>
      <w:r>
        <w:rPr>
          <w:rFonts w:asciiTheme="minorHAnsi" w:eastAsia="Arial Unicode MS" w:hAnsiTheme="minorHAnsi" w:cstheme="minorHAnsi"/>
          <w:color w:val="000000" w:themeColor="text1"/>
        </w:rPr>
        <w:tab/>
        <w:t xml:space="preserve">Indiana University, MENOGAP overview and </w:t>
      </w:r>
      <w:proofErr w:type="spellStart"/>
      <w:r>
        <w:rPr>
          <w:rFonts w:asciiTheme="minorHAnsi" w:eastAsia="Arial Unicode MS" w:hAnsiTheme="minorHAnsi" w:cstheme="minorHAnsi"/>
          <w:color w:val="000000" w:themeColor="text1"/>
        </w:rPr>
        <w:t>CancerMENOGAP</w:t>
      </w:r>
      <w:proofErr w:type="spellEnd"/>
      <w:r>
        <w:rPr>
          <w:rFonts w:asciiTheme="minorHAnsi" w:eastAsia="Arial Unicode MS" w:hAnsiTheme="minorHAnsi" w:cstheme="minorHAnsi"/>
          <w:color w:val="000000" w:themeColor="text1"/>
        </w:rPr>
        <w:t xml:space="preserve"> Design. </w:t>
      </w:r>
    </w:p>
    <w:p w14:paraId="3F46E838" w14:textId="644DDF03" w:rsidR="00826B95" w:rsidRDefault="00826B95" w:rsidP="7CFE37EB">
      <w:pPr>
        <w:ind w:left="1440" w:hanging="1440"/>
        <w:rPr>
          <w:rFonts w:asciiTheme="minorHAnsi" w:eastAsia="Arial Unicode MS" w:hAnsiTheme="minorHAnsi" w:cstheme="minorHAnsi"/>
          <w:color w:val="000000" w:themeColor="text1"/>
        </w:rPr>
      </w:pPr>
      <w:r>
        <w:rPr>
          <w:rFonts w:asciiTheme="minorHAnsi" w:eastAsia="Arial Unicode MS" w:hAnsiTheme="minorHAnsi" w:cstheme="minorHAnsi"/>
          <w:color w:val="000000" w:themeColor="text1"/>
        </w:rPr>
        <w:t xml:space="preserve">Fall 2023 </w:t>
      </w:r>
      <w:r>
        <w:rPr>
          <w:rFonts w:asciiTheme="minorHAnsi" w:eastAsia="Arial Unicode MS" w:hAnsiTheme="minorHAnsi" w:cstheme="minorHAnsi"/>
          <w:color w:val="000000" w:themeColor="text1"/>
        </w:rPr>
        <w:tab/>
        <w:t>Self-Acupressure for Fatigue, Integrative Health Seminars, College of Nursing, University of Utah</w:t>
      </w:r>
    </w:p>
    <w:p w14:paraId="08DD6615" w14:textId="5DD1ED54" w:rsidR="00826B95" w:rsidRDefault="00826B95" w:rsidP="7CFE37EB">
      <w:pPr>
        <w:ind w:left="1440" w:hanging="1440"/>
        <w:rPr>
          <w:rFonts w:asciiTheme="minorHAnsi" w:eastAsia="Arial Unicode MS" w:hAnsiTheme="minorHAnsi" w:cstheme="minorHAnsi"/>
          <w:color w:val="000000" w:themeColor="text1"/>
        </w:rPr>
      </w:pPr>
      <w:r>
        <w:rPr>
          <w:rFonts w:asciiTheme="minorHAnsi" w:eastAsia="Arial Unicode MS" w:hAnsiTheme="minorHAnsi" w:cstheme="minorHAnsi"/>
          <w:color w:val="000000" w:themeColor="text1"/>
        </w:rPr>
        <w:t>Fall 2023</w:t>
      </w:r>
      <w:r>
        <w:rPr>
          <w:rFonts w:asciiTheme="minorHAnsi" w:eastAsia="Arial Unicode MS" w:hAnsiTheme="minorHAnsi" w:cstheme="minorHAnsi"/>
          <w:color w:val="000000" w:themeColor="text1"/>
        </w:rPr>
        <w:tab/>
        <w:t>Self-Care for PhD Students, College of Nursing, University of Utah</w:t>
      </w:r>
    </w:p>
    <w:p w14:paraId="2BDABD50" w14:textId="77777777" w:rsidR="00826B95" w:rsidRDefault="00826B95" w:rsidP="7CFE37EB">
      <w:pPr>
        <w:ind w:left="1440" w:hanging="1440"/>
        <w:rPr>
          <w:rFonts w:asciiTheme="minorHAnsi" w:eastAsia="Arial Unicode MS" w:hAnsiTheme="minorHAnsi" w:cstheme="minorHAnsi"/>
          <w:color w:val="000000" w:themeColor="text1"/>
        </w:rPr>
      </w:pPr>
    </w:p>
    <w:p w14:paraId="77BAD1FE" w14:textId="4F8B9AD7" w:rsidR="00826B95" w:rsidRDefault="00826B95" w:rsidP="00826B95">
      <w:pPr>
        <w:ind w:left="1440" w:hanging="1440"/>
        <w:rPr>
          <w:rFonts w:asciiTheme="minorHAnsi" w:eastAsia="Arial Unicode MS" w:hAnsiTheme="minorHAnsi" w:cstheme="minorHAnsi"/>
          <w:color w:val="000000" w:themeColor="text1"/>
        </w:rPr>
      </w:pPr>
      <w:r>
        <w:rPr>
          <w:rFonts w:asciiTheme="minorHAnsi" w:eastAsia="Arial Unicode MS" w:hAnsiTheme="minorHAnsi" w:cstheme="minorHAnsi"/>
          <w:color w:val="000000" w:themeColor="text1"/>
        </w:rPr>
        <w:t>Fall 2022</w:t>
      </w:r>
      <w:r>
        <w:rPr>
          <w:rFonts w:asciiTheme="minorHAnsi" w:eastAsia="Arial Unicode MS" w:hAnsiTheme="minorHAnsi" w:cstheme="minorHAnsi"/>
          <w:color w:val="000000" w:themeColor="text1"/>
        </w:rPr>
        <w:tab/>
        <w:t>Self-Care for PhD Students, College of Nursing, University of Utah</w:t>
      </w:r>
    </w:p>
    <w:p w14:paraId="5516F2FC" w14:textId="17B19D96" w:rsidR="00826B95" w:rsidRDefault="00826B95" w:rsidP="00826B95">
      <w:pPr>
        <w:ind w:left="1440" w:hanging="1440"/>
        <w:rPr>
          <w:rFonts w:asciiTheme="minorHAnsi" w:eastAsia="Arial Unicode MS" w:hAnsiTheme="minorHAnsi" w:cstheme="minorHAnsi"/>
          <w:color w:val="000000" w:themeColor="text1"/>
        </w:rPr>
      </w:pPr>
      <w:r>
        <w:rPr>
          <w:rFonts w:asciiTheme="minorHAnsi" w:eastAsia="Arial Unicode MS" w:hAnsiTheme="minorHAnsi" w:cstheme="minorHAnsi"/>
          <w:color w:val="000000" w:themeColor="text1"/>
        </w:rPr>
        <w:t>Fall 2021</w:t>
      </w:r>
      <w:r>
        <w:rPr>
          <w:rFonts w:asciiTheme="minorHAnsi" w:eastAsia="Arial Unicode MS" w:hAnsiTheme="minorHAnsi" w:cstheme="minorHAnsi"/>
          <w:color w:val="000000" w:themeColor="text1"/>
        </w:rPr>
        <w:tab/>
        <w:t>Self-Care for PhD Students, College of Nursing, University of Utah</w:t>
      </w:r>
    </w:p>
    <w:p w14:paraId="13F74B34" w14:textId="2FCF7C13" w:rsidR="00826B95" w:rsidRDefault="00826B95" w:rsidP="00826B95">
      <w:pPr>
        <w:ind w:left="1440" w:hanging="1440"/>
        <w:rPr>
          <w:rFonts w:asciiTheme="minorHAnsi" w:eastAsia="Arial Unicode MS" w:hAnsiTheme="minorHAnsi" w:cstheme="minorHAnsi"/>
          <w:color w:val="000000" w:themeColor="text1"/>
        </w:rPr>
      </w:pPr>
      <w:r>
        <w:rPr>
          <w:rFonts w:asciiTheme="minorHAnsi" w:eastAsia="Arial Unicode MS" w:hAnsiTheme="minorHAnsi" w:cstheme="minorHAnsi"/>
          <w:color w:val="000000" w:themeColor="text1"/>
        </w:rPr>
        <w:t>Fall 2020</w:t>
      </w:r>
      <w:r>
        <w:rPr>
          <w:rFonts w:asciiTheme="minorHAnsi" w:eastAsia="Arial Unicode MS" w:hAnsiTheme="minorHAnsi" w:cstheme="minorHAnsi"/>
          <w:color w:val="000000" w:themeColor="text1"/>
        </w:rPr>
        <w:tab/>
        <w:t>Self-Care for PhD Students, College of Nursing, University of Utah</w:t>
      </w:r>
    </w:p>
    <w:p w14:paraId="61201E3B" w14:textId="23A639DC" w:rsidR="00B339EC" w:rsidRPr="00615EEF" w:rsidRDefault="00B339EC" w:rsidP="7CFE37EB">
      <w:pPr>
        <w:ind w:left="1440" w:hanging="1440"/>
        <w:rPr>
          <w:rFonts w:asciiTheme="minorHAnsi" w:eastAsia="Arial Unicode MS" w:hAnsiTheme="minorHAnsi" w:cstheme="minorHAnsi"/>
          <w:color w:val="000000" w:themeColor="text1"/>
        </w:rPr>
      </w:pPr>
      <w:r w:rsidRPr="00615EEF">
        <w:rPr>
          <w:rFonts w:asciiTheme="minorHAnsi" w:eastAsia="Arial Unicode MS" w:hAnsiTheme="minorHAnsi" w:cstheme="minorHAnsi"/>
          <w:color w:val="000000" w:themeColor="text1"/>
        </w:rPr>
        <w:t>Spring 2020</w:t>
      </w:r>
      <w:r w:rsidRPr="00615EEF">
        <w:rPr>
          <w:rFonts w:asciiTheme="minorHAnsi" w:eastAsia="Arial Unicode MS" w:hAnsiTheme="minorHAnsi" w:cstheme="minorHAnsi"/>
          <w:color w:val="000000" w:themeColor="text1"/>
        </w:rPr>
        <w:tab/>
        <w:t>Guest Lecturer, Bastyr University, Doctoral Program.</w:t>
      </w:r>
    </w:p>
    <w:p w14:paraId="2F00B2F1" w14:textId="7508793D" w:rsidR="7CFE37EB" w:rsidRPr="00615EEF" w:rsidRDefault="7CFE37EB" w:rsidP="7CFE37EB">
      <w:pPr>
        <w:ind w:left="1440" w:hanging="1440"/>
        <w:rPr>
          <w:rFonts w:asciiTheme="minorHAnsi" w:eastAsia="Arial Unicode MS" w:hAnsiTheme="minorHAnsi" w:cstheme="minorHAnsi"/>
          <w:color w:val="000000" w:themeColor="text1"/>
        </w:rPr>
      </w:pPr>
      <w:r w:rsidRPr="00615EEF">
        <w:rPr>
          <w:rFonts w:asciiTheme="minorHAnsi" w:eastAsia="Arial Unicode MS" w:hAnsiTheme="minorHAnsi" w:cstheme="minorHAnsi"/>
          <w:color w:val="000000" w:themeColor="text1"/>
        </w:rPr>
        <w:t xml:space="preserve">Spring 2020 </w:t>
      </w:r>
      <w:r w:rsidR="00F8040D" w:rsidRPr="00615EEF">
        <w:rPr>
          <w:rFonts w:asciiTheme="minorHAnsi" w:eastAsia="Arial Unicode MS" w:hAnsiTheme="minorHAnsi" w:cstheme="minorHAnsi"/>
          <w:color w:val="000000" w:themeColor="text1"/>
        </w:rPr>
        <w:tab/>
      </w:r>
      <w:r w:rsidRPr="00615EEF">
        <w:rPr>
          <w:rFonts w:asciiTheme="minorHAnsi" w:eastAsia="Arial Unicode MS" w:hAnsiTheme="minorHAnsi" w:cstheme="minorHAnsi"/>
          <w:color w:val="000000" w:themeColor="text1"/>
        </w:rPr>
        <w:t>Guest Lecturer, BRIDG program, University of Washington.</w:t>
      </w:r>
      <w:r w:rsidR="00F8040D" w:rsidRPr="00615EEF">
        <w:rPr>
          <w:rFonts w:asciiTheme="minorHAnsi" w:eastAsia="Arial Unicode MS" w:hAnsiTheme="minorHAnsi" w:cstheme="minorHAnsi"/>
          <w:color w:val="000000" w:themeColor="text1"/>
        </w:rPr>
        <w:t xml:space="preserve"> </w:t>
      </w:r>
      <w:r w:rsidR="00F8040D" w:rsidRPr="00615EEF">
        <w:rPr>
          <w:rFonts w:asciiTheme="minorHAnsi" w:hAnsiTheme="minorHAnsi" w:cstheme="minorHAnsi"/>
        </w:rPr>
        <w:t xml:space="preserve">T90/R90 Clinical Research Training Program in Complementary and Integrative Health (CIH).  </w:t>
      </w:r>
    </w:p>
    <w:p w14:paraId="3EC3AEDE" w14:textId="0974539B" w:rsidR="7CFE37EB" w:rsidRPr="00615EEF" w:rsidRDefault="7CFE37EB" w:rsidP="7CFE37EB">
      <w:pPr>
        <w:ind w:left="1440" w:hanging="1440"/>
        <w:rPr>
          <w:rFonts w:asciiTheme="minorHAnsi" w:eastAsia="Arial Unicode MS" w:hAnsiTheme="minorHAnsi" w:cstheme="minorHAnsi"/>
          <w:color w:val="000000" w:themeColor="text1"/>
        </w:rPr>
      </w:pPr>
      <w:r w:rsidRPr="00615EEF">
        <w:rPr>
          <w:rFonts w:asciiTheme="minorHAnsi" w:eastAsia="Arial Unicode MS" w:hAnsiTheme="minorHAnsi" w:cstheme="minorHAnsi"/>
          <w:color w:val="000000" w:themeColor="text1"/>
        </w:rPr>
        <w:t xml:space="preserve">Winter 2019 </w:t>
      </w:r>
      <w:r w:rsidR="00F8040D" w:rsidRPr="00615EEF">
        <w:rPr>
          <w:rFonts w:asciiTheme="minorHAnsi" w:eastAsia="Arial Unicode MS" w:hAnsiTheme="minorHAnsi" w:cstheme="minorHAnsi"/>
          <w:color w:val="000000" w:themeColor="text1"/>
        </w:rPr>
        <w:tab/>
      </w:r>
      <w:r w:rsidRPr="00615EEF">
        <w:rPr>
          <w:rFonts w:asciiTheme="minorHAnsi" w:eastAsia="Arial Unicode MS" w:hAnsiTheme="minorHAnsi" w:cstheme="minorHAnsi"/>
          <w:color w:val="000000" w:themeColor="text1"/>
        </w:rPr>
        <w:t>Guest Lecturer, Bastyr University, Doctoral Program.</w:t>
      </w:r>
    </w:p>
    <w:p w14:paraId="2EDABC1E" w14:textId="77777777" w:rsidR="008924D3" w:rsidRPr="00615EEF" w:rsidRDefault="008924D3" w:rsidP="00AC2301">
      <w:pPr>
        <w:widowControl w:val="0"/>
        <w:pBdr>
          <w:top w:val="nil"/>
          <w:left w:val="nil"/>
          <w:bottom w:val="nil"/>
          <w:right w:val="nil"/>
          <w:between w:val="nil"/>
          <w:bar w:val="nil"/>
        </w:pBdr>
        <w:ind w:left="1440" w:hanging="1440"/>
        <w:contextualSpacing/>
        <w:rPr>
          <w:rFonts w:asciiTheme="minorHAnsi" w:eastAsia="Arial Unicode MS" w:hAnsiTheme="minorHAnsi" w:cstheme="minorHAnsi"/>
          <w:color w:val="000000"/>
          <w:bdr w:val="nil"/>
        </w:rPr>
      </w:pPr>
      <w:r w:rsidRPr="00615EEF">
        <w:rPr>
          <w:rFonts w:asciiTheme="minorHAnsi" w:eastAsia="Arial Unicode MS" w:hAnsiTheme="minorHAnsi" w:cstheme="minorHAnsi"/>
          <w:color w:val="000000"/>
          <w:bdr w:val="nil"/>
        </w:rPr>
        <w:t xml:space="preserve">Winter 2018 </w:t>
      </w:r>
      <w:r w:rsidRPr="00615EEF">
        <w:rPr>
          <w:rFonts w:asciiTheme="minorHAnsi" w:eastAsia="Arial Unicode MS" w:hAnsiTheme="minorHAnsi" w:cstheme="minorHAnsi"/>
          <w:color w:val="000000"/>
          <w:u w:color="000000"/>
          <w:bdr w:val="nil"/>
        </w:rPr>
        <w:tab/>
      </w:r>
      <w:r w:rsidRPr="00615EEF">
        <w:rPr>
          <w:rFonts w:asciiTheme="minorHAnsi" w:eastAsia="Arial Unicode MS" w:hAnsiTheme="minorHAnsi" w:cstheme="minorHAnsi"/>
          <w:color w:val="000000"/>
          <w:bdr w:val="nil"/>
        </w:rPr>
        <w:t>Guest Lecturer, Bastyr University, Doctoral Program.</w:t>
      </w:r>
    </w:p>
    <w:p w14:paraId="44F3BFDA" w14:textId="77777777" w:rsidR="00AC2301" w:rsidRPr="00615EEF" w:rsidRDefault="00AC2301" w:rsidP="00AC2301">
      <w:pPr>
        <w:widowControl w:val="0"/>
        <w:pBdr>
          <w:top w:val="nil"/>
          <w:left w:val="nil"/>
          <w:bottom w:val="nil"/>
          <w:right w:val="nil"/>
          <w:between w:val="nil"/>
          <w:bar w:val="nil"/>
        </w:pBdr>
        <w:ind w:left="1440" w:hanging="1440"/>
        <w:contextualSpacing/>
        <w:rPr>
          <w:rFonts w:asciiTheme="minorHAnsi" w:eastAsia="Arial Unicode MS" w:hAnsiTheme="minorHAnsi" w:cstheme="minorHAnsi"/>
          <w:color w:val="000000"/>
          <w:bdr w:val="nil"/>
        </w:rPr>
      </w:pPr>
      <w:r w:rsidRPr="00615EEF">
        <w:rPr>
          <w:rFonts w:asciiTheme="minorHAnsi" w:eastAsia="Arial Unicode MS" w:hAnsiTheme="minorHAnsi" w:cstheme="minorHAnsi"/>
          <w:color w:val="000000"/>
          <w:bdr w:val="nil"/>
        </w:rPr>
        <w:t xml:space="preserve">Spring 2018 </w:t>
      </w:r>
      <w:r w:rsidRPr="00615EEF">
        <w:rPr>
          <w:rFonts w:asciiTheme="minorHAnsi" w:eastAsia="Arial Unicode MS" w:hAnsiTheme="minorHAnsi" w:cstheme="minorHAnsi"/>
          <w:color w:val="000000"/>
          <w:u w:color="000000"/>
          <w:bdr w:val="nil"/>
        </w:rPr>
        <w:tab/>
      </w:r>
      <w:r w:rsidRPr="00615EEF">
        <w:rPr>
          <w:rFonts w:asciiTheme="minorHAnsi" w:eastAsia="Arial Unicode MS" w:hAnsiTheme="minorHAnsi" w:cstheme="minorHAnsi"/>
          <w:color w:val="000000"/>
          <w:bdr w:val="nil"/>
        </w:rPr>
        <w:t>Guest Lecturer, The Headache School, University of Utah, School of Medicine, Department of Neurology.</w:t>
      </w:r>
    </w:p>
    <w:p w14:paraId="194CCEEA" w14:textId="77777777" w:rsidR="00AC2301" w:rsidRPr="00615EEF" w:rsidRDefault="00AC2301" w:rsidP="00AC2301">
      <w:pPr>
        <w:widowControl w:val="0"/>
        <w:pBdr>
          <w:top w:val="nil"/>
          <w:left w:val="nil"/>
          <w:bottom w:val="nil"/>
          <w:right w:val="nil"/>
          <w:between w:val="nil"/>
          <w:bar w:val="nil"/>
        </w:pBdr>
        <w:ind w:left="1440" w:hanging="1440"/>
        <w:contextualSpacing/>
        <w:rPr>
          <w:rFonts w:asciiTheme="minorHAnsi" w:eastAsia="Arial Unicode MS" w:hAnsiTheme="minorHAnsi" w:cstheme="minorHAnsi"/>
          <w:color w:val="000000"/>
          <w:u w:color="000000"/>
          <w:bdr w:val="nil"/>
        </w:rPr>
      </w:pPr>
      <w:r w:rsidRPr="00615EEF">
        <w:rPr>
          <w:rFonts w:asciiTheme="minorHAnsi" w:eastAsia="Arial Unicode MS" w:hAnsiTheme="minorHAnsi" w:cstheme="minorHAnsi"/>
          <w:color w:val="000000"/>
          <w:u w:color="000000"/>
          <w:bdr w:val="nil"/>
        </w:rPr>
        <w:t>Fall 2017</w:t>
      </w:r>
      <w:r w:rsidRPr="00615EEF">
        <w:rPr>
          <w:rFonts w:asciiTheme="minorHAnsi" w:eastAsia="Arial Unicode MS" w:hAnsiTheme="minorHAnsi" w:cstheme="minorHAnsi"/>
          <w:color w:val="000000"/>
          <w:u w:color="000000"/>
          <w:bdr w:val="nil"/>
        </w:rPr>
        <w:tab/>
        <w:t>Guest Lecturer, NURSE7773, Leadership &amp; Health Policy, College of Nursing, University of Utah.</w:t>
      </w:r>
    </w:p>
    <w:p w14:paraId="59710697" w14:textId="77777777" w:rsidR="00AC2301" w:rsidRPr="00615EEF" w:rsidRDefault="00AC2301" w:rsidP="00AC2301">
      <w:pPr>
        <w:widowControl w:val="0"/>
        <w:pBdr>
          <w:top w:val="nil"/>
          <w:left w:val="nil"/>
          <w:bottom w:val="nil"/>
          <w:right w:val="nil"/>
          <w:between w:val="nil"/>
          <w:bar w:val="nil"/>
        </w:pBdr>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Summer 2015</w:t>
      </w:r>
      <w:r w:rsidRPr="00615EEF">
        <w:rPr>
          <w:rFonts w:asciiTheme="minorHAnsi" w:eastAsia="Arial Unicode MS" w:hAnsiTheme="minorHAnsi" w:cstheme="minorHAnsi"/>
          <w:color w:val="000000"/>
          <w:u w:color="000000"/>
          <w:bdr w:val="nil"/>
        </w:rPr>
        <w:tab/>
        <w:t>University of Washington, School of Nursing, Nurse Camp. Invited to lecture regarding acupressure for high school students’ self-care while attending Nurse Camp.</w:t>
      </w:r>
    </w:p>
    <w:p w14:paraId="158D2E0A" w14:textId="77777777" w:rsidR="00AC2301" w:rsidRPr="00615EEF" w:rsidRDefault="00AC2301" w:rsidP="00AC2301">
      <w:pPr>
        <w:widowControl w:val="0"/>
        <w:pBdr>
          <w:top w:val="nil"/>
          <w:left w:val="nil"/>
          <w:bottom w:val="nil"/>
          <w:right w:val="nil"/>
          <w:between w:val="nil"/>
          <w:bar w:val="nil"/>
        </w:pBdr>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 xml:space="preserve">Summer 2015 </w:t>
      </w:r>
      <w:r w:rsidRPr="00615EEF">
        <w:rPr>
          <w:rFonts w:asciiTheme="minorHAnsi" w:eastAsia="Arial Unicode MS" w:hAnsiTheme="minorHAnsi" w:cstheme="minorHAnsi"/>
          <w:color w:val="000000"/>
          <w:u w:color="000000"/>
          <w:bdr w:val="nil"/>
        </w:rPr>
        <w:tab/>
        <w:t xml:space="preserve">Seattle Institute of Oriental Medicine, Guest Lecturer. Graduate course: Introduction to Research. Paul Karsten, Instructor.  </w:t>
      </w:r>
    </w:p>
    <w:p w14:paraId="54C1EBA3" w14:textId="77777777" w:rsidR="00AC2301" w:rsidRPr="00615EEF" w:rsidRDefault="00AC2301" w:rsidP="00AC2301">
      <w:pPr>
        <w:widowControl w:val="0"/>
        <w:pBdr>
          <w:top w:val="nil"/>
          <w:left w:val="nil"/>
          <w:bottom w:val="nil"/>
          <w:right w:val="nil"/>
          <w:between w:val="nil"/>
          <w:bar w:val="nil"/>
        </w:pBdr>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Summer 2014</w:t>
      </w:r>
      <w:r w:rsidRPr="00615EEF">
        <w:rPr>
          <w:rFonts w:asciiTheme="minorHAnsi" w:eastAsia="Arial Unicode MS" w:hAnsiTheme="minorHAnsi" w:cstheme="minorHAnsi"/>
          <w:color w:val="000000"/>
          <w:u w:color="000000"/>
          <w:bdr w:val="nil"/>
        </w:rPr>
        <w:tab/>
        <w:t>University of Washington, School of Nursing, Nurse Camp. Invited to lecture regarding acupressure for high school students’ self-care while attending Nurse Camp 2014.</w:t>
      </w:r>
    </w:p>
    <w:p w14:paraId="661B7661" w14:textId="77777777" w:rsidR="00AC2301" w:rsidRPr="00615EEF" w:rsidRDefault="00AC2301" w:rsidP="00B339EC">
      <w:pPr>
        <w:widowControl w:val="0"/>
        <w:pBdr>
          <w:top w:val="nil"/>
          <w:left w:val="nil"/>
          <w:bottom w:val="nil"/>
          <w:right w:val="nil"/>
          <w:between w:val="nil"/>
          <w:bar w:val="nil"/>
        </w:pBdr>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 xml:space="preserve">Spring 2014 </w:t>
      </w:r>
      <w:r w:rsidRPr="00615EEF">
        <w:rPr>
          <w:rFonts w:asciiTheme="minorHAnsi" w:eastAsia="Arial Unicode MS" w:hAnsiTheme="minorHAnsi" w:cstheme="minorHAnsi"/>
          <w:color w:val="000000"/>
          <w:u w:color="000000"/>
          <w:bdr w:val="nil"/>
        </w:rPr>
        <w:tab/>
        <w:t>Seattle Institute of Oriental Medicine, Guest Lecturer. Graduate Practic</w:t>
      </w:r>
      <w:r w:rsidR="00B60F51" w:rsidRPr="00615EEF">
        <w:rPr>
          <w:rFonts w:asciiTheme="minorHAnsi" w:eastAsia="Arial Unicode MS" w:hAnsiTheme="minorHAnsi" w:cstheme="minorHAnsi"/>
          <w:color w:val="000000"/>
          <w:u w:color="000000"/>
          <w:bdr w:val="nil"/>
        </w:rPr>
        <w:t xml:space="preserve">e Management </w:t>
      </w:r>
      <w:r w:rsidRPr="00615EEF">
        <w:rPr>
          <w:rFonts w:asciiTheme="minorHAnsi" w:eastAsia="Arial Unicode MS" w:hAnsiTheme="minorHAnsi" w:cstheme="minorHAnsi"/>
          <w:color w:val="000000"/>
          <w:u w:color="000000"/>
          <w:bdr w:val="nil"/>
        </w:rPr>
        <w:t>Course. (Invited)</w:t>
      </w:r>
    </w:p>
    <w:p w14:paraId="766D49D7" w14:textId="79AF6AF2" w:rsidR="00AC2301" w:rsidRPr="00615EEF" w:rsidRDefault="00AC2301" w:rsidP="00B60F51">
      <w:pPr>
        <w:widowControl w:val="0"/>
        <w:pBdr>
          <w:top w:val="nil"/>
          <w:left w:val="nil"/>
          <w:bottom w:val="nil"/>
          <w:right w:val="nil"/>
          <w:between w:val="nil"/>
          <w:bar w:val="nil"/>
        </w:pBdr>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Fall 2013</w:t>
      </w:r>
      <w:r w:rsidRPr="00615EEF">
        <w:rPr>
          <w:rFonts w:asciiTheme="minorHAnsi" w:eastAsia="Arial Unicode MS" w:hAnsiTheme="minorHAnsi" w:cstheme="minorHAnsi"/>
          <w:color w:val="000000"/>
          <w:u w:color="000000"/>
          <w:bdr w:val="nil"/>
        </w:rPr>
        <w:tab/>
        <w:t>Seattle Institute of Oriental Medicine, Guest Lecturer. Graduate course: Introduction to Research. Paul Karsten, Instructor. (Invited)</w:t>
      </w:r>
    </w:p>
    <w:p w14:paraId="2AF9C9F1" w14:textId="77777777" w:rsidR="00AC2301" w:rsidRPr="00615EEF" w:rsidRDefault="00AC2301" w:rsidP="00CD65A1">
      <w:pPr>
        <w:widowControl w:val="0"/>
        <w:pBdr>
          <w:top w:val="nil"/>
          <w:left w:val="nil"/>
          <w:bottom w:val="nil"/>
          <w:right w:val="nil"/>
          <w:between w:val="nil"/>
          <w:bar w:val="nil"/>
        </w:pBdr>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Summer 2013</w:t>
      </w:r>
      <w:r w:rsidRPr="00615EEF">
        <w:rPr>
          <w:rFonts w:asciiTheme="minorHAnsi" w:eastAsia="Arial Unicode MS" w:hAnsiTheme="minorHAnsi" w:cstheme="minorHAnsi"/>
          <w:color w:val="000000"/>
          <w:u w:color="000000"/>
          <w:bdr w:val="nil"/>
        </w:rPr>
        <w:tab/>
        <w:t>University of Washington, School of Nursing, Guest Lecturer</w:t>
      </w:r>
      <w:r w:rsidR="001446B0" w:rsidRPr="00615EEF">
        <w:rPr>
          <w:rFonts w:asciiTheme="minorHAnsi" w:eastAsia="Arial Unicode MS" w:hAnsiTheme="minorHAnsi" w:cstheme="minorHAnsi"/>
          <w:color w:val="000000"/>
          <w:u w:color="000000"/>
          <w:bdr w:val="nil"/>
        </w:rPr>
        <w:t xml:space="preserve">. Undergrad research </w:t>
      </w:r>
      <w:r w:rsidRPr="00615EEF">
        <w:rPr>
          <w:rFonts w:asciiTheme="minorHAnsi" w:eastAsia="Arial Unicode MS" w:hAnsiTheme="minorHAnsi" w:cstheme="minorHAnsi"/>
          <w:color w:val="000000"/>
          <w:u w:color="000000"/>
          <w:bdr w:val="nil"/>
        </w:rPr>
        <w:t xml:space="preserve">course. </w:t>
      </w:r>
      <w:proofErr w:type="spellStart"/>
      <w:r w:rsidRPr="00615EEF">
        <w:rPr>
          <w:rFonts w:asciiTheme="minorHAnsi" w:eastAsia="Arial Unicode MS" w:hAnsiTheme="minorHAnsi" w:cstheme="minorHAnsi"/>
          <w:color w:val="000000"/>
          <w:u w:color="000000"/>
          <w:bdr w:val="nil"/>
        </w:rPr>
        <w:t>Trez</w:t>
      </w:r>
      <w:proofErr w:type="spellEnd"/>
      <w:r w:rsidRPr="00615EEF">
        <w:rPr>
          <w:rFonts w:asciiTheme="minorHAnsi" w:eastAsia="Arial Unicode MS" w:hAnsiTheme="minorHAnsi" w:cstheme="minorHAnsi"/>
          <w:color w:val="000000"/>
          <w:u w:color="000000"/>
          <w:bdr w:val="nil"/>
        </w:rPr>
        <w:t xml:space="preserve"> Buckland, PhD, instructor.</w:t>
      </w:r>
    </w:p>
    <w:p w14:paraId="7EE4E431" w14:textId="77777777" w:rsidR="00AC2301" w:rsidRPr="00615EEF" w:rsidRDefault="00AC2301" w:rsidP="00CD65A1">
      <w:pPr>
        <w:widowControl w:val="0"/>
        <w:pBdr>
          <w:top w:val="nil"/>
          <w:left w:val="nil"/>
          <w:bottom w:val="nil"/>
          <w:right w:val="nil"/>
          <w:between w:val="nil"/>
          <w:bar w:val="nil"/>
        </w:pBdr>
        <w:tabs>
          <w:tab w:val="left" w:pos="720"/>
          <w:tab w:val="left" w:pos="1440"/>
        </w:tabs>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Spring 2013</w:t>
      </w:r>
      <w:r w:rsidRPr="00615EEF">
        <w:rPr>
          <w:rFonts w:asciiTheme="minorHAnsi" w:eastAsia="Arial Unicode MS" w:hAnsiTheme="minorHAnsi" w:cstheme="minorHAnsi"/>
          <w:color w:val="000000"/>
          <w:u w:color="000000"/>
          <w:bdr w:val="nil"/>
        </w:rPr>
        <w:tab/>
        <w:t>Seattle Institute of Oriental Medicine, Guest Lecturer. Graduate Practice Management Course. (Invited)</w:t>
      </w:r>
    </w:p>
    <w:p w14:paraId="04A3D8A0" w14:textId="77777777" w:rsidR="00AC2301" w:rsidRPr="00615EEF" w:rsidRDefault="00AC2301" w:rsidP="00CD65A1">
      <w:pPr>
        <w:widowControl w:val="0"/>
        <w:pBdr>
          <w:top w:val="nil"/>
          <w:left w:val="nil"/>
          <w:bottom w:val="nil"/>
          <w:right w:val="nil"/>
          <w:between w:val="nil"/>
          <w:bar w:val="nil"/>
        </w:pBdr>
        <w:tabs>
          <w:tab w:val="left" w:pos="720"/>
          <w:tab w:val="left" w:pos="1440"/>
        </w:tabs>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Fall 2012</w:t>
      </w:r>
      <w:r w:rsidRPr="00615EEF">
        <w:rPr>
          <w:rFonts w:asciiTheme="minorHAnsi" w:eastAsia="Arial Unicode MS" w:hAnsiTheme="minorHAnsi" w:cstheme="minorHAnsi"/>
          <w:color w:val="000000"/>
          <w:u w:color="000000"/>
          <w:bdr w:val="nil"/>
        </w:rPr>
        <w:tab/>
        <w:t>Seattle Institute of Oriental Medicine, Guest Lecturer. Graduate Practice Management Course. (Invited)</w:t>
      </w:r>
    </w:p>
    <w:p w14:paraId="2F02C333" w14:textId="77777777" w:rsidR="00AC2301" w:rsidRPr="00615EEF" w:rsidRDefault="00AC2301" w:rsidP="00CD65A1">
      <w:pPr>
        <w:widowControl w:val="0"/>
        <w:pBdr>
          <w:top w:val="nil"/>
          <w:left w:val="nil"/>
          <w:bottom w:val="nil"/>
          <w:right w:val="nil"/>
          <w:between w:val="nil"/>
          <w:bar w:val="nil"/>
        </w:pBdr>
        <w:tabs>
          <w:tab w:val="left" w:pos="720"/>
          <w:tab w:val="left" w:pos="1440"/>
        </w:tabs>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Summer 2012</w:t>
      </w:r>
      <w:r w:rsidRPr="00615EEF">
        <w:rPr>
          <w:rFonts w:asciiTheme="minorHAnsi" w:eastAsia="Arial Unicode MS" w:hAnsiTheme="minorHAnsi" w:cstheme="minorHAnsi"/>
          <w:color w:val="000000"/>
          <w:u w:color="000000"/>
          <w:bdr w:val="nil"/>
        </w:rPr>
        <w:tab/>
        <w:t>University of Washington, School of Nursing, Guest Lecturer. Midwifery course. (Invited) Judy Lazarus, MSN, CNM, ARNP, Instructor.</w:t>
      </w:r>
    </w:p>
    <w:p w14:paraId="57A02422" w14:textId="77777777" w:rsidR="00AC2301" w:rsidRPr="00615EEF" w:rsidRDefault="00AC2301" w:rsidP="001B3BCC">
      <w:pPr>
        <w:widowControl w:val="0"/>
        <w:pBdr>
          <w:top w:val="nil"/>
          <w:left w:val="nil"/>
          <w:bottom w:val="nil"/>
          <w:right w:val="nil"/>
          <w:between w:val="nil"/>
          <w:bar w:val="nil"/>
        </w:pBdr>
        <w:tabs>
          <w:tab w:val="left" w:pos="720"/>
          <w:tab w:val="left" w:pos="1440"/>
        </w:tabs>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Summer 2012</w:t>
      </w:r>
      <w:r w:rsidRPr="00615EEF">
        <w:rPr>
          <w:rFonts w:asciiTheme="minorHAnsi" w:eastAsia="Arial Unicode MS" w:hAnsiTheme="minorHAnsi" w:cstheme="minorHAnsi"/>
          <w:color w:val="000000"/>
          <w:u w:color="000000"/>
          <w:bdr w:val="nil"/>
        </w:rPr>
        <w:tab/>
        <w:t>Seattle Institute of Oriental Medicine, Guest Lecturer. Graduate Practice Management Course. (Invited)</w:t>
      </w:r>
    </w:p>
    <w:p w14:paraId="2865A0C3" w14:textId="77777777" w:rsidR="00AC2301" w:rsidRPr="00615EEF" w:rsidRDefault="00AC2301" w:rsidP="001B3BCC">
      <w:pPr>
        <w:widowControl w:val="0"/>
        <w:pBdr>
          <w:top w:val="nil"/>
          <w:left w:val="nil"/>
          <w:bottom w:val="nil"/>
          <w:right w:val="nil"/>
          <w:between w:val="nil"/>
          <w:bar w:val="nil"/>
        </w:pBdr>
        <w:tabs>
          <w:tab w:val="left" w:pos="720"/>
          <w:tab w:val="left" w:pos="1440"/>
        </w:tabs>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Spring 2012</w:t>
      </w:r>
      <w:r w:rsidRPr="00615EEF">
        <w:rPr>
          <w:rFonts w:asciiTheme="minorHAnsi" w:eastAsia="Arial Unicode MS" w:hAnsiTheme="minorHAnsi" w:cstheme="minorHAnsi"/>
          <w:color w:val="000000"/>
          <w:u w:color="000000"/>
          <w:bdr w:val="nil"/>
        </w:rPr>
        <w:tab/>
        <w:t>Seattle Institute of Oriental Medicine, Guest Lecturer. Graduate Practice Management Course. (Invited)</w:t>
      </w:r>
    </w:p>
    <w:p w14:paraId="1F548A69" w14:textId="77777777" w:rsidR="00AC2301" w:rsidRPr="00615EEF" w:rsidRDefault="00AC2301" w:rsidP="001B3BCC">
      <w:pPr>
        <w:widowControl w:val="0"/>
        <w:pBdr>
          <w:top w:val="nil"/>
          <w:left w:val="nil"/>
          <w:bottom w:val="nil"/>
          <w:right w:val="nil"/>
          <w:between w:val="nil"/>
          <w:bar w:val="nil"/>
        </w:pBdr>
        <w:tabs>
          <w:tab w:val="left" w:pos="720"/>
          <w:tab w:val="left" w:pos="1440"/>
        </w:tabs>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Fall 2011</w:t>
      </w:r>
      <w:r w:rsidRPr="00615EEF">
        <w:rPr>
          <w:rFonts w:asciiTheme="minorHAnsi" w:eastAsia="Arial Unicode MS" w:hAnsiTheme="minorHAnsi" w:cstheme="minorHAnsi"/>
          <w:color w:val="000000"/>
          <w:u w:color="000000"/>
          <w:bdr w:val="nil"/>
        </w:rPr>
        <w:tab/>
        <w:t>Seattle Institute of Oriental Medicine, Guest Lecturer. Research Course. (Invited)</w:t>
      </w:r>
    </w:p>
    <w:p w14:paraId="5A87CC01" w14:textId="77777777" w:rsidR="00AC2301" w:rsidRPr="00615EEF" w:rsidRDefault="00AC2301" w:rsidP="00AC2301">
      <w:pPr>
        <w:widowControl w:val="0"/>
        <w:pBdr>
          <w:top w:val="nil"/>
          <w:left w:val="nil"/>
          <w:bottom w:val="nil"/>
          <w:right w:val="nil"/>
          <w:between w:val="nil"/>
          <w:bar w:val="nil"/>
        </w:pBdr>
        <w:tabs>
          <w:tab w:val="left" w:pos="720"/>
          <w:tab w:val="left" w:pos="1440"/>
        </w:tabs>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Spring 2010</w:t>
      </w:r>
      <w:r w:rsidRPr="00615EEF">
        <w:rPr>
          <w:rFonts w:asciiTheme="minorHAnsi" w:eastAsia="Arial Unicode MS" w:hAnsiTheme="minorHAnsi" w:cstheme="minorHAnsi"/>
          <w:color w:val="000000"/>
          <w:u w:color="000000"/>
          <w:bdr w:val="nil"/>
        </w:rPr>
        <w:tab/>
        <w:t>Seattle Institute of Oriental Medicine, Guest Lecturer. Practice Management Course. (Invited)</w:t>
      </w:r>
    </w:p>
    <w:p w14:paraId="769D0D3C" w14:textId="77777777" w:rsidR="00AC2301" w:rsidRPr="00615EEF" w:rsidRDefault="00AC2301" w:rsidP="00AC2301">
      <w:pPr>
        <w:keepNext/>
        <w:widowControl w:val="0"/>
        <w:pBdr>
          <w:top w:val="nil"/>
          <w:left w:val="nil"/>
          <w:bottom w:val="nil"/>
          <w:right w:val="nil"/>
          <w:between w:val="nil"/>
          <w:bar w:val="nil"/>
        </w:pBdr>
        <w:contextualSpacing/>
        <w:rPr>
          <w:rFonts w:asciiTheme="minorHAnsi" w:eastAsia="Calibri" w:hAnsiTheme="minorHAnsi" w:cstheme="minorHAnsi"/>
          <w:color w:val="000000"/>
          <w:u w:val="single" w:color="000000"/>
          <w:bdr w:val="nil"/>
        </w:rPr>
      </w:pPr>
    </w:p>
    <w:p w14:paraId="2DE390FF" w14:textId="77777777" w:rsidR="00AC2301" w:rsidRPr="00615EEF" w:rsidRDefault="00AC2301" w:rsidP="00AC2301">
      <w:pPr>
        <w:keepNext/>
        <w:widowControl w:val="0"/>
        <w:pBdr>
          <w:top w:val="nil"/>
          <w:left w:val="nil"/>
          <w:bottom w:val="nil"/>
          <w:right w:val="nil"/>
          <w:between w:val="nil"/>
          <w:bar w:val="nil"/>
        </w:pBdr>
        <w:contextualSpacing/>
        <w:rPr>
          <w:rFonts w:asciiTheme="minorHAnsi" w:eastAsia="Calibri" w:hAnsiTheme="minorHAnsi" w:cstheme="minorHAnsi"/>
          <w:color w:val="000000"/>
          <w:u w:val="single" w:color="000000"/>
          <w:bdr w:val="nil"/>
        </w:rPr>
      </w:pPr>
      <w:r w:rsidRPr="00615EEF">
        <w:rPr>
          <w:rFonts w:asciiTheme="minorHAnsi" w:eastAsia="Arial Unicode MS" w:hAnsiTheme="minorHAnsi" w:cstheme="minorHAnsi"/>
          <w:color w:val="000000"/>
          <w:u w:val="single" w:color="000000"/>
          <w:bdr w:val="nil"/>
        </w:rPr>
        <w:t>Professional Service</w:t>
      </w:r>
    </w:p>
    <w:p w14:paraId="4AAF8531" w14:textId="2563175B" w:rsidR="00DE4191" w:rsidRPr="00615EEF" w:rsidRDefault="00DE4191" w:rsidP="00AC2301">
      <w:pPr>
        <w:widowControl w:val="0"/>
        <w:pBdr>
          <w:top w:val="nil"/>
          <w:left w:val="nil"/>
          <w:bottom w:val="nil"/>
          <w:right w:val="nil"/>
          <w:between w:val="nil"/>
          <w:bar w:val="nil"/>
        </w:pBdr>
        <w:ind w:left="1440" w:hanging="1440"/>
        <w:contextualSpacing/>
        <w:rPr>
          <w:rFonts w:asciiTheme="minorHAnsi" w:eastAsia="Arial Unicode MS" w:hAnsiTheme="minorHAnsi" w:cstheme="minorHAnsi"/>
          <w:color w:val="000000"/>
          <w:u w:color="000000"/>
          <w:bdr w:val="nil"/>
        </w:rPr>
      </w:pPr>
      <w:r w:rsidRPr="00615EEF">
        <w:rPr>
          <w:rFonts w:asciiTheme="minorHAnsi" w:eastAsia="Arial Unicode MS" w:hAnsiTheme="minorHAnsi" w:cstheme="minorHAnsi"/>
          <w:color w:val="000000"/>
          <w:u w:color="000000"/>
          <w:bdr w:val="nil"/>
        </w:rPr>
        <w:t>2020-2021</w:t>
      </w:r>
      <w:r w:rsidRPr="00615EEF">
        <w:rPr>
          <w:rFonts w:asciiTheme="minorHAnsi" w:eastAsia="Arial Unicode MS" w:hAnsiTheme="minorHAnsi" w:cstheme="minorHAnsi"/>
          <w:color w:val="000000"/>
          <w:u w:color="000000"/>
          <w:bdr w:val="nil"/>
        </w:rPr>
        <w:tab/>
        <w:t>Chair, Board of Directors, Academy of Math, Engineering &amp; Science (AMES), a college-prep charter school in Salt Lake City, UT.</w:t>
      </w:r>
    </w:p>
    <w:p w14:paraId="1C1C4C8B" w14:textId="62F0CB2E" w:rsidR="00AC2301" w:rsidRPr="00615EEF" w:rsidRDefault="00AC2301" w:rsidP="00AC2301">
      <w:pPr>
        <w:widowControl w:val="0"/>
        <w:pBdr>
          <w:top w:val="nil"/>
          <w:left w:val="nil"/>
          <w:bottom w:val="nil"/>
          <w:right w:val="nil"/>
          <w:between w:val="nil"/>
          <w:bar w:val="nil"/>
        </w:pBdr>
        <w:ind w:left="1440" w:hanging="1440"/>
        <w:contextualSpacing/>
        <w:rPr>
          <w:rFonts w:asciiTheme="minorHAnsi" w:eastAsia="Arial Unicode MS" w:hAnsiTheme="minorHAnsi" w:cstheme="minorHAnsi"/>
          <w:color w:val="000000"/>
          <w:u w:color="000000"/>
          <w:bdr w:val="nil"/>
        </w:rPr>
      </w:pPr>
      <w:r w:rsidRPr="00615EEF">
        <w:rPr>
          <w:rFonts w:asciiTheme="minorHAnsi" w:eastAsia="Arial Unicode MS" w:hAnsiTheme="minorHAnsi" w:cstheme="minorHAnsi"/>
          <w:color w:val="000000"/>
          <w:u w:color="000000"/>
          <w:bdr w:val="nil"/>
        </w:rPr>
        <w:t>2018-</w:t>
      </w:r>
      <w:r w:rsidR="00DE4191" w:rsidRPr="00615EEF">
        <w:rPr>
          <w:rFonts w:asciiTheme="minorHAnsi" w:eastAsia="Arial Unicode MS" w:hAnsiTheme="minorHAnsi" w:cstheme="minorHAnsi"/>
          <w:color w:val="000000"/>
          <w:u w:color="000000"/>
          <w:bdr w:val="nil"/>
        </w:rPr>
        <w:t>2020</w:t>
      </w:r>
      <w:r w:rsidRPr="00615EEF">
        <w:rPr>
          <w:rFonts w:asciiTheme="minorHAnsi" w:eastAsia="Arial Unicode MS" w:hAnsiTheme="minorHAnsi" w:cstheme="minorHAnsi"/>
          <w:color w:val="000000"/>
          <w:u w:color="000000"/>
          <w:bdr w:val="nil"/>
        </w:rPr>
        <w:tab/>
        <w:t>Board of Directors, Academy of Math, Engineering &amp; Science (AMES)</w:t>
      </w:r>
      <w:r w:rsidR="008924D3" w:rsidRPr="00615EEF">
        <w:rPr>
          <w:rFonts w:asciiTheme="minorHAnsi" w:eastAsia="Arial Unicode MS" w:hAnsiTheme="minorHAnsi" w:cstheme="minorHAnsi"/>
          <w:color w:val="000000"/>
          <w:u w:color="000000"/>
          <w:bdr w:val="nil"/>
        </w:rPr>
        <w:t>, Parent Teacher Student Association</w:t>
      </w:r>
    </w:p>
    <w:p w14:paraId="0DACC691" w14:textId="15E838A6" w:rsidR="00EC0563" w:rsidRPr="00615EEF" w:rsidRDefault="00EC0563" w:rsidP="00AC2301">
      <w:pPr>
        <w:widowControl w:val="0"/>
        <w:pBdr>
          <w:top w:val="nil"/>
          <w:left w:val="nil"/>
          <w:bottom w:val="nil"/>
          <w:right w:val="nil"/>
          <w:between w:val="nil"/>
          <w:bar w:val="nil"/>
        </w:pBdr>
        <w:ind w:left="1440" w:hanging="1440"/>
        <w:contextualSpacing/>
        <w:rPr>
          <w:rFonts w:asciiTheme="minorHAnsi" w:eastAsia="Arial Unicode MS" w:hAnsiTheme="minorHAnsi" w:cstheme="minorHAnsi"/>
          <w:color w:val="000000"/>
          <w:u w:color="000000"/>
          <w:bdr w:val="nil"/>
        </w:rPr>
      </w:pPr>
      <w:r w:rsidRPr="00615EEF">
        <w:rPr>
          <w:rFonts w:asciiTheme="minorHAnsi" w:eastAsia="Arial Unicode MS" w:hAnsiTheme="minorHAnsi" w:cstheme="minorHAnsi"/>
          <w:color w:val="000000"/>
          <w:u w:color="000000"/>
          <w:bdr w:val="nil"/>
        </w:rPr>
        <w:t>2018-present</w:t>
      </w:r>
      <w:r w:rsidRPr="00615EEF">
        <w:rPr>
          <w:rFonts w:asciiTheme="minorHAnsi" w:eastAsia="Arial Unicode MS" w:hAnsiTheme="minorHAnsi" w:cstheme="minorHAnsi"/>
          <w:color w:val="000000"/>
          <w:u w:color="000000"/>
          <w:bdr w:val="nil"/>
        </w:rPr>
        <w:tab/>
        <w:t>President, Utah Association of Acupuncture &amp; Oriental Medicine (UAAOM)</w:t>
      </w:r>
    </w:p>
    <w:p w14:paraId="6D34FAD3" w14:textId="3811BE40" w:rsidR="00AC2301" w:rsidRPr="00615EEF" w:rsidRDefault="00AC2301" w:rsidP="00AC2301">
      <w:pPr>
        <w:widowControl w:val="0"/>
        <w:pBdr>
          <w:top w:val="nil"/>
          <w:left w:val="nil"/>
          <w:bottom w:val="nil"/>
          <w:right w:val="nil"/>
          <w:between w:val="nil"/>
          <w:bar w:val="nil"/>
        </w:pBdr>
        <w:ind w:left="1440" w:hanging="1440"/>
        <w:contextualSpacing/>
        <w:rPr>
          <w:rFonts w:asciiTheme="minorHAnsi" w:eastAsia="Arial Unicode MS" w:hAnsiTheme="minorHAnsi" w:cstheme="minorHAnsi"/>
          <w:color w:val="000000"/>
          <w:u w:color="000000"/>
          <w:bdr w:val="nil"/>
        </w:rPr>
      </w:pPr>
      <w:r w:rsidRPr="00615EEF">
        <w:rPr>
          <w:rFonts w:asciiTheme="minorHAnsi" w:eastAsia="Arial Unicode MS" w:hAnsiTheme="minorHAnsi" w:cstheme="minorHAnsi"/>
          <w:color w:val="000000"/>
          <w:u w:color="000000"/>
          <w:bdr w:val="nil"/>
        </w:rPr>
        <w:t>2017-2018</w:t>
      </w:r>
      <w:r w:rsidRPr="00615EEF">
        <w:rPr>
          <w:rFonts w:asciiTheme="minorHAnsi" w:eastAsia="Arial Unicode MS" w:hAnsiTheme="minorHAnsi" w:cstheme="minorHAnsi"/>
          <w:color w:val="000000"/>
          <w:u w:color="000000"/>
          <w:bdr w:val="nil"/>
        </w:rPr>
        <w:tab/>
        <w:t xml:space="preserve">Board of Directors, </w:t>
      </w:r>
      <w:r w:rsidR="00B339EC" w:rsidRPr="00615EEF">
        <w:rPr>
          <w:rFonts w:asciiTheme="minorHAnsi" w:eastAsia="Arial Unicode MS" w:hAnsiTheme="minorHAnsi" w:cstheme="minorHAnsi"/>
          <w:color w:val="000000"/>
          <w:u w:color="000000"/>
          <w:bdr w:val="nil"/>
        </w:rPr>
        <w:t xml:space="preserve">and </w:t>
      </w:r>
      <w:r w:rsidRPr="00615EEF">
        <w:rPr>
          <w:rFonts w:asciiTheme="minorHAnsi" w:eastAsia="Arial Unicode MS" w:hAnsiTheme="minorHAnsi" w:cstheme="minorHAnsi"/>
          <w:color w:val="000000"/>
          <w:u w:color="000000"/>
          <w:bdr w:val="nil"/>
        </w:rPr>
        <w:t xml:space="preserve">Chair Academic Excellence Committee, American International School </w:t>
      </w:r>
      <w:r w:rsidRPr="00615EEF">
        <w:rPr>
          <w:rFonts w:asciiTheme="minorHAnsi" w:eastAsia="Arial Unicode MS" w:hAnsiTheme="minorHAnsi" w:cstheme="minorHAnsi"/>
          <w:color w:val="000000"/>
          <w:u w:color="000000"/>
          <w:bdr w:val="nil"/>
        </w:rPr>
        <w:lastRenderedPageBreak/>
        <w:t>of Utah (AISU)</w:t>
      </w:r>
    </w:p>
    <w:p w14:paraId="3C17FEE9" w14:textId="268AF20A" w:rsidR="00AC2301" w:rsidRPr="00615EEF" w:rsidRDefault="00AC2301" w:rsidP="0047496B">
      <w:pPr>
        <w:widowControl w:val="0"/>
        <w:pBdr>
          <w:top w:val="nil"/>
          <w:left w:val="nil"/>
          <w:bottom w:val="nil"/>
          <w:right w:val="nil"/>
          <w:between w:val="nil"/>
          <w:bar w:val="nil"/>
        </w:pBdr>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2012-2017</w:t>
      </w:r>
      <w:r w:rsidRPr="00615EEF">
        <w:rPr>
          <w:rFonts w:asciiTheme="minorHAnsi" w:eastAsia="Arial Unicode MS" w:hAnsiTheme="minorHAnsi" w:cstheme="minorHAnsi"/>
          <w:color w:val="000000"/>
          <w:u w:color="000000"/>
          <w:bdr w:val="nil"/>
        </w:rPr>
        <w:tab/>
        <w:t>Founder &amp; Director of Women of Wellness (WOW), a networking organization for women clinicians and teachers in the South Sound area of Washington state</w:t>
      </w:r>
      <w:r w:rsidR="00B339EC" w:rsidRPr="00615EEF">
        <w:rPr>
          <w:rFonts w:asciiTheme="minorHAnsi" w:eastAsia="Arial Unicode MS" w:hAnsiTheme="minorHAnsi" w:cstheme="minorHAnsi"/>
          <w:color w:val="000000"/>
          <w:u w:color="000000"/>
          <w:bdr w:val="nil"/>
        </w:rPr>
        <w:t>.</w:t>
      </w:r>
    </w:p>
    <w:p w14:paraId="73873759" w14:textId="2FC95475" w:rsidR="00AC2301" w:rsidRPr="00615EEF" w:rsidRDefault="00AC2301" w:rsidP="0025737B">
      <w:pPr>
        <w:widowControl w:val="0"/>
        <w:pBdr>
          <w:top w:val="nil"/>
          <w:left w:val="nil"/>
          <w:bottom w:val="nil"/>
          <w:right w:val="nil"/>
          <w:between w:val="nil"/>
          <w:bar w:val="nil"/>
        </w:pBdr>
        <w:ind w:left="1440" w:hanging="1440"/>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2013-</w:t>
      </w:r>
      <w:r w:rsidR="00DE4191" w:rsidRPr="00615EEF">
        <w:rPr>
          <w:rFonts w:asciiTheme="minorHAnsi" w:eastAsia="Arial Unicode MS" w:hAnsiTheme="minorHAnsi" w:cstheme="minorHAnsi"/>
          <w:color w:val="000000"/>
          <w:u w:color="000000"/>
          <w:bdr w:val="nil"/>
        </w:rPr>
        <w:t>2020</w:t>
      </w:r>
      <w:r w:rsidRPr="00615EEF">
        <w:rPr>
          <w:rFonts w:asciiTheme="minorHAnsi" w:eastAsia="Arial Unicode MS" w:hAnsiTheme="minorHAnsi" w:cstheme="minorHAnsi"/>
          <w:color w:val="000000"/>
          <w:u w:color="000000"/>
          <w:bdr w:val="nil"/>
        </w:rPr>
        <w:tab/>
        <w:t>Member, Access to Acupuncture for Workers Commi</w:t>
      </w:r>
      <w:r w:rsidR="0025737B" w:rsidRPr="00615EEF">
        <w:rPr>
          <w:rFonts w:asciiTheme="minorHAnsi" w:eastAsia="Arial Unicode MS" w:hAnsiTheme="minorHAnsi" w:cstheme="minorHAnsi"/>
          <w:color w:val="000000"/>
          <w:u w:color="000000"/>
          <w:bdr w:val="nil"/>
        </w:rPr>
        <w:t xml:space="preserve">ttee, Consultant for Labor &amp; </w:t>
      </w:r>
      <w:r w:rsidRPr="00615EEF">
        <w:rPr>
          <w:rFonts w:asciiTheme="minorHAnsi" w:eastAsia="Arial Unicode MS" w:hAnsiTheme="minorHAnsi" w:cstheme="minorHAnsi"/>
          <w:color w:val="000000"/>
          <w:u w:color="000000"/>
          <w:bdr w:val="nil"/>
        </w:rPr>
        <w:t>Industries’ review of Traditional East Asian Medicine, WA East Asian Medical Association</w:t>
      </w:r>
    </w:p>
    <w:p w14:paraId="1854F7BD" w14:textId="49064F53" w:rsidR="00AC2301" w:rsidRPr="00615EEF" w:rsidRDefault="00AC2301" w:rsidP="00AC2301">
      <w:pPr>
        <w:widowControl w:val="0"/>
        <w:pBdr>
          <w:top w:val="nil"/>
          <w:left w:val="nil"/>
          <w:bottom w:val="nil"/>
          <w:right w:val="nil"/>
          <w:between w:val="nil"/>
          <w:bar w:val="nil"/>
        </w:pBdr>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2010-</w:t>
      </w:r>
      <w:r w:rsidR="00DE4191" w:rsidRPr="00615EEF">
        <w:rPr>
          <w:rFonts w:asciiTheme="minorHAnsi" w:eastAsia="Arial Unicode MS" w:hAnsiTheme="minorHAnsi" w:cstheme="minorHAnsi"/>
          <w:color w:val="000000"/>
          <w:u w:color="000000"/>
          <w:bdr w:val="nil"/>
        </w:rPr>
        <w:t>20</w:t>
      </w:r>
      <w:r w:rsidRPr="00615EEF">
        <w:rPr>
          <w:rFonts w:asciiTheme="minorHAnsi" w:eastAsia="Arial Unicode MS" w:hAnsiTheme="minorHAnsi" w:cstheme="minorHAnsi"/>
          <w:color w:val="000000"/>
          <w:u w:color="000000"/>
          <w:bdr w:val="nil"/>
        </w:rPr>
        <w:t>11</w:t>
      </w:r>
      <w:r w:rsidRPr="00615EEF">
        <w:rPr>
          <w:rFonts w:asciiTheme="minorHAnsi" w:eastAsia="Arial Unicode MS" w:hAnsiTheme="minorHAnsi" w:cstheme="minorHAnsi"/>
          <w:color w:val="000000"/>
          <w:u w:color="000000"/>
          <w:bdr w:val="nil"/>
        </w:rPr>
        <w:tab/>
      </w:r>
      <w:r w:rsidR="0025737B" w:rsidRPr="00615EEF">
        <w:rPr>
          <w:rFonts w:asciiTheme="minorHAnsi" w:eastAsia="Arial Unicode MS" w:hAnsiTheme="minorHAnsi" w:cstheme="minorHAnsi"/>
          <w:color w:val="000000"/>
          <w:u w:color="000000"/>
          <w:bdr w:val="nil"/>
        </w:rPr>
        <w:tab/>
      </w:r>
      <w:r w:rsidRPr="00615EEF">
        <w:rPr>
          <w:rFonts w:asciiTheme="minorHAnsi" w:eastAsia="Arial Unicode MS" w:hAnsiTheme="minorHAnsi" w:cstheme="minorHAnsi"/>
          <w:color w:val="000000"/>
          <w:u w:color="000000"/>
          <w:bdr w:val="nil"/>
        </w:rPr>
        <w:t>Advisory Board Member, Everest College, Tacoma, WA</w:t>
      </w:r>
    </w:p>
    <w:p w14:paraId="4E1BA64D" w14:textId="2542B9A5" w:rsidR="00AC2301" w:rsidRPr="00615EEF" w:rsidRDefault="00AC2301" w:rsidP="00AC2301">
      <w:pPr>
        <w:widowControl w:val="0"/>
        <w:pBdr>
          <w:top w:val="nil"/>
          <w:left w:val="nil"/>
          <w:bottom w:val="nil"/>
          <w:right w:val="nil"/>
          <w:between w:val="nil"/>
          <w:bar w:val="nil"/>
        </w:pBdr>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2009-</w:t>
      </w:r>
      <w:r w:rsidR="00DE4191" w:rsidRPr="00615EEF">
        <w:rPr>
          <w:rFonts w:asciiTheme="minorHAnsi" w:eastAsia="Arial Unicode MS" w:hAnsiTheme="minorHAnsi" w:cstheme="minorHAnsi"/>
          <w:color w:val="000000"/>
          <w:u w:color="000000"/>
          <w:bdr w:val="nil"/>
        </w:rPr>
        <w:t>20</w:t>
      </w:r>
      <w:r w:rsidRPr="00615EEF">
        <w:rPr>
          <w:rFonts w:asciiTheme="minorHAnsi" w:eastAsia="Arial Unicode MS" w:hAnsiTheme="minorHAnsi" w:cstheme="minorHAnsi"/>
          <w:color w:val="000000"/>
          <w:u w:color="000000"/>
          <w:bdr w:val="nil"/>
        </w:rPr>
        <w:t>11</w:t>
      </w:r>
      <w:r w:rsidRPr="00615EEF">
        <w:rPr>
          <w:rFonts w:asciiTheme="minorHAnsi" w:eastAsia="Arial Unicode MS" w:hAnsiTheme="minorHAnsi" w:cstheme="minorHAnsi"/>
          <w:color w:val="000000"/>
          <w:u w:color="000000"/>
          <w:bdr w:val="nil"/>
        </w:rPr>
        <w:tab/>
      </w:r>
      <w:r w:rsidR="0025737B" w:rsidRPr="00615EEF">
        <w:rPr>
          <w:rFonts w:asciiTheme="minorHAnsi" w:eastAsia="Arial Unicode MS" w:hAnsiTheme="minorHAnsi" w:cstheme="minorHAnsi"/>
          <w:color w:val="000000"/>
          <w:u w:color="000000"/>
          <w:bdr w:val="nil"/>
        </w:rPr>
        <w:tab/>
      </w:r>
      <w:r w:rsidRPr="00615EEF">
        <w:rPr>
          <w:rFonts w:asciiTheme="minorHAnsi" w:eastAsia="Arial Unicode MS" w:hAnsiTheme="minorHAnsi" w:cstheme="minorHAnsi"/>
          <w:color w:val="000000"/>
          <w:u w:color="000000"/>
          <w:bdr w:val="nil"/>
        </w:rPr>
        <w:t>Member, Board of Directors, Fund for Women &amp; Girls, Tacoma, WA</w:t>
      </w:r>
    </w:p>
    <w:p w14:paraId="38A0D579" w14:textId="1190CC66" w:rsidR="00AC2301" w:rsidRPr="00615EEF" w:rsidRDefault="00AC2301" w:rsidP="00AC2301">
      <w:pPr>
        <w:widowControl w:val="0"/>
        <w:pBdr>
          <w:top w:val="nil"/>
          <w:left w:val="nil"/>
          <w:bottom w:val="nil"/>
          <w:right w:val="nil"/>
          <w:between w:val="nil"/>
          <w:bar w:val="nil"/>
        </w:pBdr>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2007-</w:t>
      </w:r>
      <w:r w:rsidR="00DE4191" w:rsidRPr="00615EEF">
        <w:rPr>
          <w:rFonts w:asciiTheme="minorHAnsi" w:eastAsia="Arial Unicode MS" w:hAnsiTheme="minorHAnsi" w:cstheme="minorHAnsi"/>
          <w:color w:val="000000"/>
          <w:u w:color="000000"/>
          <w:bdr w:val="nil"/>
        </w:rPr>
        <w:t>20</w:t>
      </w:r>
      <w:r w:rsidRPr="00615EEF">
        <w:rPr>
          <w:rFonts w:asciiTheme="minorHAnsi" w:eastAsia="Arial Unicode MS" w:hAnsiTheme="minorHAnsi" w:cstheme="minorHAnsi"/>
          <w:color w:val="000000"/>
          <w:u w:color="000000"/>
          <w:bdr w:val="nil"/>
        </w:rPr>
        <w:t>10</w:t>
      </w:r>
      <w:r w:rsidRPr="00615EEF">
        <w:rPr>
          <w:rFonts w:asciiTheme="minorHAnsi" w:eastAsia="Arial Unicode MS" w:hAnsiTheme="minorHAnsi" w:cstheme="minorHAnsi"/>
          <w:color w:val="000000"/>
          <w:u w:color="000000"/>
          <w:bdr w:val="nil"/>
        </w:rPr>
        <w:tab/>
      </w:r>
      <w:r w:rsidR="0025737B" w:rsidRPr="00615EEF">
        <w:rPr>
          <w:rFonts w:asciiTheme="minorHAnsi" w:eastAsia="Arial Unicode MS" w:hAnsiTheme="minorHAnsi" w:cstheme="minorHAnsi"/>
          <w:color w:val="000000"/>
          <w:u w:color="000000"/>
          <w:bdr w:val="nil"/>
        </w:rPr>
        <w:tab/>
      </w:r>
      <w:r w:rsidRPr="00615EEF">
        <w:rPr>
          <w:rFonts w:asciiTheme="minorHAnsi" w:eastAsia="Arial Unicode MS" w:hAnsiTheme="minorHAnsi" w:cstheme="minorHAnsi"/>
          <w:color w:val="000000"/>
          <w:u w:color="000000"/>
          <w:bdr w:val="nil"/>
        </w:rPr>
        <w:t>Advisory Board Member, Jade Institute, Seattle, WA</w:t>
      </w:r>
    </w:p>
    <w:p w14:paraId="0F4C35A7" w14:textId="48503A01" w:rsidR="00AC2301" w:rsidRPr="00615EEF" w:rsidRDefault="00AC2301" w:rsidP="00AC2301">
      <w:pPr>
        <w:widowControl w:val="0"/>
        <w:pBdr>
          <w:top w:val="nil"/>
          <w:left w:val="nil"/>
          <w:bottom w:val="nil"/>
          <w:right w:val="nil"/>
          <w:between w:val="nil"/>
          <w:bar w:val="nil"/>
        </w:pBdr>
        <w:contextualSpacing/>
        <w:rPr>
          <w:rFonts w:asciiTheme="minorHAnsi" w:eastAsia="Calibri" w:hAnsiTheme="minorHAnsi" w:cstheme="minorHAnsi"/>
          <w:color w:val="000000"/>
          <w:u w:color="000000"/>
          <w:bdr w:val="nil"/>
        </w:rPr>
      </w:pPr>
      <w:r w:rsidRPr="00615EEF">
        <w:rPr>
          <w:rFonts w:asciiTheme="minorHAnsi" w:eastAsia="Arial Unicode MS" w:hAnsiTheme="minorHAnsi" w:cstheme="minorHAnsi"/>
          <w:color w:val="000000"/>
          <w:u w:color="000000"/>
          <w:bdr w:val="nil"/>
        </w:rPr>
        <w:t>2008-</w:t>
      </w:r>
      <w:r w:rsidR="00DE4191" w:rsidRPr="00615EEF">
        <w:rPr>
          <w:rFonts w:asciiTheme="minorHAnsi" w:eastAsia="Arial Unicode MS" w:hAnsiTheme="minorHAnsi" w:cstheme="minorHAnsi"/>
          <w:color w:val="000000"/>
          <w:u w:color="000000"/>
          <w:bdr w:val="nil"/>
        </w:rPr>
        <w:t>201</w:t>
      </w:r>
      <w:r w:rsidRPr="00615EEF">
        <w:rPr>
          <w:rFonts w:asciiTheme="minorHAnsi" w:eastAsia="Arial Unicode MS" w:hAnsiTheme="minorHAnsi" w:cstheme="minorHAnsi"/>
          <w:color w:val="000000"/>
          <w:u w:color="000000"/>
          <w:bdr w:val="nil"/>
        </w:rPr>
        <w:t>0</w:t>
      </w:r>
      <w:r w:rsidRPr="00615EEF">
        <w:rPr>
          <w:rFonts w:asciiTheme="minorHAnsi" w:eastAsia="Arial Unicode MS" w:hAnsiTheme="minorHAnsi" w:cstheme="minorHAnsi"/>
          <w:color w:val="000000"/>
          <w:u w:color="000000"/>
          <w:bdr w:val="nil"/>
        </w:rPr>
        <w:tab/>
      </w:r>
      <w:r w:rsidR="0025737B" w:rsidRPr="00615EEF">
        <w:rPr>
          <w:rFonts w:asciiTheme="minorHAnsi" w:eastAsia="Arial Unicode MS" w:hAnsiTheme="minorHAnsi" w:cstheme="minorHAnsi"/>
          <w:color w:val="000000"/>
          <w:u w:color="000000"/>
          <w:bdr w:val="nil"/>
        </w:rPr>
        <w:tab/>
      </w:r>
      <w:r w:rsidRPr="00615EEF">
        <w:rPr>
          <w:rFonts w:asciiTheme="minorHAnsi" w:eastAsia="Arial Unicode MS" w:hAnsiTheme="minorHAnsi" w:cstheme="minorHAnsi"/>
          <w:color w:val="000000"/>
          <w:u w:color="000000"/>
          <w:bdr w:val="nil"/>
        </w:rPr>
        <w:t>Herbal Consultant for students in the Jade Institute’s herbal studies program</w:t>
      </w:r>
    </w:p>
    <w:p w14:paraId="520B3636" w14:textId="0D1E90C1" w:rsidR="00F72C36" w:rsidRPr="00615EEF" w:rsidRDefault="00F72C36" w:rsidP="00996ECD">
      <w:pPr>
        <w:rPr>
          <w:rFonts w:asciiTheme="minorHAnsi" w:hAnsiTheme="minorHAnsi" w:cstheme="minorHAnsi"/>
          <w:b/>
          <w:bCs/>
          <w:u w:val="single"/>
        </w:rPr>
      </w:pPr>
    </w:p>
    <w:p w14:paraId="68A3ED0A" w14:textId="14D4429F" w:rsidR="002377B6" w:rsidRPr="00615EEF" w:rsidRDefault="002377B6" w:rsidP="002377B6">
      <w:pPr>
        <w:jc w:val="center"/>
        <w:rPr>
          <w:rFonts w:asciiTheme="minorHAnsi" w:hAnsiTheme="minorHAnsi" w:cstheme="minorHAnsi"/>
          <w:b/>
          <w:bCs/>
          <w:u w:val="double"/>
        </w:rPr>
      </w:pPr>
      <w:r w:rsidRPr="00615EEF">
        <w:rPr>
          <w:rFonts w:asciiTheme="minorHAnsi" w:hAnsiTheme="minorHAnsi" w:cstheme="minorHAnsi"/>
          <w:b/>
          <w:bCs/>
          <w:u w:val="double"/>
        </w:rPr>
        <w:t>SECTION II</w:t>
      </w:r>
    </w:p>
    <w:p w14:paraId="15BD1527" w14:textId="77777777" w:rsidR="002377B6" w:rsidRPr="00615EEF" w:rsidRDefault="002377B6" w:rsidP="00996ECD">
      <w:pPr>
        <w:rPr>
          <w:rFonts w:asciiTheme="minorHAnsi" w:hAnsiTheme="minorHAnsi" w:cstheme="minorHAnsi"/>
          <w:b/>
          <w:bCs/>
          <w:u w:val="single"/>
        </w:rPr>
      </w:pPr>
    </w:p>
    <w:p w14:paraId="2C445AEF" w14:textId="59A6C3B8" w:rsidR="00FC6292" w:rsidRPr="00615EEF" w:rsidRDefault="00FC6292" w:rsidP="00FC6292">
      <w:pPr>
        <w:ind w:left="1440" w:hanging="1440"/>
        <w:rPr>
          <w:rFonts w:asciiTheme="minorHAnsi" w:hAnsiTheme="minorHAnsi" w:cstheme="minorHAnsi"/>
          <w:b/>
          <w:u w:val="single"/>
        </w:rPr>
      </w:pPr>
      <w:r w:rsidRPr="00615EEF">
        <w:rPr>
          <w:rFonts w:asciiTheme="minorHAnsi" w:hAnsiTheme="minorHAnsi" w:cstheme="minorHAnsi"/>
          <w:b/>
        </w:rPr>
        <w:t xml:space="preserve">I. </w:t>
      </w:r>
      <w:r w:rsidR="00152496" w:rsidRPr="00615EEF">
        <w:rPr>
          <w:rFonts w:asciiTheme="minorHAnsi" w:hAnsiTheme="minorHAnsi" w:cstheme="minorHAnsi"/>
          <w:b/>
          <w:u w:val="single"/>
        </w:rPr>
        <w:t>TEACHING RESPONSIBILITIES/ASSIGNMENTS</w:t>
      </w:r>
    </w:p>
    <w:p w14:paraId="556153F8" w14:textId="77777777" w:rsidR="00FC6292" w:rsidRPr="00615EEF" w:rsidRDefault="00FC6292" w:rsidP="00FC6292">
      <w:pPr>
        <w:ind w:left="1440" w:hanging="1440"/>
        <w:rPr>
          <w:rFonts w:asciiTheme="minorHAnsi" w:hAnsiTheme="minorHAnsi" w:cstheme="minorHAnsi"/>
          <w:bCs/>
          <w:u w:val="single"/>
        </w:rPr>
      </w:pPr>
      <w:r w:rsidRPr="00615EEF">
        <w:rPr>
          <w:rFonts w:asciiTheme="minorHAnsi" w:hAnsiTheme="minorHAnsi" w:cstheme="minorHAnsi"/>
          <w:bCs/>
          <w:u w:val="single"/>
        </w:rPr>
        <w:t>UNIVERSITY OF UTAH, COLLEGE OF NURSING</w:t>
      </w:r>
    </w:p>
    <w:p w14:paraId="11DF466F" w14:textId="5B702FAE" w:rsidR="00FC6292" w:rsidRPr="00615EEF" w:rsidRDefault="00FC6292" w:rsidP="00FC6292">
      <w:pPr>
        <w:rPr>
          <w:rFonts w:asciiTheme="minorHAnsi" w:hAnsiTheme="minorHAnsi" w:cstheme="minorHAnsi"/>
          <w:bCs/>
        </w:rPr>
      </w:pPr>
      <w:r w:rsidRPr="00615EEF">
        <w:rPr>
          <w:rFonts w:asciiTheme="minorHAnsi" w:hAnsiTheme="minorHAnsi" w:cstheme="minorHAnsi"/>
          <w:bCs/>
        </w:rPr>
        <w:t>Application of Outcome Measures for Clinicians (NURS7700). 1.5 Credits. Spring, Summer 2019</w:t>
      </w:r>
      <w:r w:rsidR="00B339EC" w:rsidRPr="00615EEF">
        <w:rPr>
          <w:rFonts w:asciiTheme="minorHAnsi" w:hAnsiTheme="minorHAnsi" w:cstheme="minorHAnsi"/>
          <w:bCs/>
        </w:rPr>
        <w:t>, 2020</w:t>
      </w:r>
      <w:r w:rsidR="00DE4191" w:rsidRPr="00615EEF">
        <w:rPr>
          <w:rFonts w:asciiTheme="minorHAnsi" w:hAnsiTheme="minorHAnsi" w:cstheme="minorHAnsi"/>
          <w:bCs/>
        </w:rPr>
        <w:t>, 2021</w:t>
      </w:r>
      <w:r w:rsidR="00671ACA">
        <w:rPr>
          <w:rFonts w:asciiTheme="minorHAnsi" w:hAnsiTheme="minorHAnsi" w:cstheme="minorHAnsi"/>
          <w:bCs/>
        </w:rPr>
        <w:t>, 2022</w:t>
      </w:r>
      <w:r w:rsidR="006F0594">
        <w:rPr>
          <w:rFonts w:asciiTheme="minorHAnsi" w:hAnsiTheme="minorHAnsi" w:cstheme="minorHAnsi"/>
          <w:bCs/>
        </w:rPr>
        <w:t>, 2023, 2024</w:t>
      </w:r>
      <w:r w:rsidRPr="00615EEF">
        <w:rPr>
          <w:rFonts w:asciiTheme="minorHAnsi" w:hAnsiTheme="minorHAnsi" w:cstheme="minorHAnsi"/>
          <w:bCs/>
        </w:rPr>
        <w:t>. T</w:t>
      </w:r>
      <w:r w:rsidRPr="00615EEF">
        <w:rPr>
          <w:rFonts w:asciiTheme="minorHAnsi" w:hAnsiTheme="minorHAnsi" w:cstheme="minorHAnsi"/>
        </w:rPr>
        <w:t>his course prepares advance practice nurses to design and implement processes to evaluate outcomes of practice, practice patterns, and systems of care within a practice setting, healthcare organization, or community. In this course</w:t>
      </w:r>
      <w:r w:rsidR="006078EA">
        <w:rPr>
          <w:rFonts w:asciiTheme="minorHAnsi" w:hAnsiTheme="minorHAnsi" w:cstheme="minorHAnsi"/>
        </w:rPr>
        <w:t>,</w:t>
      </w:r>
      <w:r w:rsidRPr="00615EEF">
        <w:rPr>
          <w:rFonts w:asciiTheme="minorHAnsi" w:hAnsiTheme="minorHAnsi" w:cstheme="minorHAnsi"/>
        </w:rPr>
        <w:t xml:space="preserve"> students will learn how to collect appropriate and accurate data to generate evidence for nursing practice.</w:t>
      </w:r>
    </w:p>
    <w:p w14:paraId="3D9DD509" w14:textId="77777777" w:rsidR="00FC6292" w:rsidRPr="00615EEF" w:rsidRDefault="00FC6292" w:rsidP="00FC6292">
      <w:pPr>
        <w:ind w:left="1440" w:hanging="1440"/>
        <w:rPr>
          <w:rFonts w:asciiTheme="minorHAnsi" w:hAnsiTheme="minorHAnsi" w:cstheme="minorHAnsi"/>
          <w:bCs/>
        </w:rPr>
      </w:pPr>
    </w:p>
    <w:p w14:paraId="6B028366" w14:textId="06A47199" w:rsidR="00FC6292" w:rsidRPr="00615EEF" w:rsidRDefault="00FC6292" w:rsidP="00FC6292">
      <w:pPr>
        <w:rPr>
          <w:rFonts w:asciiTheme="minorHAnsi" w:hAnsiTheme="minorHAnsi" w:cstheme="minorHAnsi"/>
        </w:rPr>
      </w:pPr>
      <w:r w:rsidRPr="00615EEF">
        <w:rPr>
          <w:rFonts w:asciiTheme="minorHAnsi" w:hAnsiTheme="minorHAnsi" w:cstheme="minorHAnsi"/>
          <w:bCs/>
        </w:rPr>
        <w:t>Foundations of Evidence Based Practice (NURS6700). 1.5 Credits. Fall 2017, 2018, 2019</w:t>
      </w:r>
      <w:r w:rsidR="00B339EC" w:rsidRPr="00615EEF">
        <w:rPr>
          <w:rFonts w:asciiTheme="minorHAnsi" w:hAnsiTheme="minorHAnsi" w:cstheme="minorHAnsi"/>
          <w:bCs/>
        </w:rPr>
        <w:t>, 2020</w:t>
      </w:r>
      <w:r w:rsidR="00671ACA">
        <w:rPr>
          <w:rFonts w:asciiTheme="minorHAnsi" w:hAnsiTheme="minorHAnsi" w:cstheme="minorHAnsi"/>
          <w:bCs/>
        </w:rPr>
        <w:t>, 2021, 2022</w:t>
      </w:r>
      <w:r w:rsidR="006F0594">
        <w:rPr>
          <w:rFonts w:asciiTheme="minorHAnsi" w:hAnsiTheme="minorHAnsi" w:cstheme="minorHAnsi"/>
          <w:bCs/>
        </w:rPr>
        <w:t>, 2023, 2024</w:t>
      </w:r>
      <w:r w:rsidRPr="00615EEF">
        <w:rPr>
          <w:rFonts w:asciiTheme="minorHAnsi" w:hAnsiTheme="minorHAnsi" w:cstheme="minorHAnsi"/>
          <w:bCs/>
        </w:rPr>
        <w:t xml:space="preserve">. </w:t>
      </w:r>
      <w:r w:rsidRPr="00615EEF">
        <w:rPr>
          <w:rFonts w:asciiTheme="minorHAnsi" w:hAnsiTheme="minorHAnsi" w:cstheme="minorHAnsi"/>
        </w:rPr>
        <w:t xml:space="preserve">This course is focused on the process and components of </w:t>
      </w:r>
      <w:r w:rsidR="0002091C" w:rsidRPr="00615EEF">
        <w:rPr>
          <w:rFonts w:asciiTheme="minorHAnsi" w:hAnsiTheme="minorHAnsi" w:cstheme="minorHAnsi"/>
        </w:rPr>
        <w:t>evidence-based</w:t>
      </w:r>
      <w:r w:rsidRPr="00615EEF">
        <w:rPr>
          <w:rFonts w:asciiTheme="minorHAnsi" w:hAnsiTheme="minorHAnsi" w:cstheme="minorHAnsi"/>
        </w:rPr>
        <w:t xml:space="preserve"> practice. Students differentiate between significance statements, problem statements, and clinical questions. The process of locating, describing, appraising, and leveling evidence is covered. </w:t>
      </w:r>
    </w:p>
    <w:p w14:paraId="35FFA465" w14:textId="230FF21C" w:rsidR="00B339EC" w:rsidRPr="00615EEF" w:rsidRDefault="00B339EC" w:rsidP="00B339EC">
      <w:pPr>
        <w:rPr>
          <w:rFonts w:asciiTheme="minorHAnsi" w:hAnsiTheme="minorHAnsi" w:cstheme="minorHAnsi"/>
          <w:bCs/>
        </w:rPr>
      </w:pPr>
    </w:p>
    <w:p w14:paraId="60B14C29" w14:textId="1DC793DD" w:rsidR="00FC6292" w:rsidRPr="00615EEF" w:rsidRDefault="00FC6292" w:rsidP="00B339EC">
      <w:pPr>
        <w:rPr>
          <w:rFonts w:asciiTheme="minorHAnsi" w:hAnsiTheme="minorHAnsi" w:cstheme="minorHAnsi"/>
        </w:rPr>
      </w:pPr>
      <w:r w:rsidRPr="00615EEF">
        <w:rPr>
          <w:rFonts w:asciiTheme="minorHAnsi" w:hAnsiTheme="minorHAnsi" w:cstheme="minorHAnsi"/>
          <w:bCs/>
        </w:rPr>
        <w:t>Program Planning, Management and Evaluation (NURS7525). 3 Credits. Spring 2018, 2019</w:t>
      </w:r>
      <w:r w:rsidR="00B339EC" w:rsidRPr="00615EEF">
        <w:rPr>
          <w:rFonts w:asciiTheme="minorHAnsi" w:hAnsiTheme="minorHAnsi" w:cstheme="minorHAnsi"/>
          <w:bCs/>
        </w:rPr>
        <w:t>, 2020</w:t>
      </w:r>
      <w:r w:rsidR="00DE4191" w:rsidRPr="00615EEF">
        <w:rPr>
          <w:rFonts w:asciiTheme="minorHAnsi" w:hAnsiTheme="minorHAnsi" w:cstheme="minorHAnsi"/>
          <w:bCs/>
        </w:rPr>
        <w:t>, 2021</w:t>
      </w:r>
      <w:r w:rsidR="00671ACA">
        <w:rPr>
          <w:rFonts w:asciiTheme="minorHAnsi" w:hAnsiTheme="minorHAnsi" w:cstheme="minorHAnsi"/>
          <w:bCs/>
        </w:rPr>
        <w:t>, 2022</w:t>
      </w:r>
      <w:r w:rsidR="006F0594">
        <w:rPr>
          <w:rFonts w:asciiTheme="minorHAnsi" w:hAnsiTheme="minorHAnsi" w:cstheme="minorHAnsi"/>
          <w:bCs/>
        </w:rPr>
        <w:t>, 2023, 2024</w:t>
      </w:r>
      <w:r w:rsidRPr="00615EEF">
        <w:rPr>
          <w:rFonts w:asciiTheme="minorHAnsi" w:hAnsiTheme="minorHAnsi" w:cstheme="minorHAnsi"/>
          <w:bCs/>
        </w:rPr>
        <w:t xml:space="preserve">. </w:t>
      </w:r>
      <w:r w:rsidRPr="00615EEF">
        <w:rPr>
          <w:rFonts w:asciiTheme="minorHAnsi" w:hAnsiTheme="minorHAnsi" w:cstheme="minorHAnsi"/>
        </w:rPr>
        <w:t>Students obtain in</w:t>
      </w:r>
      <w:r w:rsidR="00B339EC" w:rsidRPr="00615EEF">
        <w:rPr>
          <w:rFonts w:asciiTheme="minorHAnsi" w:hAnsiTheme="minorHAnsi" w:cstheme="minorHAnsi"/>
        </w:rPr>
        <w:t xml:space="preserve"> </w:t>
      </w:r>
      <w:r w:rsidRPr="00615EEF">
        <w:rPr>
          <w:rFonts w:asciiTheme="minorHAnsi" w:hAnsiTheme="minorHAnsi" w:cstheme="minorHAnsi"/>
        </w:rPr>
        <w:t xml:space="preserve">depth knowledge of program planning, implementation, management, and evaluation to drive system level changes in health care delivery. </w:t>
      </w:r>
    </w:p>
    <w:p w14:paraId="0CC3AB12" w14:textId="77777777" w:rsidR="00FC6292" w:rsidRPr="00615EEF" w:rsidRDefault="00FC6292" w:rsidP="00FC6292">
      <w:pPr>
        <w:rPr>
          <w:rFonts w:asciiTheme="minorHAnsi" w:hAnsiTheme="minorHAnsi" w:cstheme="minorHAnsi"/>
          <w:bCs/>
        </w:rPr>
      </w:pPr>
    </w:p>
    <w:p w14:paraId="498693C7" w14:textId="77777777" w:rsidR="00FC6292" w:rsidRPr="00615EEF" w:rsidRDefault="00FC6292" w:rsidP="00FC6292">
      <w:pPr>
        <w:ind w:left="1440" w:hanging="1440"/>
        <w:rPr>
          <w:rFonts w:asciiTheme="minorHAnsi" w:hAnsiTheme="minorHAnsi" w:cstheme="minorHAnsi"/>
          <w:bCs/>
          <w:u w:val="single"/>
        </w:rPr>
      </w:pPr>
      <w:r w:rsidRPr="00615EEF">
        <w:rPr>
          <w:rFonts w:asciiTheme="minorHAnsi" w:hAnsiTheme="minorHAnsi" w:cstheme="minorHAnsi"/>
          <w:bCs/>
          <w:u w:val="single"/>
        </w:rPr>
        <w:t>UNIVERSITY OF WASHINGTON, SCHOOL OF NURSING</w:t>
      </w:r>
    </w:p>
    <w:p w14:paraId="4AE002A6" w14:textId="262EAA23" w:rsidR="00FC6292" w:rsidRPr="00615EEF" w:rsidRDefault="00FC6292" w:rsidP="00FC6292">
      <w:pPr>
        <w:rPr>
          <w:rFonts w:asciiTheme="minorHAnsi" w:hAnsiTheme="minorHAnsi" w:cstheme="minorHAnsi"/>
        </w:rPr>
      </w:pPr>
      <w:r w:rsidRPr="00615EEF">
        <w:rPr>
          <w:rFonts w:asciiTheme="minorHAnsi" w:hAnsiTheme="minorHAnsi" w:cstheme="minorHAnsi"/>
          <w:bCs/>
        </w:rPr>
        <w:t xml:space="preserve">Evidence Based </w:t>
      </w:r>
      <w:r w:rsidR="0002091C" w:rsidRPr="00615EEF">
        <w:rPr>
          <w:rFonts w:asciiTheme="minorHAnsi" w:hAnsiTheme="minorHAnsi" w:cstheme="minorHAnsi"/>
          <w:bCs/>
        </w:rPr>
        <w:t>Practice &amp;</w:t>
      </w:r>
      <w:r w:rsidRPr="00615EEF">
        <w:rPr>
          <w:rFonts w:asciiTheme="minorHAnsi" w:hAnsiTheme="minorHAnsi" w:cstheme="minorHAnsi"/>
          <w:bCs/>
        </w:rPr>
        <w:t xml:space="preserve"> Clinical Inquiry Winter (NURS403). 5 credits. Fall, 2016, Bothell campus. </w:t>
      </w:r>
      <w:r w:rsidRPr="00615EEF">
        <w:rPr>
          <w:rFonts w:asciiTheme="minorHAnsi" w:hAnsiTheme="minorHAnsi" w:cstheme="minorHAnsi"/>
          <w:shd w:val="clear" w:color="auto" w:fill="FFFFFF"/>
        </w:rPr>
        <w:t>This course develops beginning competence in accessing and evaluating scientific knowledge as a foundation for promoting evidence-based practice in nursing care. We will examine components of the process of nursing inquiry as a tool to advance nursing knowledge and to promote evidence-based practice.</w:t>
      </w:r>
    </w:p>
    <w:p w14:paraId="0ED26D7A" w14:textId="77777777" w:rsidR="00FC6292" w:rsidRPr="00615EEF" w:rsidRDefault="00FC6292" w:rsidP="00FC6292">
      <w:pPr>
        <w:ind w:left="1440" w:hanging="1440"/>
        <w:rPr>
          <w:rFonts w:asciiTheme="minorHAnsi" w:hAnsiTheme="minorHAnsi" w:cstheme="minorHAnsi"/>
          <w:bCs/>
        </w:rPr>
      </w:pPr>
    </w:p>
    <w:p w14:paraId="39BEACA0" w14:textId="77777777" w:rsidR="00FC6292" w:rsidRPr="00615EEF" w:rsidRDefault="00FC6292" w:rsidP="00FC6292">
      <w:pPr>
        <w:rPr>
          <w:rFonts w:asciiTheme="minorHAnsi" w:hAnsiTheme="minorHAnsi" w:cstheme="minorHAnsi"/>
        </w:rPr>
      </w:pPr>
      <w:r w:rsidRPr="00615EEF">
        <w:rPr>
          <w:rFonts w:asciiTheme="minorHAnsi" w:hAnsiTheme="minorHAnsi" w:cstheme="minorHAnsi"/>
          <w:bCs/>
        </w:rPr>
        <w:t xml:space="preserve">Lifespan Development (BHS200). 5 credits. Autumn, 2015, Bothell campus. </w:t>
      </w:r>
      <w:r w:rsidRPr="00615EEF">
        <w:rPr>
          <w:rFonts w:asciiTheme="minorHAnsi" w:hAnsiTheme="minorHAnsi" w:cstheme="minorHAnsi"/>
          <w:shd w:val="clear" w:color="auto" w:fill="FFFFFF"/>
        </w:rPr>
        <w:t>Focuses on quantitative and qualitative growth and developmental changes across the lifespan from conception to end of life.  Emphasizes influence of changes on health and how developmental theory and research guide health promotional efforts.  Uses a contextual perspective to analyze of how interactions between biology and environment (“nature” and “nurture”) contribute to developmental outcomes. </w:t>
      </w:r>
    </w:p>
    <w:p w14:paraId="62F13EA7" w14:textId="77777777" w:rsidR="00FC6292" w:rsidRPr="00615EEF" w:rsidRDefault="00FC6292" w:rsidP="00FC6292">
      <w:pPr>
        <w:ind w:left="1440" w:hanging="1440"/>
        <w:rPr>
          <w:rFonts w:asciiTheme="minorHAnsi" w:hAnsiTheme="minorHAnsi" w:cstheme="minorHAnsi"/>
          <w:bCs/>
        </w:rPr>
      </w:pPr>
    </w:p>
    <w:p w14:paraId="5BFD8646" w14:textId="2B945259" w:rsidR="00FC6292" w:rsidRPr="00615EEF" w:rsidRDefault="00FC6292" w:rsidP="00FC6292">
      <w:pPr>
        <w:outlineLvl w:val="1"/>
        <w:rPr>
          <w:rFonts w:asciiTheme="minorHAnsi" w:hAnsiTheme="minorHAnsi" w:cstheme="minorHAnsi"/>
        </w:rPr>
      </w:pPr>
      <w:r w:rsidRPr="00615EEF">
        <w:rPr>
          <w:rFonts w:asciiTheme="minorHAnsi" w:hAnsiTheme="minorHAnsi" w:cstheme="minorHAnsi"/>
        </w:rPr>
        <w:t xml:space="preserve">Learning Wellness: Healthy Ways </w:t>
      </w:r>
      <w:r w:rsidR="0002091C" w:rsidRPr="00615EEF">
        <w:rPr>
          <w:rFonts w:asciiTheme="minorHAnsi" w:hAnsiTheme="minorHAnsi" w:cstheme="minorHAnsi"/>
        </w:rPr>
        <w:t>to</w:t>
      </w:r>
      <w:r w:rsidRPr="00615EEF">
        <w:rPr>
          <w:rFonts w:asciiTheme="minorHAnsi" w:hAnsiTheme="minorHAnsi" w:cstheme="minorHAnsi"/>
        </w:rPr>
        <w:t xml:space="preserve"> Respond </w:t>
      </w:r>
      <w:r w:rsidR="0002091C" w:rsidRPr="00615EEF">
        <w:rPr>
          <w:rFonts w:asciiTheme="minorHAnsi" w:hAnsiTheme="minorHAnsi" w:cstheme="minorHAnsi"/>
        </w:rPr>
        <w:t>to</w:t>
      </w:r>
      <w:r w:rsidRPr="00615EEF">
        <w:rPr>
          <w:rFonts w:asciiTheme="minorHAnsi" w:hAnsiTheme="minorHAnsi" w:cstheme="minorHAnsi"/>
        </w:rPr>
        <w:t xml:space="preserve"> Stressful Student Life (NURS204). Spring 2016, Seattle campus. </w:t>
      </w:r>
      <w:r w:rsidRPr="00615EEF">
        <w:rPr>
          <w:rFonts w:asciiTheme="minorHAnsi" w:hAnsiTheme="minorHAnsi" w:cstheme="minorHAnsi"/>
          <w:shd w:val="clear" w:color="auto" w:fill="FFFFFF"/>
        </w:rPr>
        <w:t xml:space="preserve">Examine the intimate connection of body, mind and spirit, as well as the epidemic of ‘super stress’ challenging our health. Provide an overview of methods to respond to stress in health-producing ways. Learn </w:t>
      </w:r>
      <w:r w:rsidRPr="00615EEF">
        <w:rPr>
          <w:rFonts w:asciiTheme="minorHAnsi" w:hAnsiTheme="minorHAnsi" w:cstheme="minorHAnsi"/>
          <w:shd w:val="clear" w:color="auto" w:fill="FFFFFF"/>
        </w:rPr>
        <w:lastRenderedPageBreak/>
        <w:t>ways to manage time, make healthy choices, and practice wellness. The evidence for each method will be discussed and experiential components provided.</w:t>
      </w:r>
    </w:p>
    <w:p w14:paraId="2C82AD70" w14:textId="3BFB0F58" w:rsidR="00FC6292" w:rsidRPr="00615EEF" w:rsidRDefault="00FC6292" w:rsidP="00996ECD">
      <w:pPr>
        <w:rPr>
          <w:rFonts w:asciiTheme="minorHAnsi" w:hAnsiTheme="minorHAnsi" w:cstheme="minorHAnsi"/>
          <w:b/>
          <w:bCs/>
          <w:u w:val="single"/>
        </w:rPr>
      </w:pPr>
    </w:p>
    <w:tbl>
      <w:tblPr>
        <w:tblW w:w="10928" w:type="dxa"/>
        <w:tblCellSpacing w:w="7" w:type="dxa"/>
        <w:tblInd w:w="-86" w:type="dxa"/>
        <w:tblLayout w:type="fixed"/>
        <w:tblCellMar>
          <w:left w:w="115" w:type="dxa"/>
          <w:right w:w="115" w:type="dxa"/>
        </w:tblCellMar>
        <w:tblLook w:val="01E0" w:firstRow="1" w:lastRow="1" w:firstColumn="1" w:lastColumn="1" w:noHBand="0" w:noVBand="0"/>
      </w:tblPr>
      <w:tblGrid>
        <w:gridCol w:w="2177"/>
        <w:gridCol w:w="69"/>
        <w:gridCol w:w="8682"/>
      </w:tblGrid>
      <w:tr w:rsidR="00152496" w:rsidRPr="00615EEF" w14:paraId="1DEE11D2" w14:textId="77777777" w:rsidTr="00FB5560">
        <w:trPr>
          <w:tblCellSpacing w:w="7" w:type="dxa"/>
        </w:trPr>
        <w:tc>
          <w:tcPr>
            <w:tcW w:w="10900" w:type="dxa"/>
            <w:gridSpan w:val="3"/>
            <w:shd w:val="clear" w:color="auto" w:fill="auto"/>
          </w:tcPr>
          <w:p w14:paraId="41095426" w14:textId="500BA0E4" w:rsidR="00152496" w:rsidRPr="00615EEF" w:rsidRDefault="00A66A5E" w:rsidP="0041775A">
            <w:pPr>
              <w:rPr>
                <w:rFonts w:asciiTheme="minorHAnsi" w:hAnsiTheme="minorHAnsi" w:cstheme="minorHAnsi"/>
                <w:u w:val="single"/>
              </w:rPr>
            </w:pPr>
            <w:bookmarkStart w:id="36" w:name="_Hlk37686062"/>
            <w:r w:rsidRPr="00615EEF">
              <w:rPr>
                <w:rFonts w:asciiTheme="minorHAnsi" w:hAnsiTheme="minorHAnsi" w:cstheme="minorHAnsi"/>
                <w:bCs/>
                <w:u w:val="single"/>
              </w:rPr>
              <w:t>TRAINEE SUPERVISION</w:t>
            </w:r>
          </w:p>
        </w:tc>
      </w:tr>
      <w:tr w:rsidR="00152496" w:rsidRPr="00615EEF" w14:paraId="7A60A540" w14:textId="77777777" w:rsidTr="00FB5560">
        <w:trPr>
          <w:tblCellSpacing w:w="7" w:type="dxa"/>
        </w:trPr>
        <w:tc>
          <w:tcPr>
            <w:tcW w:w="10900" w:type="dxa"/>
            <w:gridSpan w:val="3"/>
            <w:shd w:val="clear" w:color="auto" w:fill="auto"/>
          </w:tcPr>
          <w:p w14:paraId="512E5ADD" w14:textId="0BB9BA94" w:rsidR="00152496" w:rsidRPr="00615EEF" w:rsidRDefault="00DE4191" w:rsidP="00B61954">
            <w:pPr>
              <w:rPr>
                <w:rFonts w:asciiTheme="minorHAnsi" w:hAnsiTheme="minorHAnsi" w:cstheme="minorHAnsi"/>
                <w:u w:val="single"/>
              </w:rPr>
            </w:pPr>
            <w:r w:rsidRPr="00615EEF">
              <w:rPr>
                <w:rFonts w:asciiTheme="minorHAnsi" w:hAnsiTheme="minorHAnsi" w:cstheme="minorHAnsi"/>
                <w:u w:val="single"/>
              </w:rPr>
              <w:t>Post-doctoral fellows</w:t>
            </w:r>
          </w:p>
        </w:tc>
      </w:tr>
      <w:tr w:rsidR="00B61954" w:rsidRPr="00615EEF" w14:paraId="75382B1C" w14:textId="77777777" w:rsidTr="00FB5560">
        <w:trPr>
          <w:tblCellSpacing w:w="7" w:type="dxa"/>
        </w:trPr>
        <w:tc>
          <w:tcPr>
            <w:tcW w:w="2156" w:type="dxa"/>
            <w:shd w:val="clear" w:color="auto" w:fill="auto"/>
          </w:tcPr>
          <w:p w14:paraId="2F8B78EC" w14:textId="7DE542DE" w:rsidR="00B61954" w:rsidRPr="00615EEF" w:rsidRDefault="00B61954" w:rsidP="0041775A">
            <w:pPr>
              <w:rPr>
                <w:rFonts w:asciiTheme="minorHAnsi" w:hAnsiTheme="minorHAnsi" w:cstheme="minorHAnsi"/>
              </w:rPr>
            </w:pPr>
            <w:r w:rsidRPr="00615EEF">
              <w:rPr>
                <w:rFonts w:asciiTheme="minorHAnsi" w:hAnsiTheme="minorHAnsi" w:cstheme="minorHAnsi"/>
              </w:rPr>
              <w:t>2020-</w:t>
            </w:r>
            <w:r w:rsidR="0077067B">
              <w:rPr>
                <w:rFonts w:asciiTheme="minorHAnsi" w:hAnsiTheme="minorHAnsi" w:cstheme="minorHAnsi"/>
              </w:rPr>
              <w:t>2021</w:t>
            </w:r>
          </w:p>
        </w:tc>
        <w:tc>
          <w:tcPr>
            <w:tcW w:w="8730" w:type="dxa"/>
            <w:gridSpan w:val="2"/>
            <w:shd w:val="clear" w:color="auto" w:fill="auto"/>
          </w:tcPr>
          <w:p w14:paraId="028AA644" w14:textId="77777777" w:rsidR="00B61954" w:rsidRPr="00615EEF" w:rsidRDefault="00B61954" w:rsidP="0041775A">
            <w:pPr>
              <w:rPr>
                <w:rFonts w:asciiTheme="minorHAnsi" w:hAnsiTheme="minorHAnsi" w:cstheme="minorHAnsi"/>
              </w:rPr>
            </w:pPr>
            <w:r w:rsidRPr="00615EEF">
              <w:rPr>
                <w:rFonts w:asciiTheme="minorHAnsi" w:hAnsiTheme="minorHAnsi" w:cstheme="minorHAnsi"/>
              </w:rPr>
              <w:t xml:space="preserve">Mentor, Megan </w:t>
            </w:r>
            <w:proofErr w:type="spellStart"/>
            <w:r w:rsidRPr="00615EEF">
              <w:rPr>
                <w:rFonts w:asciiTheme="minorHAnsi" w:hAnsiTheme="minorHAnsi" w:cstheme="minorHAnsi"/>
              </w:rPr>
              <w:t>Hebdon</w:t>
            </w:r>
            <w:proofErr w:type="spellEnd"/>
            <w:r w:rsidRPr="00615EEF">
              <w:rPr>
                <w:rFonts w:asciiTheme="minorHAnsi" w:hAnsiTheme="minorHAnsi" w:cstheme="minorHAnsi"/>
              </w:rPr>
              <w:t>, College of Nursing, University of Utah</w:t>
            </w:r>
          </w:p>
          <w:p w14:paraId="14AABD98" w14:textId="54EC31A5" w:rsidR="00B61954" w:rsidRPr="00615EEF" w:rsidRDefault="00B61954" w:rsidP="0041775A">
            <w:pPr>
              <w:rPr>
                <w:rFonts w:asciiTheme="minorHAnsi" w:hAnsiTheme="minorHAnsi" w:cstheme="minorHAnsi"/>
              </w:rPr>
            </w:pPr>
            <w:r w:rsidRPr="00615EEF">
              <w:rPr>
                <w:rFonts w:asciiTheme="minorHAnsi" w:hAnsiTheme="minorHAnsi" w:cstheme="minorHAnsi"/>
              </w:rPr>
              <w:t>K99/R00 title: Refinement and testing of an emotional regulation practice (mindfulness and narrative expression) mHealth intervention in Millennial cancer caregivers</w:t>
            </w:r>
          </w:p>
        </w:tc>
      </w:tr>
      <w:tr w:rsidR="0078164C" w:rsidRPr="00615EEF" w14:paraId="77BD91D9" w14:textId="77777777" w:rsidTr="00FB5560">
        <w:trPr>
          <w:tblCellSpacing w:w="7" w:type="dxa"/>
        </w:trPr>
        <w:tc>
          <w:tcPr>
            <w:tcW w:w="10900" w:type="dxa"/>
            <w:gridSpan w:val="3"/>
            <w:shd w:val="clear" w:color="auto" w:fill="auto"/>
          </w:tcPr>
          <w:p w14:paraId="4D9567D7" w14:textId="066F85B6" w:rsidR="0078164C" w:rsidRDefault="0078164C" w:rsidP="0041775A">
            <w:pPr>
              <w:rPr>
                <w:rFonts w:asciiTheme="minorHAnsi" w:hAnsiTheme="minorHAnsi" w:cstheme="minorHAnsi"/>
                <w:u w:val="single"/>
              </w:rPr>
            </w:pPr>
            <w:r>
              <w:rPr>
                <w:rFonts w:asciiTheme="minorHAnsi" w:hAnsiTheme="minorHAnsi" w:cstheme="minorHAnsi"/>
                <w:u w:val="single"/>
              </w:rPr>
              <w:t>Doctor of Philosophy (PhD) Graduate Students</w:t>
            </w:r>
          </w:p>
        </w:tc>
      </w:tr>
      <w:tr w:rsidR="0078164C" w:rsidRPr="00615EEF" w14:paraId="4F93169B" w14:textId="77777777" w:rsidTr="0078164C">
        <w:trPr>
          <w:trHeight w:val="204"/>
          <w:tblCellSpacing w:w="7" w:type="dxa"/>
        </w:trPr>
        <w:tc>
          <w:tcPr>
            <w:tcW w:w="2225" w:type="dxa"/>
            <w:gridSpan w:val="2"/>
            <w:shd w:val="clear" w:color="auto" w:fill="auto"/>
          </w:tcPr>
          <w:p w14:paraId="3FF84403" w14:textId="77777777" w:rsidR="0078164C" w:rsidRPr="0078164C" w:rsidRDefault="0078164C" w:rsidP="0041775A">
            <w:pPr>
              <w:rPr>
                <w:rFonts w:asciiTheme="minorHAnsi" w:hAnsiTheme="minorHAnsi" w:cstheme="minorHAnsi"/>
              </w:rPr>
            </w:pPr>
            <w:r>
              <w:rPr>
                <w:rFonts w:asciiTheme="minorHAnsi" w:hAnsiTheme="minorHAnsi" w:cstheme="minorHAnsi"/>
              </w:rPr>
              <w:t>2022-</w:t>
            </w:r>
          </w:p>
        </w:tc>
        <w:tc>
          <w:tcPr>
            <w:tcW w:w="8661" w:type="dxa"/>
            <w:shd w:val="clear" w:color="auto" w:fill="auto"/>
          </w:tcPr>
          <w:p w14:paraId="01CA7910" w14:textId="520D1BD0" w:rsidR="0078164C" w:rsidRPr="0078164C" w:rsidRDefault="0078164C" w:rsidP="0041775A">
            <w:pPr>
              <w:rPr>
                <w:rFonts w:asciiTheme="minorHAnsi" w:hAnsiTheme="minorHAnsi" w:cstheme="minorHAnsi"/>
              </w:rPr>
            </w:pPr>
            <w:r>
              <w:rPr>
                <w:rFonts w:asciiTheme="minorHAnsi" w:hAnsiTheme="minorHAnsi" w:cstheme="minorHAnsi"/>
              </w:rPr>
              <w:t>Advisor, Elisabeth Osgood-Campbell, College of Nursing, University of Utah</w:t>
            </w:r>
          </w:p>
        </w:tc>
      </w:tr>
      <w:tr w:rsidR="0078164C" w:rsidRPr="00615EEF" w14:paraId="11E0D628" w14:textId="77777777" w:rsidTr="0078164C">
        <w:trPr>
          <w:trHeight w:val="204"/>
          <w:tblCellSpacing w:w="7" w:type="dxa"/>
        </w:trPr>
        <w:tc>
          <w:tcPr>
            <w:tcW w:w="2225" w:type="dxa"/>
            <w:gridSpan w:val="2"/>
            <w:shd w:val="clear" w:color="auto" w:fill="auto"/>
          </w:tcPr>
          <w:p w14:paraId="618A6C71" w14:textId="09E6DC68" w:rsidR="0078164C" w:rsidRDefault="0078164C" w:rsidP="0041775A">
            <w:pPr>
              <w:rPr>
                <w:rFonts w:asciiTheme="minorHAnsi" w:hAnsiTheme="minorHAnsi" w:cstheme="minorHAnsi"/>
              </w:rPr>
            </w:pPr>
            <w:r>
              <w:rPr>
                <w:rFonts w:asciiTheme="minorHAnsi" w:hAnsiTheme="minorHAnsi" w:cstheme="minorHAnsi"/>
              </w:rPr>
              <w:t>2022-</w:t>
            </w:r>
          </w:p>
        </w:tc>
        <w:tc>
          <w:tcPr>
            <w:tcW w:w="8661" w:type="dxa"/>
            <w:shd w:val="clear" w:color="auto" w:fill="auto"/>
          </w:tcPr>
          <w:p w14:paraId="25ADA6B3" w14:textId="51849C64" w:rsidR="0078164C" w:rsidRDefault="0078164C" w:rsidP="0041775A">
            <w:pPr>
              <w:rPr>
                <w:rFonts w:asciiTheme="minorHAnsi" w:hAnsiTheme="minorHAnsi" w:cstheme="minorHAnsi"/>
              </w:rPr>
            </w:pPr>
            <w:r>
              <w:rPr>
                <w:rFonts w:asciiTheme="minorHAnsi" w:hAnsiTheme="minorHAnsi" w:cstheme="minorHAnsi"/>
              </w:rPr>
              <w:t>Advisor, Wen Tu, College of Nursing, University of Utah</w:t>
            </w:r>
          </w:p>
        </w:tc>
      </w:tr>
      <w:tr w:rsidR="0078164C" w:rsidRPr="00615EEF" w14:paraId="28AEF30E" w14:textId="77777777" w:rsidTr="00FB5560">
        <w:trPr>
          <w:tblCellSpacing w:w="7" w:type="dxa"/>
        </w:trPr>
        <w:tc>
          <w:tcPr>
            <w:tcW w:w="10900" w:type="dxa"/>
            <w:gridSpan w:val="3"/>
            <w:shd w:val="clear" w:color="auto" w:fill="auto"/>
          </w:tcPr>
          <w:p w14:paraId="74D19E33" w14:textId="77777777" w:rsidR="0078164C" w:rsidRDefault="0078164C" w:rsidP="0041775A">
            <w:pPr>
              <w:rPr>
                <w:rFonts w:asciiTheme="minorHAnsi" w:hAnsiTheme="minorHAnsi" w:cstheme="minorHAnsi"/>
                <w:u w:val="single"/>
              </w:rPr>
            </w:pPr>
          </w:p>
        </w:tc>
      </w:tr>
      <w:tr w:rsidR="00B61954" w:rsidRPr="00615EEF" w14:paraId="2EEF13CB" w14:textId="77777777" w:rsidTr="00FB5560">
        <w:trPr>
          <w:tblCellSpacing w:w="7" w:type="dxa"/>
        </w:trPr>
        <w:tc>
          <w:tcPr>
            <w:tcW w:w="10900" w:type="dxa"/>
            <w:gridSpan w:val="3"/>
            <w:shd w:val="clear" w:color="auto" w:fill="auto"/>
          </w:tcPr>
          <w:p w14:paraId="5979C107" w14:textId="6DF52AF2" w:rsidR="00B61954" w:rsidRPr="00615EEF" w:rsidRDefault="0078164C" w:rsidP="0041775A">
            <w:pPr>
              <w:rPr>
                <w:rFonts w:asciiTheme="minorHAnsi" w:hAnsiTheme="minorHAnsi" w:cstheme="minorHAnsi"/>
              </w:rPr>
            </w:pPr>
            <w:r>
              <w:rPr>
                <w:rFonts w:asciiTheme="minorHAnsi" w:hAnsiTheme="minorHAnsi" w:cstheme="minorHAnsi"/>
                <w:u w:val="single"/>
              </w:rPr>
              <w:t xml:space="preserve">Doctor of Nursing Practice (DNP) </w:t>
            </w:r>
            <w:r w:rsidR="00B61954" w:rsidRPr="00615EEF">
              <w:rPr>
                <w:rFonts w:asciiTheme="minorHAnsi" w:hAnsiTheme="minorHAnsi" w:cstheme="minorHAnsi"/>
                <w:u w:val="single"/>
              </w:rPr>
              <w:t>Graduate Students</w:t>
            </w:r>
          </w:p>
        </w:tc>
      </w:tr>
      <w:tr w:rsidR="0078164C" w:rsidRPr="00615EEF" w14:paraId="17AA7360" w14:textId="77777777" w:rsidTr="00FB5560">
        <w:trPr>
          <w:tblCellSpacing w:w="7" w:type="dxa"/>
        </w:trPr>
        <w:tc>
          <w:tcPr>
            <w:tcW w:w="2156" w:type="dxa"/>
            <w:shd w:val="clear" w:color="auto" w:fill="auto"/>
          </w:tcPr>
          <w:p w14:paraId="162747C4" w14:textId="18E4D381" w:rsidR="0078164C" w:rsidRDefault="0078164C" w:rsidP="0041775A">
            <w:pPr>
              <w:rPr>
                <w:rFonts w:asciiTheme="minorHAnsi" w:hAnsiTheme="minorHAnsi" w:cstheme="minorHAnsi"/>
              </w:rPr>
            </w:pPr>
            <w:r>
              <w:rPr>
                <w:rFonts w:asciiTheme="minorHAnsi" w:hAnsiTheme="minorHAnsi" w:cstheme="minorHAnsi"/>
              </w:rPr>
              <w:t>2023-2024</w:t>
            </w:r>
          </w:p>
        </w:tc>
        <w:tc>
          <w:tcPr>
            <w:tcW w:w="8730" w:type="dxa"/>
            <w:gridSpan w:val="2"/>
            <w:shd w:val="clear" w:color="auto" w:fill="auto"/>
          </w:tcPr>
          <w:p w14:paraId="7B7AA5CE" w14:textId="77777777" w:rsidR="0078164C" w:rsidRDefault="0078164C" w:rsidP="0041775A">
            <w:pPr>
              <w:rPr>
                <w:rFonts w:asciiTheme="minorHAnsi" w:hAnsiTheme="minorHAnsi" w:cstheme="minorHAnsi"/>
              </w:rPr>
            </w:pPr>
            <w:r>
              <w:rPr>
                <w:rFonts w:asciiTheme="minorHAnsi" w:hAnsiTheme="minorHAnsi" w:cstheme="minorHAnsi"/>
              </w:rPr>
              <w:t>DNP Scholarly Project Chair, College of Nursing, University of Utah</w:t>
            </w:r>
          </w:p>
          <w:p w14:paraId="25ABAA1D" w14:textId="77777777" w:rsidR="0078164C" w:rsidRDefault="0078164C" w:rsidP="0041775A">
            <w:pPr>
              <w:rPr>
                <w:rFonts w:asciiTheme="minorHAnsi" w:hAnsiTheme="minorHAnsi" w:cstheme="minorHAnsi"/>
              </w:rPr>
            </w:pPr>
            <w:r>
              <w:rPr>
                <w:rFonts w:asciiTheme="minorHAnsi" w:hAnsiTheme="minorHAnsi" w:cstheme="minorHAnsi"/>
              </w:rPr>
              <w:t>Daniel Miles Fiedler</w:t>
            </w:r>
          </w:p>
          <w:p w14:paraId="5A788EFB" w14:textId="77777777" w:rsidR="0078164C" w:rsidRDefault="0078164C" w:rsidP="0041775A">
            <w:pPr>
              <w:rPr>
                <w:rFonts w:asciiTheme="minorHAnsi" w:hAnsiTheme="minorHAnsi" w:cstheme="minorHAnsi"/>
              </w:rPr>
            </w:pPr>
            <w:r>
              <w:rPr>
                <w:rFonts w:asciiTheme="minorHAnsi" w:hAnsiTheme="minorHAnsi" w:cstheme="minorHAnsi"/>
              </w:rPr>
              <w:t>Abbey Hafen</w:t>
            </w:r>
          </w:p>
          <w:p w14:paraId="7702FFE8" w14:textId="265B4525" w:rsidR="0078164C" w:rsidRDefault="0078164C" w:rsidP="0041775A">
            <w:pPr>
              <w:rPr>
                <w:rFonts w:asciiTheme="minorHAnsi" w:hAnsiTheme="minorHAnsi" w:cstheme="minorHAnsi"/>
              </w:rPr>
            </w:pPr>
            <w:r>
              <w:rPr>
                <w:rFonts w:asciiTheme="minorHAnsi" w:hAnsiTheme="minorHAnsi" w:cstheme="minorHAnsi"/>
              </w:rPr>
              <w:t>Erin Hohnholt</w:t>
            </w:r>
          </w:p>
          <w:p w14:paraId="7BF8ED09" w14:textId="16786473" w:rsidR="0078164C" w:rsidRDefault="0078164C" w:rsidP="0041775A">
            <w:pPr>
              <w:rPr>
                <w:rFonts w:asciiTheme="minorHAnsi" w:hAnsiTheme="minorHAnsi" w:cstheme="minorHAnsi"/>
              </w:rPr>
            </w:pPr>
            <w:r>
              <w:rPr>
                <w:rFonts w:asciiTheme="minorHAnsi" w:hAnsiTheme="minorHAnsi" w:cstheme="minorHAnsi"/>
              </w:rPr>
              <w:t xml:space="preserve">Janie Jensen </w:t>
            </w:r>
          </w:p>
        </w:tc>
      </w:tr>
      <w:tr w:rsidR="006078EA" w:rsidRPr="00615EEF" w14:paraId="3F5A4610" w14:textId="77777777" w:rsidTr="00FB5560">
        <w:trPr>
          <w:tblCellSpacing w:w="7" w:type="dxa"/>
        </w:trPr>
        <w:tc>
          <w:tcPr>
            <w:tcW w:w="2156" w:type="dxa"/>
            <w:shd w:val="clear" w:color="auto" w:fill="auto"/>
          </w:tcPr>
          <w:p w14:paraId="78149337" w14:textId="49DF50F5" w:rsidR="006078EA" w:rsidRDefault="006078EA" w:rsidP="0041775A">
            <w:pPr>
              <w:rPr>
                <w:rFonts w:asciiTheme="minorHAnsi" w:hAnsiTheme="minorHAnsi" w:cstheme="minorHAnsi"/>
              </w:rPr>
            </w:pPr>
            <w:r>
              <w:rPr>
                <w:rFonts w:asciiTheme="minorHAnsi" w:hAnsiTheme="minorHAnsi" w:cstheme="minorHAnsi"/>
              </w:rPr>
              <w:t>2022-2023</w:t>
            </w:r>
          </w:p>
        </w:tc>
        <w:tc>
          <w:tcPr>
            <w:tcW w:w="8730" w:type="dxa"/>
            <w:gridSpan w:val="2"/>
            <w:shd w:val="clear" w:color="auto" w:fill="auto"/>
          </w:tcPr>
          <w:p w14:paraId="1084CC7B" w14:textId="77777777" w:rsidR="006078EA" w:rsidRDefault="006078EA" w:rsidP="0041775A">
            <w:pPr>
              <w:rPr>
                <w:rFonts w:asciiTheme="minorHAnsi" w:hAnsiTheme="minorHAnsi" w:cstheme="minorHAnsi"/>
              </w:rPr>
            </w:pPr>
            <w:r>
              <w:rPr>
                <w:rFonts w:asciiTheme="minorHAnsi" w:hAnsiTheme="minorHAnsi" w:cstheme="minorHAnsi"/>
              </w:rPr>
              <w:t>DNP Scholarly Project Chair, College of Nursing, University of Utah</w:t>
            </w:r>
          </w:p>
          <w:p w14:paraId="5B06EB2E" w14:textId="77777777" w:rsidR="006078EA" w:rsidRDefault="006078EA" w:rsidP="0041775A">
            <w:pPr>
              <w:rPr>
                <w:rFonts w:asciiTheme="minorHAnsi" w:hAnsiTheme="minorHAnsi" w:cstheme="minorHAnsi"/>
              </w:rPr>
            </w:pPr>
            <w:r>
              <w:rPr>
                <w:rFonts w:asciiTheme="minorHAnsi" w:hAnsiTheme="minorHAnsi" w:cstheme="minorHAnsi"/>
              </w:rPr>
              <w:t>Kali Condie</w:t>
            </w:r>
          </w:p>
          <w:p w14:paraId="757CA55B" w14:textId="77777777" w:rsidR="006078EA" w:rsidRDefault="006078EA" w:rsidP="0041775A">
            <w:pPr>
              <w:rPr>
                <w:rFonts w:asciiTheme="minorHAnsi" w:hAnsiTheme="minorHAnsi" w:cstheme="minorHAnsi"/>
              </w:rPr>
            </w:pPr>
            <w:r>
              <w:rPr>
                <w:rFonts w:asciiTheme="minorHAnsi" w:hAnsiTheme="minorHAnsi" w:cstheme="minorHAnsi"/>
              </w:rPr>
              <w:t>Alyssa Moxley</w:t>
            </w:r>
          </w:p>
          <w:p w14:paraId="5A902632" w14:textId="77777777" w:rsidR="006078EA" w:rsidRDefault="006078EA" w:rsidP="0041775A">
            <w:pPr>
              <w:rPr>
                <w:rFonts w:asciiTheme="minorHAnsi" w:hAnsiTheme="minorHAnsi" w:cstheme="minorHAnsi"/>
              </w:rPr>
            </w:pPr>
            <w:r>
              <w:rPr>
                <w:rFonts w:asciiTheme="minorHAnsi" w:hAnsiTheme="minorHAnsi" w:cstheme="minorHAnsi"/>
              </w:rPr>
              <w:t>Charity McDaniel</w:t>
            </w:r>
          </w:p>
          <w:p w14:paraId="5F3EBBE6" w14:textId="77777777" w:rsidR="006078EA" w:rsidRDefault="006078EA" w:rsidP="0041775A">
            <w:pPr>
              <w:rPr>
                <w:rFonts w:asciiTheme="minorHAnsi" w:hAnsiTheme="minorHAnsi" w:cstheme="minorHAnsi"/>
              </w:rPr>
            </w:pPr>
            <w:r>
              <w:rPr>
                <w:rFonts w:asciiTheme="minorHAnsi" w:hAnsiTheme="minorHAnsi" w:cstheme="minorHAnsi"/>
              </w:rPr>
              <w:t>Yikanee “Kana” Sampson</w:t>
            </w:r>
          </w:p>
          <w:p w14:paraId="45E12CDC" w14:textId="281EAA4A" w:rsidR="006078EA" w:rsidRDefault="006078EA" w:rsidP="0041775A">
            <w:pPr>
              <w:rPr>
                <w:rFonts w:asciiTheme="minorHAnsi" w:hAnsiTheme="minorHAnsi" w:cstheme="minorHAnsi"/>
              </w:rPr>
            </w:pPr>
            <w:r>
              <w:rPr>
                <w:rFonts w:asciiTheme="minorHAnsi" w:hAnsiTheme="minorHAnsi" w:cstheme="minorHAnsi"/>
              </w:rPr>
              <w:t xml:space="preserve">DNP Scholarly Project Content Expert, College of Nursing, </w:t>
            </w:r>
            <w:r w:rsidR="00D736C6">
              <w:rPr>
                <w:rFonts w:asciiTheme="minorHAnsi" w:hAnsiTheme="minorHAnsi" w:cstheme="minorHAnsi"/>
              </w:rPr>
              <w:t>University</w:t>
            </w:r>
            <w:r>
              <w:rPr>
                <w:rFonts w:asciiTheme="minorHAnsi" w:hAnsiTheme="minorHAnsi" w:cstheme="minorHAnsi"/>
              </w:rPr>
              <w:t xml:space="preserve"> of Utah</w:t>
            </w:r>
          </w:p>
          <w:p w14:paraId="4860A9AE" w14:textId="122B84AE" w:rsidR="006078EA" w:rsidRDefault="006078EA" w:rsidP="0041775A">
            <w:pPr>
              <w:rPr>
                <w:rFonts w:asciiTheme="minorHAnsi" w:hAnsiTheme="minorHAnsi" w:cstheme="minorHAnsi"/>
              </w:rPr>
            </w:pPr>
            <w:r>
              <w:rPr>
                <w:rFonts w:asciiTheme="minorHAnsi" w:hAnsiTheme="minorHAnsi" w:cstheme="minorHAnsi"/>
              </w:rPr>
              <w:t>Rebekah Dolling</w:t>
            </w:r>
          </w:p>
        </w:tc>
      </w:tr>
      <w:tr w:rsidR="00284A1A" w:rsidRPr="00615EEF" w14:paraId="1A45B307" w14:textId="77777777" w:rsidTr="00FB5560">
        <w:trPr>
          <w:tblCellSpacing w:w="7" w:type="dxa"/>
        </w:trPr>
        <w:tc>
          <w:tcPr>
            <w:tcW w:w="2156" w:type="dxa"/>
            <w:shd w:val="clear" w:color="auto" w:fill="auto"/>
          </w:tcPr>
          <w:p w14:paraId="3447F018" w14:textId="618D2FF4" w:rsidR="00284A1A" w:rsidRPr="00615EEF" w:rsidRDefault="00284A1A" w:rsidP="0041775A">
            <w:pPr>
              <w:rPr>
                <w:rFonts w:asciiTheme="minorHAnsi" w:hAnsiTheme="minorHAnsi" w:cstheme="minorHAnsi"/>
              </w:rPr>
            </w:pPr>
            <w:r>
              <w:rPr>
                <w:rFonts w:asciiTheme="minorHAnsi" w:hAnsiTheme="minorHAnsi" w:cstheme="minorHAnsi"/>
              </w:rPr>
              <w:t>2021-2022</w:t>
            </w:r>
          </w:p>
        </w:tc>
        <w:tc>
          <w:tcPr>
            <w:tcW w:w="8730" w:type="dxa"/>
            <w:gridSpan w:val="2"/>
            <w:shd w:val="clear" w:color="auto" w:fill="auto"/>
          </w:tcPr>
          <w:p w14:paraId="32262FD1" w14:textId="670E0377" w:rsidR="00284A1A" w:rsidRDefault="00A66C31" w:rsidP="0041775A">
            <w:pPr>
              <w:rPr>
                <w:rFonts w:asciiTheme="minorHAnsi" w:hAnsiTheme="minorHAnsi" w:cstheme="minorHAnsi"/>
              </w:rPr>
            </w:pPr>
            <w:r>
              <w:rPr>
                <w:rFonts w:asciiTheme="minorHAnsi" w:hAnsiTheme="minorHAnsi" w:cstheme="minorHAnsi"/>
              </w:rPr>
              <w:t xml:space="preserve">DNP </w:t>
            </w:r>
            <w:r w:rsidR="00284A1A">
              <w:rPr>
                <w:rFonts w:asciiTheme="minorHAnsi" w:hAnsiTheme="minorHAnsi" w:cstheme="minorHAnsi"/>
              </w:rPr>
              <w:t>Scholarly Project Chair, College of Nursing, University of Utah</w:t>
            </w:r>
          </w:p>
          <w:p w14:paraId="45C4DA3B" w14:textId="6BAF499D" w:rsidR="00284A1A" w:rsidRDefault="00284A1A" w:rsidP="0041775A">
            <w:pPr>
              <w:rPr>
                <w:rFonts w:asciiTheme="minorHAnsi" w:hAnsiTheme="minorHAnsi" w:cstheme="minorHAnsi"/>
              </w:rPr>
            </w:pPr>
            <w:r>
              <w:rPr>
                <w:rFonts w:asciiTheme="minorHAnsi" w:hAnsiTheme="minorHAnsi" w:cstheme="minorHAnsi"/>
              </w:rPr>
              <w:t>Anne-Marie Martin Lloyd</w:t>
            </w:r>
            <w:r w:rsidR="006078EA">
              <w:rPr>
                <w:rFonts w:asciiTheme="minorHAnsi" w:hAnsiTheme="minorHAnsi" w:cstheme="minorHAnsi"/>
              </w:rPr>
              <w:t xml:space="preserve"> </w:t>
            </w:r>
          </w:p>
          <w:p w14:paraId="2B8DEF23" w14:textId="6E3DE3D8" w:rsidR="00284A1A" w:rsidRDefault="00284A1A" w:rsidP="0041775A">
            <w:pPr>
              <w:rPr>
                <w:rFonts w:asciiTheme="minorHAnsi" w:hAnsiTheme="minorHAnsi" w:cstheme="minorHAnsi"/>
              </w:rPr>
            </w:pPr>
            <w:r>
              <w:rPr>
                <w:rFonts w:asciiTheme="minorHAnsi" w:hAnsiTheme="minorHAnsi" w:cstheme="minorHAnsi"/>
              </w:rPr>
              <w:t>Buffy Paulson Taylor</w:t>
            </w:r>
            <w:r w:rsidR="006078EA">
              <w:rPr>
                <w:rFonts w:asciiTheme="minorHAnsi" w:hAnsiTheme="minorHAnsi" w:cstheme="minorHAnsi"/>
              </w:rPr>
              <w:t xml:space="preserve"> – Received a Scholarly Project award</w:t>
            </w:r>
          </w:p>
          <w:p w14:paraId="684BBBF2" w14:textId="531FF518" w:rsidR="00284A1A" w:rsidRDefault="00284A1A" w:rsidP="0041775A">
            <w:pPr>
              <w:rPr>
                <w:rFonts w:asciiTheme="minorHAnsi" w:hAnsiTheme="minorHAnsi" w:cstheme="minorHAnsi"/>
              </w:rPr>
            </w:pPr>
            <w:r>
              <w:rPr>
                <w:rFonts w:asciiTheme="minorHAnsi" w:hAnsiTheme="minorHAnsi" w:cstheme="minorHAnsi"/>
              </w:rPr>
              <w:t xml:space="preserve">Corinne </w:t>
            </w:r>
            <w:proofErr w:type="spellStart"/>
            <w:r>
              <w:rPr>
                <w:rFonts w:asciiTheme="minorHAnsi" w:hAnsiTheme="minorHAnsi" w:cstheme="minorHAnsi"/>
              </w:rPr>
              <w:t>Bartschi</w:t>
            </w:r>
            <w:proofErr w:type="spellEnd"/>
            <w:r w:rsidR="006078EA">
              <w:rPr>
                <w:rFonts w:asciiTheme="minorHAnsi" w:hAnsiTheme="minorHAnsi" w:cstheme="minorHAnsi"/>
              </w:rPr>
              <w:t xml:space="preserve"> – Received a Scholarly Project award</w:t>
            </w:r>
          </w:p>
          <w:p w14:paraId="46D2A661" w14:textId="06763858" w:rsidR="00284A1A" w:rsidRPr="00615EEF" w:rsidRDefault="00284A1A" w:rsidP="0041775A">
            <w:pPr>
              <w:rPr>
                <w:rFonts w:asciiTheme="minorHAnsi" w:hAnsiTheme="minorHAnsi" w:cstheme="minorHAnsi"/>
              </w:rPr>
            </w:pPr>
            <w:r>
              <w:rPr>
                <w:rFonts w:asciiTheme="minorHAnsi" w:hAnsiTheme="minorHAnsi" w:cstheme="minorHAnsi"/>
              </w:rPr>
              <w:t>Dana Fuqua</w:t>
            </w:r>
            <w:r w:rsidR="006078EA">
              <w:rPr>
                <w:rFonts w:asciiTheme="minorHAnsi" w:hAnsiTheme="minorHAnsi" w:cstheme="minorHAnsi"/>
              </w:rPr>
              <w:t xml:space="preserve"> – Received a Scholarly Project award</w:t>
            </w:r>
          </w:p>
        </w:tc>
      </w:tr>
      <w:tr w:rsidR="00160B79" w:rsidRPr="00615EEF" w14:paraId="62BEC688" w14:textId="77777777" w:rsidTr="00FB5560">
        <w:trPr>
          <w:tblCellSpacing w:w="7" w:type="dxa"/>
        </w:trPr>
        <w:tc>
          <w:tcPr>
            <w:tcW w:w="2156" w:type="dxa"/>
            <w:shd w:val="clear" w:color="auto" w:fill="auto"/>
          </w:tcPr>
          <w:p w14:paraId="415CA215" w14:textId="0BDF4F38" w:rsidR="00160B79" w:rsidRPr="00615EEF" w:rsidRDefault="00160B79" w:rsidP="0041775A">
            <w:pPr>
              <w:rPr>
                <w:rFonts w:asciiTheme="minorHAnsi" w:hAnsiTheme="minorHAnsi" w:cstheme="minorHAnsi"/>
              </w:rPr>
            </w:pPr>
            <w:r w:rsidRPr="00615EEF">
              <w:rPr>
                <w:rFonts w:asciiTheme="minorHAnsi" w:hAnsiTheme="minorHAnsi" w:cstheme="minorHAnsi"/>
              </w:rPr>
              <w:t xml:space="preserve">2020 - </w:t>
            </w:r>
            <w:r w:rsidR="0078164C">
              <w:rPr>
                <w:rFonts w:asciiTheme="minorHAnsi" w:hAnsiTheme="minorHAnsi" w:cstheme="minorHAnsi"/>
              </w:rPr>
              <w:t>2023</w:t>
            </w:r>
          </w:p>
        </w:tc>
        <w:tc>
          <w:tcPr>
            <w:tcW w:w="8730" w:type="dxa"/>
            <w:gridSpan w:val="2"/>
            <w:shd w:val="clear" w:color="auto" w:fill="auto"/>
          </w:tcPr>
          <w:p w14:paraId="19C2D6FF" w14:textId="5B850DA2" w:rsidR="00160B79" w:rsidRPr="00615EEF" w:rsidRDefault="00A66C31" w:rsidP="0041775A">
            <w:pPr>
              <w:rPr>
                <w:rFonts w:asciiTheme="minorHAnsi" w:hAnsiTheme="minorHAnsi" w:cstheme="minorHAnsi"/>
              </w:rPr>
            </w:pPr>
            <w:r>
              <w:rPr>
                <w:rFonts w:asciiTheme="minorHAnsi" w:hAnsiTheme="minorHAnsi" w:cstheme="minorHAnsi"/>
              </w:rPr>
              <w:t xml:space="preserve">PhD </w:t>
            </w:r>
            <w:r w:rsidR="00160B79" w:rsidRPr="00615EEF">
              <w:rPr>
                <w:rFonts w:asciiTheme="minorHAnsi" w:hAnsiTheme="minorHAnsi" w:cstheme="minorHAnsi"/>
              </w:rPr>
              <w:t xml:space="preserve">Dissertation Committee Member, Jedidiah Richard Farley. College of Health, University of Utah. </w:t>
            </w:r>
            <w:r w:rsidR="00160B79" w:rsidRPr="006078EA">
              <w:rPr>
                <w:rFonts w:asciiTheme="minorHAnsi" w:hAnsiTheme="minorHAnsi" w:cstheme="minorHAnsi"/>
                <w:i/>
                <w:w w:val="105"/>
              </w:rPr>
              <w:t>The Effectiveness of Combining Spinal Manipulation and Dry Needling Therapies in Patients with Non-Specific Low Back Pain</w:t>
            </w:r>
          </w:p>
        </w:tc>
      </w:tr>
      <w:tr w:rsidR="00152496" w:rsidRPr="00615EEF" w14:paraId="0121CDBC" w14:textId="77777777" w:rsidTr="00FB5560">
        <w:trPr>
          <w:tblCellSpacing w:w="7" w:type="dxa"/>
        </w:trPr>
        <w:tc>
          <w:tcPr>
            <w:tcW w:w="2156" w:type="dxa"/>
            <w:shd w:val="clear" w:color="auto" w:fill="auto"/>
          </w:tcPr>
          <w:p w14:paraId="68B087B3" w14:textId="77777777" w:rsidR="00152496" w:rsidRPr="00615EEF" w:rsidRDefault="00152496" w:rsidP="0041775A">
            <w:pPr>
              <w:rPr>
                <w:rFonts w:asciiTheme="minorHAnsi" w:hAnsiTheme="minorHAnsi" w:cstheme="minorHAnsi"/>
              </w:rPr>
            </w:pPr>
            <w:r w:rsidRPr="00615EEF">
              <w:rPr>
                <w:rFonts w:asciiTheme="minorHAnsi" w:hAnsiTheme="minorHAnsi" w:cstheme="minorHAnsi"/>
              </w:rPr>
              <w:t>2018 - 2019</w:t>
            </w:r>
          </w:p>
        </w:tc>
        <w:tc>
          <w:tcPr>
            <w:tcW w:w="8730" w:type="dxa"/>
            <w:gridSpan w:val="2"/>
            <w:shd w:val="clear" w:color="auto" w:fill="auto"/>
          </w:tcPr>
          <w:p w14:paraId="5752DD2E" w14:textId="77777777" w:rsidR="00152496" w:rsidRPr="00615EEF" w:rsidRDefault="00152496" w:rsidP="0041775A">
            <w:pPr>
              <w:rPr>
                <w:rFonts w:asciiTheme="minorHAnsi" w:hAnsiTheme="minorHAnsi" w:cstheme="minorHAnsi"/>
              </w:rPr>
            </w:pPr>
            <w:r w:rsidRPr="00615EEF">
              <w:rPr>
                <w:rFonts w:asciiTheme="minorHAnsi" w:hAnsiTheme="minorHAnsi" w:cstheme="minorHAnsi"/>
              </w:rPr>
              <w:t xml:space="preserve">Capstone Mentor, Ying Zhang, Bastyr University </w:t>
            </w:r>
          </w:p>
          <w:p w14:paraId="20FC10EB" w14:textId="77777777" w:rsidR="00152496" w:rsidRPr="00615EEF" w:rsidRDefault="00152496" w:rsidP="0041775A">
            <w:pPr>
              <w:rPr>
                <w:rFonts w:asciiTheme="minorHAnsi" w:hAnsiTheme="minorHAnsi" w:cstheme="minorHAnsi"/>
              </w:rPr>
            </w:pPr>
            <w:r w:rsidRPr="00615EEF">
              <w:rPr>
                <w:rFonts w:asciiTheme="minorHAnsi" w:hAnsiTheme="minorHAnsi" w:cstheme="minorHAnsi"/>
              </w:rPr>
              <w:t>Doctor of Acupuncture and Oriental Medicine Capstone: A Research Proposal of Electroacupuncture as an Adjunct Therapy in Treating Oxaliplatin-Induced Peripheral Neuropathy</w:t>
            </w:r>
          </w:p>
        </w:tc>
      </w:tr>
      <w:tr w:rsidR="00152496" w:rsidRPr="00615EEF" w14:paraId="46B865F5" w14:textId="77777777" w:rsidTr="00FB5560">
        <w:trPr>
          <w:tblCellSpacing w:w="7" w:type="dxa"/>
        </w:trPr>
        <w:tc>
          <w:tcPr>
            <w:tcW w:w="2156" w:type="dxa"/>
            <w:shd w:val="clear" w:color="auto" w:fill="auto"/>
          </w:tcPr>
          <w:p w14:paraId="08DE47EB" w14:textId="77777777" w:rsidR="00152496" w:rsidRPr="00615EEF" w:rsidRDefault="00152496" w:rsidP="0041775A">
            <w:pPr>
              <w:rPr>
                <w:rFonts w:asciiTheme="minorHAnsi" w:hAnsiTheme="minorHAnsi" w:cstheme="minorHAnsi"/>
                <w:bCs/>
              </w:rPr>
            </w:pPr>
            <w:r w:rsidRPr="00615EEF">
              <w:rPr>
                <w:rFonts w:asciiTheme="minorHAnsi" w:hAnsiTheme="minorHAnsi" w:cstheme="minorHAnsi"/>
                <w:bCs/>
              </w:rPr>
              <w:t>2018 - 2019</w:t>
            </w:r>
          </w:p>
        </w:tc>
        <w:tc>
          <w:tcPr>
            <w:tcW w:w="8730" w:type="dxa"/>
            <w:gridSpan w:val="2"/>
            <w:shd w:val="clear" w:color="auto" w:fill="auto"/>
          </w:tcPr>
          <w:p w14:paraId="5279B2B3" w14:textId="77777777" w:rsidR="00152496" w:rsidRPr="00615EEF" w:rsidRDefault="00152496" w:rsidP="0041775A">
            <w:pPr>
              <w:rPr>
                <w:rFonts w:asciiTheme="minorHAnsi" w:hAnsiTheme="minorHAnsi" w:cstheme="minorHAnsi"/>
              </w:rPr>
            </w:pPr>
            <w:r w:rsidRPr="00615EEF">
              <w:rPr>
                <w:rFonts w:asciiTheme="minorHAnsi" w:hAnsiTheme="minorHAnsi" w:cstheme="minorHAnsi"/>
              </w:rPr>
              <w:t>Special Project Advisor, Marsha Thomas-Robertson</w:t>
            </w:r>
          </w:p>
          <w:p w14:paraId="21C96870" w14:textId="77777777" w:rsidR="00152496" w:rsidRPr="00615EEF" w:rsidRDefault="00152496" w:rsidP="0041775A">
            <w:pPr>
              <w:rPr>
                <w:rFonts w:asciiTheme="minorHAnsi" w:hAnsiTheme="minorHAnsi" w:cstheme="minorHAnsi"/>
              </w:rPr>
            </w:pPr>
            <w:r w:rsidRPr="00615EEF">
              <w:rPr>
                <w:rFonts w:asciiTheme="minorHAnsi" w:hAnsiTheme="minorHAnsi" w:cstheme="minorHAnsi"/>
              </w:rPr>
              <w:t>Graduate Research project titled: Mindfulness and Acupuncture in the Context of Chronic Pain</w:t>
            </w:r>
          </w:p>
        </w:tc>
      </w:tr>
      <w:tr w:rsidR="00152496" w:rsidRPr="00615EEF" w14:paraId="2316ABDF" w14:textId="77777777" w:rsidTr="00FB5560">
        <w:trPr>
          <w:tblCellSpacing w:w="7" w:type="dxa"/>
        </w:trPr>
        <w:tc>
          <w:tcPr>
            <w:tcW w:w="2156" w:type="dxa"/>
            <w:shd w:val="clear" w:color="auto" w:fill="auto"/>
          </w:tcPr>
          <w:p w14:paraId="2B2C369B" w14:textId="77777777" w:rsidR="00152496" w:rsidRPr="00615EEF" w:rsidRDefault="00152496" w:rsidP="0041775A">
            <w:pPr>
              <w:rPr>
                <w:rFonts w:asciiTheme="minorHAnsi" w:hAnsiTheme="minorHAnsi" w:cstheme="minorHAnsi"/>
                <w:b/>
                <w:bCs/>
              </w:rPr>
            </w:pPr>
            <w:r w:rsidRPr="00615EEF">
              <w:rPr>
                <w:rFonts w:asciiTheme="minorHAnsi" w:hAnsiTheme="minorHAnsi" w:cstheme="minorHAnsi"/>
                <w:u w:val="single"/>
              </w:rPr>
              <w:t>Undergraduate</w:t>
            </w:r>
          </w:p>
        </w:tc>
        <w:tc>
          <w:tcPr>
            <w:tcW w:w="8730" w:type="dxa"/>
            <w:gridSpan w:val="2"/>
            <w:shd w:val="clear" w:color="auto" w:fill="auto"/>
          </w:tcPr>
          <w:p w14:paraId="5A37A08A" w14:textId="77777777" w:rsidR="00152496" w:rsidRPr="00615EEF" w:rsidRDefault="00152496" w:rsidP="0041775A">
            <w:pPr>
              <w:rPr>
                <w:rFonts w:asciiTheme="minorHAnsi" w:hAnsiTheme="minorHAnsi" w:cstheme="minorHAnsi"/>
              </w:rPr>
            </w:pPr>
          </w:p>
        </w:tc>
      </w:tr>
      <w:tr w:rsidR="7CFE37EB" w:rsidRPr="00615EEF" w14:paraId="179D4C0E" w14:textId="77777777" w:rsidTr="00FB5560">
        <w:trPr>
          <w:tblCellSpacing w:w="7" w:type="dxa"/>
        </w:trPr>
        <w:tc>
          <w:tcPr>
            <w:tcW w:w="2156" w:type="dxa"/>
            <w:shd w:val="clear" w:color="auto" w:fill="auto"/>
          </w:tcPr>
          <w:p w14:paraId="44C1EFE5" w14:textId="6AF12BCA" w:rsidR="00E5417E" w:rsidRDefault="00E5417E" w:rsidP="7CFE37EB">
            <w:pPr>
              <w:rPr>
                <w:rFonts w:asciiTheme="minorHAnsi" w:hAnsiTheme="minorHAnsi" w:cstheme="minorHAnsi"/>
              </w:rPr>
            </w:pPr>
            <w:r>
              <w:rPr>
                <w:rFonts w:asciiTheme="minorHAnsi" w:hAnsiTheme="minorHAnsi" w:cstheme="minorHAnsi"/>
              </w:rPr>
              <w:lastRenderedPageBreak/>
              <w:t>2021 - 2022</w:t>
            </w:r>
          </w:p>
          <w:p w14:paraId="5320BF87" w14:textId="77777777" w:rsidR="00E5417E" w:rsidRDefault="00E5417E" w:rsidP="7CFE37EB">
            <w:pPr>
              <w:rPr>
                <w:rFonts w:asciiTheme="minorHAnsi" w:hAnsiTheme="minorHAnsi" w:cstheme="minorHAnsi"/>
              </w:rPr>
            </w:pPr>
          </w:p>
          <w:p w14:paraId="51C87758" w14:textId="77777777" w:rsidR="006078EA" w:rsidRDefault="006078EA" w:rsidP="7CFE37EB">
            <w:pPr>
              <w:rPr>
                <w:rFonts w:asciiTheme="minorHAnsi" w:hAnsiTheme="minorHAnsi" w:cstheme="minorHAnsi"/>
              </w:rPr>
            </w:pPr>
          </w:p>
          <w:p w14:paraId="3990A2FF" w14:textId="3CB39E30" w:rsidR="7CFE37EB" w:rsidRPr="00615EEF" w:rsidRDefault="7CFE37EB" w:rsidP="7CFE37EB">
            <w:pPr>
              <w:rPr>
                <w:rFonts w:asciiTheme="minorHAnsi" w:hAnsiTheme="minorHAnsi" w:cstheme="minorHAnsi"/>
              </w:rPr>
            </w:pPr>
            <w:r w:rsidRPr="00615EEF">
              <w:rPr>
                <w:rFonts w:asciiTheme="minorHAnsi" w:hAnsiTheme="minorHAnsi" w:cstheme="minorHAnsi"/>
              </w:rPr>
              <w:t>2020 - 2021</w:t>
            </w:r>
          </w:p>
        </w:tc>
        <w:tc>
          <w:tcPr>
            <w:tcW w:w="8730" w:type="dxa"/>
            <w:gridSpan w:val="2"/>
            <w:shd w:val="clear" w:color="auto" w:fill="auto"/>
          </w:tcPr>
          <w:p w14:paraId="1AB67A4D" w14:textId="323A1399" w:rsidR="00E5417E" w:rsidRPr="00674132" w:rsidRDefault="00E5417E" w:rsidP="7CFE37EB">
            <w:pPr>
              <w:rPr>
                <w:rFonts w:asciiTheme="minorHAnsi" w:hAnsiTheme="minorHAnsi" w:cstheme="minorHAnsi"/>
              </w:rPr>
            </w:pPr>
            <w:r>
              <w:rPr>
                <w:rFonts w:asciiTheme="minorHAnsi" w:hAnsiTheme="minorHAnsi" w:cstheme="minorHAnsi"/>
              </w:rPr>
              <w:t xml:space="preserve">Thesis Faculty Supervisor, Kari Denae Stoddard, University of Utah. </w:t>
            </w:r>
            <w:r w:rsidR="006078EA">
              <w:rPr>
                <w:rFonts w:asciiTheme="minorHAnsi" w:hAnsiTheme="minorHAnsi" w:cstheme="minorHAnsi"/>
              </w:rPr>
              <w:t xml:space="preserve">Award recipient. </w:t>
            </w:r>
            <w:r>
              <w:rPr>
                <w:rFonts w:asciiTheme="minorHAnsi" w:hAnsiTheme="minorHAnsi" w:cstheme="minorHAnsi"/>
              </w:rPr>
              <w:t>Honors Senior Thesi</w:t>
            </w:r>
            <w:r w:rsidRPr="00674132">
              <w:rPr>
                <w:rFonts w:asciiTheme="minorHAnsi" w:hAnsiTheme="minorHAnsi" w:cstheme="minorHAnsi"/>
              </w:rPr>
              <w:t>s:</w:t>
            </w:r>
            <w:r w:rsidR="00674132">
              <w:rPr>
                <w:rFonts w:asciiTheme="minorHAnsi" w:hAnsiTheme="minorHAnsi" w:cstheme="minorHAnsi"/>
              </w:rPr>
              <w:t xml:space="preserve"> Midlife Women’s Interest in Integrative Health and Access to Biomedicine.</w:t>
            </w:r>
            <w:r w:rsidR="006078EA">
              <w:rPr>
                <w:rFonts w:asciiTheme="minorHAnsi" w:hAnsiTheme="minorHAnsi" w:cstheme="minorHAnsi"/>
              </w:rPr>
              <w:t xml:space="preserve"> </w:t>
            </w:r>
          </w:p>
          <w:p w14:paraId="25175681" w14:textId="31916770" w:rsidR="7CFE37EB" w:rsidRPr="00615EEF" w:rsidRDefault="7CFE37EB" w:rsidP="7CFE37EB">
            <w:pPr>
              <w:rPr>
                <w:rFonts w:asciiTheme="minorHAnsi" w:hAnsiTheme="minorHAnsi" w:cstheme="minorHAnsi"/>
              </w:rPr>
            </w:pPr>
            <w:r w:rsidRPr="00674132">
              <w:rPr>
                <w:rFonts w:asciiTheme="minorHAnsi" w:hAnsiTheme="minorHAnsi" w:cstheme="minorHAnsi"/>
              </w:rPr>
              <w:t xml:space="preserve">Thesis Faculty Supervisor, </w:t>
            </w:r>
            <w:proofErr w:type="spellStart"/>
            <w:r w:rsidRPr="00674132">
              <w:rPr>
                <w:rFonts w:asciiTheme="minorHAnsi" w:hAnsiTheme="minorHAnsi" w:cstheme="minorHAnsi"/>
              </w:rPr>
              <w:t>Lelia</w:t>
            </w:r>
            <w:proofErr w:type="spellEnd"/>
            <w:r w:rsidRPr="00674132">
              <w:rPr>
                <w:rFonts w:asciiTheme="minorHAnsi" w:hAnsiTheme="minorHAnsi" w:cstheme="minorHAnsi"/>
              </w:rPr>
              <w:t xml:space="preserve"> Elizabeth Becker,</w:t>
            </w:r>
            <w:r w:rsidRPr="00615EEF">
              <w:rPr>
                <w:rFonts w:asciiTheme="minorHAnsi" w:hAnsiTheme="minorHAnsi" w:cstheme="minorHAnsi"/>
              </w:rPr>
              <w:t xml:space="preserve"> University of Utah. Honors Senior Thesis: </w:t>
            </w:r>
            <w:r w:rsidR="00B95CE1" w:rsidRPr="00615EEF">
              <w:rPr>
                <w:rFonts w:asciiTheme="minorHAnsi" w:hAnsiTheme="minorHAnsi" w:cstheme="minorHAnsi"/>
              </w:rPr>
              <w:t>Acupuncture therapy and its association with improvements in perceived anxiety and chronic pain</w:t>
            </w:r>
            <w:r w:rsidRPr="00615EEF">
              <w:rPr>
                <w:rFonts w:asciiTheme="minorHAnsi" w:hAnsiTheme="minorHAnsi" w:cstheme="minorHAnsi"/>
              </w:rPr>
              <w:t>.</w:t>
            </w:r>
          </w:p>
        </w:tc>
      </w:tr>
      <w:tr w:rsidR="00152496" w:rsidRPr="00615EEF" w14:paraId="02945603" w14:textId="77777777" w:rsidTr="00FB5560">
        <w:trPr>
          <w:tblCellSpacing w:w="7" w:type="dxa"/>
        </w:trPr>
        <w:tc>
          <w:tcPr>
            <w:tcW w:w="2156" w:type="dxa"/>
            <w:shd w:val="clear" w:color="auto" w:fill="auto"/>
          </w:tcPr>
          <w:p w14:paraId="37CC4668" w14:textId="77777777" w:rsidR="00152496" w:rsidRPr="00615EEF" w:rsidRDefault="00152496" w:rsidP="0041775A">
            <w:pPr>
              <w:rPr>
                <w:rFonts w:asciiTheme="minorHAnsi" w:hAnsiTheme="minorHAnsi" w:cstheme="minorHAnsi"/>
                <w:b/>
                <w:bCs/>
              </w:rPr>
            </w:pPr>
            <w:r w:rsidRPr="00615EEF">
              <w:rPr>
                <w:rFonts w:asciiTheme="minorHAnsi" w:hAnsiTheme="minorHAnsi" w:cstheme="minorHAnsi"/>
              </w:rPr>
              <w:t>2018 - 2019</w:t>
            </w:r>
          </w:p>
        </w:tc>
        <w:tc>
          <w:tcPr>
            <w:tcW w:w="8730" w:type="dxa"/>
            <w:gridSpan w:val="2"/>
            <w:shd w:val="clear" w:color="auto" w:fill="auto"/>
          </w:tcPr>
          <w:p w14:paraId="32B5C6B1" w14:textId="77777777" w:rsidR="00152496" w:rsidRPr="00615EEF" w:rsidRDefault="00152496" w:rsidP="0041775A">
            <w:pPr>
              <w:rPr>
                <w:rFonts w:asciiTheme="minorHAnsi" w:hAnsiTheme="minorHAnsi" w:cstheme="minorHAnsi"/>
              </w:rPr>
            </w:pPr>
            <w:r w:rsidRPr="00615EEF">
              <w:rPr>
                <w:rFonts w:asciiTheme="minorHAnsi" w:hAnsiTheme="minorHAnsi" w:cstheme="minorHAnsi"/>
              </w:rPr>
              <w:t xml:space="preserve">Research Advisor, Morgan Arseneau, University of Utah. Undergraduate Research: Menopause Discussions on Social-Media </w:t>
            </w:r>
          </w:p>
        </w:tc>
      </w:tr>
      <w:tr w:rsidR="00152496" w:rsidRPr="00615EEF" w14:paraId="3217DE99" w14:textId="77777777" w:rsidTr="00FB5560">
        <w:trPr>
          <w:tblCellSpacing w:w="7" w:type="dxa"/>
        </w:trPr>
        <w:tc>
          <w:tcPr>
            <w:tcW w:w="2156" w:type="dxa"/>
            <w:shd w:val="clear" w:color="auto" w:fill="auto"/>
          </w:tcPr>
          <w:p w14:paraId="0FB45F2D" w14:textId="77777777" w:rsidR="00152496" w:rsidRPr="00615EEF" w:rsidRDefault="00152496" w:rsidP="0041775A">
            <w:pPr>
              <w:rPr>
                <w:rFonts w:asciiTheme="minorHAnsi" w:hAnsiTheme="minorHAnsi" w:cstheme="minorHAnsi"/>
                <w:b/>
                <w:bCs/>
              </w:rPr>
            </w:pPr>
            <w:r w:rsidRPr="00615EEF">
              <w:rPr>
                <w:rFonts w:asciiTheme="minorHAnsi" w:hAnsiTheme="minorHAnsi" w:cstheme="minorHAnsi"/>
              </w:rPr>
              <w:t>2018 - 2019</w:t>
            </w:r>
          </w:p>
        </w:tc>
        <w:tc>
          <w:tcPr>
            <w:tcW w:w="8730" w:type="dxa"/>
            <w:gridSpan w:val="2"/>
            <w:shd w:val="clear" w:color="auto" w:fill="auto"/>
          </w:tcPr>
          <w:p w14:paraId="15B3E9AA" w14:textId="77777777" w:rsidR="00152496" w:rsidRPr="00615EEF" w:rsidRDefault="00152496" w:rsidP="0041775A">
            <w:pPr>
              <w:rPr>
                <w:rFonts w:asciiTheme="minorHAnsi" w:hAnsiTheme="minorHAnsi" w:cstheme="minorHAnsi"/>
              </w:rPr>
            </w:pPr>
            <w:r w:rsidRPr="00615EEF">
              <w:rPr>
                <w:rFonts w:asciiTheme="minorHAnsi" w:hAnsiTheme="minorHAnsi" w:cstheme="minorHAnsi"/>
              </w:rPr>
              <w:t xml:space="preserve">Research Advisor, </w:t>
            </w:r>
            <w:proofErr w:type="spellStart"/>
            <w:r w:rsidRPr="00615EEF">
              <w:rPr>
                <w:rFonts w:asciiTheme="minorHAnsi" w:hAnsiTheme="minorHAnsi" w:cstheme="minorHAnsi"/>
              </w:rPr>
              <w:t>Rojin</w:t>
            </w:r>
            <w:proofErr w:type="spellEnd"/>
            <w:r w:rsidRPr="00615EEF">
              <w:rPr>
                <w:rFonts w:asciiTheme="minorHAnsi" w:hAnsiTheme="minorHAnsi" w:cstheme="minorHAnsi"/>
              </w:rPr>
              <w:t xml:space="preserve"> </w:t>
            </w:r>
            <w:proofErr w:type="spellStart"/>
            <w:r w:rsidRPr="00615EEF">
              <w:rPr>
                <w:rFonts w:asciiTheme="minorHAnsi" w:hAnsiTheme="minorHAnsi" w:cstheme="minorHAnsi"/>
              </w:rPr>
              <w:t>Karimanfard</w:t>
            </w:r>
            <w:proofErr w:type="spellEnd"/>
            <w:r w:rsidRPr="00615EEF">
              <w:rPr>
                <w:rFonts w:asciiTheme="minorHAnsi" w:hAnsiTheme="minorHAnsi" w:cstheme="minorHAnsi"/>
              </w:rPr>
              <w:t xml:space="preserve">, University of Utah. Undergraduate Research: Menopause Discussions on Social-Media </w:t>
            </w:r>
          </w:p>
        </w:tc>
      </w:tr>
      <w:tr w:rsidR="00152496" w:rsidRPr="00615EEF" w14:paraId="2486E83B" w14:textId="77777777" w:rsidTr="00FB5560">
        <w:trPr>
          <w:tblCellSpacing w:w="7" w:type="dxa"/>
        </w:trPr>
        <w:tc>
          <w:tcPr>
            <w:tcW w:w="2156" w:type="dxa"/>
            <w:shd w:val="clear" w:color="auto" w:fill="auto"/>
          </w:tcPr>
          <w:p w14:paraId="58C36421" w14:textId="77777777" w:rsidR="00152496" w:rsidRPr="00615EEF" w:rsidRDefault="00152496" w:rsidP="0041775A">
            <w:pPr>
              <w:rPr>
                <w:rFonts w:asciiTheme="minorHAnsi" w:hAnsiTheme="minorHAnsi" w:cstheme="minorHAnsi"/>
                <w:bCs/>
              </w:rPr>
            </w:pPr>
            <w:r w:rsidRPr="00615EEF">
              <w:rPr>
                <w:rFonts w:asciiTheme="minorHAnsi" w:hAnsiTheme="minorHAnsi" w:cstheme="minorHAnsi"/>
                <w:bCs/>
              </w:rPr>
              <w:t>2018 - 2019</w:t>
            </w:r>
          </w:p>
        </w:tc>
        <w:tc>
          <w:tcPr>
            <w:tcW w:w="8730" w:type="dxa"/>
            <w:gridSpan w:val="2"/>
            <w:shd w:val="clear" w:color="auto" w:fill="auto"/>
          </w:tcPr>
          <w:p w14:paraId="5AE529F1" w14:textId="77777777" w:rsidR="00152496" w:rsidRPr="00615EEF" w:rsidRDefault="00152496" w:rsidP="0041775A">
            <w:pPr>
              <w:rPr>
                <w:rFonts w:asciiTheme="minorHAnsi" w:hAnsiTheme="minorHAnsi" w:cstheme="minorHAnsi"/>
              </w:rPr>
            </w:pPr>
            <w:r w:rsidRPr="00615EEF">
              <w:rPr>
                <w:rFonts w:asciiTheme="minorHAnsi" w:hAnsiTheme="minorHAnsi" w:cstheme="minorHAnsi"/>
              </w:rPr>
              <w:t>Thesis Faculty Supervisor, Annie Walton, University of Utah. Honors Senior Thesis: Sex Differences in Dispositional Mindfulness and its effect on Acupuncture Treatment Outcomes</w:t>
            </w:r>
          </w:p>
        </w:tc>
      </w:tr>
      <w:bookmarkEnd w:id="36"/>
    </w:tbl>
    <w:p w14:paraId="2988777D" w14:textId="77777777" w:rsidR="00152496" w:rsidRPr="00615EEF" w:rsidRDefault="00152496" w:rsidP="00996ECD">
      <w:pPr>
        <w:rPr>
          <w:rFonts w:asciiTheme="minorHAnsi" w:hAnsiTheme="minorHAnsi" w:cstheme="minorHAnsi"/>
          <w:b/>
          <w:bCs/>
          <w:u w:val="single"/>
        </w:rPr>
      </w:pPr>
    </w:p>
    <w:sectPr w:rsidR="00152496" w:rsidRPr="00615EEF" w:rsidSect="003868E9">
      <w:headerReference w:type="default"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2D6E" w14:textId="77777777" w:rsidR="00072BD7" w:rsidRDefault="00072BD7">
      <w:r>
        <w:separator/>
      </w:r>
    </w:p>
  </w:endnote>
  <w:endnote w:type="continuationSeparator" w:id="0">
    <w:p w14:paraId="0958E141" w14:textId="77777777" w:rsidR="00072BD7" w:rsidRDefault="0007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117925"/>
      <w:docPartObj>
        <w:docPartGallery w:val="Page Numbers (Bottom of Page)"/>
        <w:docPartUnique/>
      </w:docPartObj>
    </w:sdtPr>
    <w:sdtEndPr>
      <w:rPr>
        <w:noProof/>
      </w:rPr>
    </w:sdtEndPr>
    <w:sdtContent>
      <w:p w14:paraId="0FC61732" w14:textId="68C00EF9" w:rsidR="00A21DA8" w:rsidRDefault="00A21DA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6FEB5B0" w14:textId="77777777" w:rsidR="00A21DA8" w:rsidRDefault="00A21DA8" w:rsidP="008F21E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8D2F" w14:textId="77777777" w:rsidR="00072BD7" w:rsidRDefault="00072BD7">
      <w:r>
        <w:separator/>
      </w:r>
    </w:p>
  </w:footnote>
  <w:footnote w:type="continuationSeparator" w:id="0">
    <w:p w14:paraId="6FA37E3E" w14:textId="77777777" w:rsidR="00072BD7" w:rsidRDefault="0007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CED3" w14:textId="21DE3560" w:rsidR="00A21DA8" w:rsidRDefault="00A21DA8" w:rsidP="00B316AE">
    <w:pPr>
      <w:pStyle w:val="Header"/>
      <w:jc w:val="right"/>
      <w:rPr>
        <w:rFonts w:ascii="Arial" w:hAnsi="Arial" w:cs="Arial"/>
        <w:sz w:val="20"/>
      </w:rPr>
    </w:pPr>
    <w:r w:rsidRPr="00B316AE">
      <w:rPr>
        <w:rFonts w:ascii="Arial" w:hAnsi="Arial" w:cs="Arial"/>
        <w:sz w:val="20"/>
      </w:rPr>
      <w:t>Taylor-Swanson, Lisa J.</w:t>
    </w:r>
  </w:p>
  <w:p w14:paraId="2A7A3619" w14:textId="77777777" w:rsidR="00A21DA8" w:rsidRDefault="00A21DA8" w:rsidP="007B0E60">
    <w:pPr>
      <w:jc w:val="center"/>
      <w:rPr>
        <w:rFonts w:asciiTheme="minorHAnsi" w:hAnsiTheme="minorHAnsi" w:cstheme="minorHAnsi"/>
        <w:b/>
        <w:bCs/>
      </w:rPr>
    </w:pPr>
    <w:r>
      <w:rPr>
        <w:rFonts w:asciiTheme="minorHAnsi" w:hAnsiTheme="minorHAnsi" w:cstheme="minorHAnsi"/>
        <w:b/>
        <w:bCs/>
      </w:rPr>
      <w:t>UNIVERSITY OF UTAH COLLEGE OF NURSING</w:t>
    </w:r>
  </w:p>
  <w:p w14:paraId="64B26283" w14:textId="6B4DDC62" w:rsidR="00A21DA8" w:rsidRPr="007B0E60" w:rsidRDefault="00A21DA8" w:rsidP="007B0E60">
    <w:pPr>
      <w:jc w:val="center"/>
      <w:rPr>
        <w:rFonts w:asciiTheme="minorHAnsi" w:hAnsiTheme="minorHAnsi" w:cstheme="minorHAnsi"/>
        <w:b/>
        <w:bCs/>
      </w:rPr>
    </w:pPr>
    <w:r>
      <w:rPr>
        <w:rFonts w:asciiTheme="minorHAnsi" w:hAnsiTheme="minorHAnsi" w:cstheme="minorHAnsi"/>
        <w:b/>
        <w:bCs/>
      </w:rPr>
      <w:t>ACADEMIC VITA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B60"/>
    <w:multiLevelType w:val="hybridMultilevel"/>
    <w:tmpl w:val="E384C894"/>
    <w:lvl w:ilvl="0" w:tplc="56183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16CB"/>
    <w:multiLevelType w:val="hybridMultilevel"/>
    <w:tmpl w:val="1992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7CFD"/>
    <w:multiLevelType w:val="hybridMultilevel"/>
    <w:tmpl w:val="36C803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87C19"/>
    <w:multiLevelType w:val="hybridMultilevel"/>
    <w:tmpl w:val="56A67436"/>
    <w:lvl w:ilvl="0" w:tplc="2778B33C">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293A60"/>
    <w:multiLevelType w:val="multilevel"/>
    <w:tmpl w:val="F2CAD880"/>
    <w:lvl w:ilvl="0">
      <w:start w:val="10"/>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609A1"/>
    <w:multiLevelType w:val="hybridMultilevel"/>
    <w:tmpl w:val="F9720C9C"/>
    <w:lvl w:ilvl="0" w:tplc="E3D61CC8">
      <w:start w:val="1"/>
      <w:numFmt w:val="decimal"/>
      <w:lvlText w:val="%1."/>
      <w:lvlJc w:val="left"/>
      <w:pPr>
        <w:tabs>
          <w:tab w:val="num" w:pos="1080"/>
        </w:tabs>
        <w:ind w:left="1080" w:hanging="360"/>
      </w:pPr>
      <w:rPr>
        <w:rFonts w:hint="default"/>
      </w:rPr>
    </w:lvl>
    <w:lvl w:ilvl="1" w:tplc="153A9CCE">
      <w:start w:val="1"/>
      <w:numFmt w:val="upperRoman"/>
      <w:lvlText w:val="%2."/>
      <w:lvlJc w:val="left"/>
      <w:pPr>
        <w:tabs>
          <w:tab w:val="num" w:pos="2520"/>
        </w:tabs>
        <w:ind w:left="2520" w:hanging="720"/>
      </w:pPr>
      <w:rPr>
        <w:rFonts w:hint="default"/>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34D264F"/>
    <w:multiLevelType w:val="hybridMultilevel"/>
    <w:tmpl w:val="D56E6962"/>
    <w:lvl w:ilvl="0" w:tplc="847E7948">
      <w:start w:val="1"/>
      <w:numFmt w:val="decimal"/>
      <w:lvlText w:val="%1."/>
      <w:lvlJc w:val="left"/>
      <w:pPr>
        <w:ind w:left="720" w:hanging="360"/>
      </w:pPr>
      <w:rPr>
        <w:rFonts w:ascii="Calibri" w:eastAsia="Arial Unicode MS" w:hAnsi="Calibri"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04EED"/>
    <w:multiLevelType w:val="hybridMultilevel"/>
    <w:tmpl w:val="4F8AE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917918"/>
    <w:multiLevelType w:val="multilevel"/>
    <w:tmpl w:val="E2AC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93240"/>
    <w:multiLevelType w:val="multilevel"/>
    <w:tmpl w:val="060AFDC6"/>
    <w:styleLink w:val="List41"/>
    <w:lvl w:ilvl="0">
      <w:start w:val="1"/>
      <w:numFmt w:val="decimal"/>
      <w:lvlText w:val="%1."/>
      <w:lvlJc w:val="left"/>
      <w:pPr>
        <w:tabs>
          <w:tab w:val="num" w:pos="687"/>
        </w:tabs>
        <w:ind w:left="687" w:hanging="327"/>
      </w:pPr>
      <w:rPr>
        <w:rFonts w:ascii="Calibri" w:eastAsia="Calibri" w:hAnsi="Calibri" w:cs="Calibri"/>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0" w15:restartNumberingAfterBreak="0">
    <w:nsid w:val="23873389"/>
    <w:multiLevelType w:val="multilevel"/>
    <w:tmpl w:val="71287D70"/>
    <w:styleLink w:val="List1"/>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1" w15:restartNumberingAfterBreak="0">
    <w:nsid w:val="2469032E"/>
    <w:multiLevelType w:val="multilevel"/>
    <w:tmpl w:val="18ACE0B8"/>
    <w:lvl w:ilvl="0">
      <w:start w:val="1"/>
      <w:numFmt w:val="decimal"/>
      <w:lvlText w:val="%1."/>
      <w:lvlJc w:val="left"/>
      <w:pPr>
        <w:tabs>
          <w:tab w:val="num" w:pos="724"/>
        </w:tabs>
        <w:ind w:left="724" w:hanging="360"/>
      </w:pPr>
      <w:rPr>
        <w:rFonts w:hint="default"/>
      </w:rPr>
    </w:lvl>
    <w:lvl w:ilvl="1">
      <w:start w:val="1"/>
      <w:numFmt w:val="lowerLetter"/>
      <w:lvlText w:val="%2."/>
      <w:lvlJc w:val="left"/>
      <w:pPr>
        <w:tabs>
          <w:tab w:val="num" w:pos="1804"/>
        </w:tabs>
        <w:ind w:left="1804" w:hanging="360"/>
      </w:pPr>
    </w:lvl>
    <w:lvl w:ilvl="2">
      <w:start w:val="1"/>
      <w:numFmt w:val="lowerRoman"/>
      <w:lvlText w:val="%3."/>
      <w:lvlJc w:val="right"/>
      <w:pPr>
        <w:tabs>
          <w:tab w:val="num" w:pos="2524"/>
        </w:tabs>
        <w:ind w:left="2524" w:hanging="180"/>
      </w:pPr>
    </w:lvl>
    <w:lvl w:ilvl="3">
      <w:start w:val="1"/>
      <w:numFmt w:val="decimal"/>
      <w:lvlText w:val="%4."/>
      <w:lvlJc w:val="left"/>
      <w:pPr>
        <w:tabs>
          <w:tab w:val="num" w:pos="3244"/>
        </w:tabs>
        <w:ind w:left="3244" w:hanging="360"/>
      </w:pPr>
    </w:lvl>
    <w:lvl w:ilvl="4">
      <w:start w:val="1"/>
      <w:numFmt w:val="lowerLetter"/>
      <w:lvlText w:val="%5."/>
      <w:lvlJc w:val="left"/>
      <w:pPr>
        <w:tabs>
          <w:tab w:val="num" w:pos="3964"/>
        </w:tabs>
        <w:ind w:left="3964" w:hanging="360"/>
      </w:pPr>
    </w:lvl>
    <w:lvl w:ilvl="5">
      <w:start w:val="1"/>
      <w:numFmt w:val="lowerRoman"/>
      <w:lvlText w:val="%6."/>
      <w:lvlJc w:val="right"/>
      <w:pPr>
        <w:tabs>
          <w:tab w:val="num" w:pos="4684"/>
        </w:tabs>
        <w:ind w:left="4684" w:hanging="180"/>
      </w:pPr>
    </w:lvl>
    <w:lvl w:ilvl="6">
      <w:start w:val="1"/>
      <w:numFmt w:val="decimal"/>
      <w:lvlText w:val="%7."/>
      <w:lvlJc w:val="left"/>
      <w:pPr>
        <w:tabs>
          <w:tab w:val="num" w:pos="5404"/>
        </w:tabs>
        <w:ind w:left="5404" w:hanging="360"/>
      </w:pPr>
    </w:lvl>
    <w:lvl w:ilvl="7">
      <w:start w:val="1"/>
      <w:numFmt w:val="lowerLetter"/>
      <w:lvlText w:val="%8."/>
      <w:lvlJc w:val="left"/>
      <w:pPr>
        <w:tabs>
          <w:tab w:val="num" w:pos="6124"/>
        </w:tabs>
        <w:ind w:left="6124" w:hanging="360"/>
      </w:pPr>
    </w:lvl>
    <w:lvl w:ilvl="8">
      <w:start w:val="1"/>
      <w:numFmt w:val="lowerRoman"/>
      <w:lvlText w:val="%9."/>
      <w:lvlJc w:val="right"/>
      <w:pPr>
        <w:tabs>
          <w:tab w:val="num" w:pos="6844"/>
        </w:tabs>
        <w:ind w:left="6844" w:hanging="180"/>
      </w:pPr>
    </w:lvl>
  </w:abstractNum>
  <w:abstractNum w:abstractNumId="12" w15:restartNumberingAfterBreak="0">
    <w:nsid w:val="273F5F72"/>
    <w:multiLevelType w:val="hybridMultilevel"/>
    <w:tmpl w:val="18ACE0B8"/>
    <w:lvl w:ilvl="0" w:tplc="E3D61CC8">
      <w:start w:val="1"/>
      <w:numFmt w:val="decimal"/>
      <w:lvlText w:val="%1."/>
      <w:lvlJc w:val="left"/>
      <w:pPr>
        <w:tabs>
          <w:tab w:val="num" w:pos="724"/>
        </w:tabs>
        <w:ind w:left="724" w:hanging="360"/>
      </w:pPr>
      <w:rPr>
        <w:rFonts w:hint="default"/>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13" w15:restartNumberingAfterBreak="0">
    <w:nsid w:val="2AA37B22"/>
    <w:multiLevelType w:val="multilevel"/>
    <w:tmpl w:val="13527206"/>
    <w:styleLink w:val="List31"/>
    <w:lvl w:ilvl="0">
      <w:start w:val="1"/>
      <w:numFmt w:val="decimal"/>
      <w:lvlText w:val="%1."/>
      <w:lvlJc w:val="left"/>
      <w:pPr>
        <w:tabs>
          <w:tab w:val="num" w:pos="687"/>
        </w:tabs>
        <w:ind w:left="687" w:hanging="327"/>
      </w:pPr>
      <w:rPr>
        <w:rFonts w:ascii="Calibri" w:eastAsia="Calibri" w:hAnsi="Calibri" w:cs="Calibri"/>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4" w15:restartNumberingAfterBreak="0">
    <w:nsid w:val="2C613AE4"/>
    <w:multiLevelType w:val="multilevel"/>
    <w:tmpl w:val="E910B7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28712A0"/>
    <w:multiLevelType w:val="hybridMultilevel"/>
    <w:tmpl w:val="77E06838"/>
    <w:lvl w:ilvl="0" w:tplc="94143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6468A"/>
    <w:multiLevelType w:val="multilevel"/>
    <w:tmpl w:val="3F62EECC"/>
    <w:styleLink w:val="List0"/>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7" w15:restartNumberingAfterBreak="0">
    <w:nsid w:val="37DC25A8"/>
    <w:multiLevelType w:val="hybridMultilevel"/>
    <w:tmpl w:val="0DD4E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3F0DAB"/>
    <w:multiLevelType w:val="hybridMultilevel"/>
    <w:tmpl w:val="18B2AB6C"/>
    <w:lvl w:ilvl="0" w:tplc="DAEE9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F2382"/>
    <w:multiLevelType w:val="hybridMultilevel"/>
    <w:tmpl w:val="7996E97C"/>
    <w:lvl w:ilvl="0" w:tplc="C00634AE">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EE7EAB"/>
    <w:multiLevelType w:val="hybridMultilevel"/>
    <w:tmpl w:val="89F2AD20"/>
    <w:lvl w:ilvl="0" w:tplc="E3D61C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CA0080D"/>
    <w:multiLevelType w:val="hybridMultilevel"/>
    <w:tmpl w:val="C7580E26"/>
    <w:lvl w:ilvl="0" w:tplc="04090015">
      <w:start w:val="10"/>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0D3DC2"/>
    <w:multiLevelType w:val="hybridMultilevel"/>
    <w:tmpl w:val="77AA2CE6"/>
    <w:lvl w:ilvl="0" w:tplc="1CD209DC">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AD338D"/>
    <w:multiLevelType w:val="multilevel"/>
    <w:tmpl w:val="D6065C94"/>
    <w:styleLink w:val="List21"/>
    <w:lvl w:ilvl="0">
      <w:start w:val="1"/>
      <w:numFmt w:val="decimal"/>
      <w:lvlText w:val="%1."/>
      <w:lvlJc w:val="left"/>
      <w:pPr>
        <w:tabs>
          <w:tab w:val="num" w:pos="687"/>
        </w:tabs>
        <w:ind w:left="687" w:hanging="327"/>
      </w:pPr>
      <w:rPr>
        <w:rFonts w:ascii="Calibri" w:eastAsia="Calibri" w:hAnsi="Calibri" w:cs="Calibri"/>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24" w15:restartNumberingAfterBreak="0">
    <w:nsid w:val="434D1E86"/>
    <w:multiLevelType w:val="hybridMultilevel"/>
    <w:tmpl w:val="5114E77A"/>
    <w:lvl w:ilvl="0" w:tplc="E3D61C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49A0001"/>
    <w:multiLevelType w:val="hybridMultilevel"/>
    <w:tmpl w:val="DB9687CC"/>
    <w:lvl w:ilvl="0" w:tplc="FA22ABBA">
      <w:start w:val="1"/>
      <w:numFmt w:val="upperRoman"/>
      <w:lvlText w:val="%1."/>
      <w:lvlJc w:val="left"/>
      <w:pPr>
        <w:tabs>
          <w:tab w:val="num" w:pos="720"/>
        </w:tabs>
        <w:ind w:left="720" w:hanging="720"/>
      </w:pPr>
      <w:rPr>
        <w:rFonts w:hint="default"/>
        <w:u w:val="none"/>
      </w:rPr>
    </w:lvl>
    <w:lvl w:ilvl="1" w:tplc="08B451E0">
      <w:start w:val="10"/>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7D20E52"/>
    <w:multiLevelType w:val="hybridMultilevel"/>
    <w:tmpl w:val="26F02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0D42F9"/>
    <w:multiLevelType w:val="hybridMultilevel"/>
    <w:tmpl w:val="F2CAD880"/>
    <w:lvl w:ilvl="0" w:tplc="64544170">
      <w:start w:val="10"/>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B733D72"/>
    <w:multiLevelType w:val="multilevel"/>
    <w:tmpl w:val="1064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166CED"/>
    <w:multiLevelType w:val="multilevel"/>
    <w:tmpl w:val="363040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8D3596A"/>
    <w:multiLevelType w:val="hybridMultilevel"/>
    <w:tmpl w:val="7A942302"/>
    <w:lvl w:ilvl="0" w:tplc="E7820014">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CD26F6"/>
    <w:multiLevelType w:val="hybridMultilevel"/>
    <w:tmpl w:val="96A833B0"/>
    <w:lvl w:ilvl="0" w:tplc="23304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F75B4"/>
    <w:multiLevelType w:val="hybridMultilevel"/>
    <w:tmpl w:val="6C1E4C66"/>
    <w:lvl w:ilvl="0" w:tplc="E3D61CC8">
      <w:start w:val="1"/>
      <w:numFmt w:val="decimal"/>
      <w:lvlText w:val="%1."/>
      <w:lvlJc w:val="left"/>
      <w:pPr>
        <w:tabs>
          <w:tab w:val="num" w:pos="724"/>
        </w:tabs>
        <w:ind w:left="724" w:hanging="360"/>
      </w:pPr>
      <w:rPr>
        <w:rFonts w:hint="default"/>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33" w15:restartNumberingAfterBreak="0">
    <w:nsid w:val="63D51E18"/>
    <w:multiLevelType w:val="hybridMultilevel"/>
    <w:tmpl w:val="45C29758"/>
    <w:lvl w:ilvl="0" w:tplc="23304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F61DA4"/>
    <w:multiLevelType w:val="hybridMultilevel"/>
    <w:tmpl w:val="7548C780"/>
    <w:lvl w:ilvl="0" w:tplc="0C0A5508">
      <w:start w:val="15"/>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FD3360"/>
    <w:multiLevelType w:val="hybridMultilevel"/>
    <w:tmpl w:val="CAFCDC70"/>
    <w:lvl w:ilvl="0" w:tplc="B78856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E9527B"/>
    <w:multiLevelType w:val="hybridMultilevel"/>
    <w:tmpl w:val="A31A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42F3D"/>
    <w:multiLevelType w:val="hybridMultilevel"/>
    <w:tmpl w:val="034AB0B4"/>
    <w:lvl w:ilvl="0" w:tplc="E3D61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6B42E38"/>
    <w:multiLevelType w:val="multilevel"/>
    <w:tmpl w:val="18ACE0B8"/>
    <w:lvl w:ilvl="0">
      <w:start w:val="1"/>
      <w:numFmt w:val="decimal"/>
      <w:lvlText w:val="%1."/>
      <w:lvlJc w:val="left"/>
      <w:pPr>
        <w:tabs>
          <w:tab w:val="num" w:pos="724"/>
        </w:tabs>
        <w:ind w:left="724" w:hanging="360"/>
      </w:pPr>
      <w:rPr>
        <w:rFonts w:hint="default"/>
      </w:rPr>
    </w:lvl>
    <w:lvl w:ilvl="1">
      <w:start w:val="1"/>
      <w:numFmt w:val="lowerLetter"/>
      <w:lvlText w:val="%2."/>
      <w:lvlJc w:val="left"/>
      <w:pPr>
        <w:tabs>
          <w:tab w:val="num" w:pos="1804"/>
        </w:tabs>
        <w:ind w:left="1804" w:hanging="360"/>
      </w:pPr>
    </w:lvl>
    <w:lvl w:ilvl="2">
      <w:start w:val="1"/>
      <w:numFmt w:val="lowerRoman"/>
      <w:lvlText w:val="%3."/>
      <w:lvlJc w:val="right"/>
      <w:pPr>
        <w:tabs>
          <w:tab w:val="num" w:pos="2524"/>
        </w:tabs>
        <w:ind w:left="2524" w:hanging="180"/>
      </w:pPr>
    </w:lvl>
    <w:lvl w:ilvl="3">
      <w:start w:val="1"/>
      <w:numFmt w:val="decimal"/>
      <w:lvlText w:val="%4."/>
      <w:lvlJc w:val="left"/>
      <w:pPr>
        <w:tabs>
          <w:tab w:val="num" w:pos="3244"/>
        </w:tabs>
        <w:ind w:left="3244" w:hanging="360"/>
      </w:pPr>
    </w:lvl>
    <w:lvl w:ilvl="4">
      <w:start w:val="1"/>
      <w:numFmt w:val="lowerLetter"/>
      <w:lvlText w:val="%5."/>
      <w:lvlJc w:val="left"/>
      <w:pPr>
        <w:tabs>
          <w:tab w:val="num" w:pos="3964"/>
        </w:tabs>
        <w:ind w:left="3964" w:hanging="360"/>
      </w:pPr>
    </w:lvl>
    <w:lvl w:ilvl="5">
      <w:start w:val="1"/>
      <w:numFmt w:val="lowerRoman"/>
      <w:lvlText w:val="%6."/>
      <w:lvlJc w:val="right"/>
      <w:pPr>
        <w:tabs>
          <w:tab w:val="num" w:pos="4684"/>
        </w:tabs>
        <w:ind w:left="4684" w:hanging="180"/>
      </w:pPr>
    </w:lvl>
    <w:lvl w:ilvl="6">
      <w:start w:val="1"/>
      <w:numFmt w:val="decimal"/>
      <w:lvlText w:val="%7."/>
      <w:lvlJc w:val="left"/>
      <w:pPr>
        <w:tabs>
          <w:tab w:val="num" w:pos="5404"/>
        </w:tabs>
        <w:ind w:left="5404" w:hanging="360"/>
      </w:pPr>
    </w:lvl>
    <w:lvl w:ilvl="7">
      <w:start w:val="1"/>
      <w:numFmt w:val="lowerLetter"/>
      <w:lvlText w:val="%8."/>
      <w:lvlJc w:val="left"/>
      <w:pPr>
        <w:tabs>
          <w:tab w:val="num" w:pos="6124"/>
        </w:tabs>
        <w:ind w:left="6124" w:hanging="360"/>
      </w:pPr>
    </w:lvl>
    <w:lvl w:ilvl="8">
      <w:start w:val="1"/>
      <w:numFmt w:val="lowerRoman"/>
      <w:lvlText w:val="%9."/>
      <w:lvlJc w:val="right"/>
      <w:pPr>
        <w:tabs>
          <w:tab w:val="num" w:pos="6844"/>
        </w:tabs>
        <w:ind w:left="6844" w:hanging="180"/>
      </w:pPr>
    </w:lvl>
  </w:abstractNum>
  <w:abstractNum w:abstractNumId="39" w15:restartNumberingAfterBreak="0">
    <w:nsid w:val="77B65893"/>
    <w:multiLevelType w:val="multilevel"/>
    <w:tmpl w:val="AD04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2B6592"/>
    <w:multiLevelType w:val="multilevel"/>
    <w:tmpl w:val="D0F4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B83E03"/>
    <w:multiLevelType w:val="hybridMultilevel"/>
    <w:tmpl w:val="EC703500"/>
    <w:lvl w:ilvl="0" w:tplc="DAEE9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33AAB"/>
    <w:multiLevelType w:val="multilevel"/>
    <w:tmpl w:val="C624F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78598593">
    <w:abstractNumId w:val="14"/>
  </w:num>
  <w:num w:numId="2" w16cid:durableId="1709187229">
    <w:abstractNumId w:val="29"/>
  </w:num>
  <w:num w:numId="3" w16cid:durableId="1669215822">
    <w:abstractNumId w:val="39"/>
  </w:num>
  <w:num w:numId="4" w16cid:durableId="1337264605">
    <w:abstractNumId w:val="28"/>
  </w:num>
  <w:num w:numId="5" w16cid:durableId="1988626555">
    <w:abstractNumId w:val="24"/>
  </w:num>
  <w:num w:numId="6" w16cid:durableId="2106415139">
    <w:abstractNumId w:val="37"/>
  </w:num>
  <w:num w:numId="7" w16cid:durableId="788858668">
    <w:abstractNumId w:val="20"/>
  </w:num>
  <w:num w:numId="8" w16cid:durableId="874125898">
    <w:abstractNumId w:val="5"/>
  </w:num>
  <w:num w:numId="9" w16cid:durableId="1813863625">
    <w:abstractNumId w:val="32"/>
  </w:num>
  <w:num w:numId="10" w16cid:durableId="1365129589">
    <w:abstractNumId w:val="35"/>
  </w:num>
  <w:num w:numId="11" w16cid:durableId="1089615308">
    <w:abstractNumId w:val="12"/>
  </w:num>
  <w:num w:numId="12" w16cid:durableId="1651054992">
    <w:abstractNumId w:val="27"/>
  </w:num>
  <w:num w:numId="13" w16cid:durableId="408698882">
    <w:abstractNumId w:val="30"/>
  </w:num>
  <w:num w:numId="14" w16cid:durableId="1347050420">
    <w:abstractNumId w:val="19"/>
  </w:num>
  <w:num w:numId="15" w16cid:durableId="441337550">
    <w:abstractNumId w:val="34"/>
  </w:num>
  <w:num w:numId="16" w16cid:durableId="1010181282">
    <w:abstractNumId w:val="22"/>
  </w:num>
  <w:num w:numId="17" w16cid:durableId="197620142">
    <w:abstractNumId w:val="3"/>
  </w:num>
  <w:num w:numId="18" w16cid:durableId="34549635">
    <w:abstractNumId w:val="25"/>
  </w:num>
  <w:num w:numId="19" w16cid:durableId="9571919">
    <w:abstractNumId w:val="4"/>
  </w:num>
  <w:num w:numId="20" w16cid:durableId="808326685">
    <w:abstractNumId w:val="21"/>
  </w:num>
  <w:num w:numId="21" w16cid:durableId="928461009">
    <w:abstractNumId w:val="11"/>
  </w:num>
  <w:num w:numId="22" w16cid:durableId="1599829288">
    <w:abstractNumId w:val="38"/>
  </w:num>
  <w:num w:numId="23" w16cid:durableId="1759331083">
    <w:abstractNumId w:val="7"/>
  </w:num>
  <w:num w:numId="24" w16cid:durableId="1159809418">
    <w:abstractNumId w:val="16"/>
    <w:lvlOverride w:ilvl="0">
      <w:lvl w:ilvl="0">
        <w:start w:val="1"/>
        <w:numFmt w:val="decimal"/>
        <w:lvlText w:val="%1."/>
        <w:lvlJc w:val="left"/>
        <w:rPr>
          <w:b w:val="0"/>
          <w:bCs/>
          <w:position w:val="0"/>
        </w:rPr>
      </w:lvl>
    </w:lvlOverride>
  </w:num>
  <w:num w:numId="25" w16cid:durableId="1724596516">
    <w:abstractNumId w:val="10"/>
    <w:lvlOverride w:ilvl="0">
      <w:lvl w:ilvl="0">
        <w:start w:val="1"/>
        <w:numFmt w:val="decimal"/>
        <w:lvlText w:val="%1."/>
        <w:lvlJc w:val="left"/>
        <w:rPr>
          <w:b w:val="0"/>
          <w:bCs/>
          <w:position w:val="0"/>
        </w:rPr>
      </w:lvl>
    </w:lvlOverride>
  </w:num>
  <w:num w:numId="26" w16cid:durableId="98181171">
    <w:abstractNumId w:val="23"/>
  </w:num>
  <w:num w:numId="27" w16cid:durableId="803736704">
    <w:abstractNumId w:val="13"/>
  </w:num>
  <w:num w:numId="28" w16cid:durableId="506946410">
    <w:abstractNumId w:val="9"/>
  </w:num>
  <w:num w:numId="29" w16cid:durableId="1247424705">
    <w:abstractNumId w:val="16"/>
  </w:num>
  <w:num w:numId="30" w16cid:durableId="1433935928">
    <w:abstractNumId w:val="7"/>
  </w:num>
  <w:num w:numId="31" w16cid:durableId="1359311050">
    <w:abstractNumId w:val="10"/>
  </w:num>
  <w:num w:numId="32" w16cid:durableId="1588034179">
    <w:abstractNumId w:val="42"/>
  </w:num>
  <w:num w:numId="33" w16cid:durableId="799149796">
    <w:abstractNumId w:val="26"/>
  </w:num>
  <w:num w:numId="34" w16cid:durableId="724719624">
    <w:abstractNumId w:val="36"/>
  </w:num>
  <w:num w:numId="35" w16cid:durableId="1188787361">
    <w:abstractNumId w:val="6"/>
  </w:num>
  <w:num w:numId="36" w16cid:durableId="621574754">
    <w:abstractNumId w:val="41"/>
  </w:num>
  <w:num w:numId="37" w16cid:durableId="2116628732">
    <w:abstractNumId w:val="18"/>
  </w:num>
  <w:num w:numId="38" w16cid:durableId="1796217231">
    <w:abstractNumId w:val="15"/>
  </w:num>
  <w:num w:numId="39" w16cid:durableId="300044487">
    <w:abstractNumId w:val="0"/>
  </w:num>
  <w:num w:numId="40" w16cid:durableId="1751462906">
    <w:abstractNumId w:val="31"/>
  </w:num>
  <w:num w:numId="41" w16cid:durableId="1122117639">
    <w:abstractNumId w:val="33"/>
  </w:num>
  <w:num w:numId="42" w16cid:durableId="2139032665">
    <w:abstractNumId w:val="1"/>
  </w:num>
  <w:num w:numId="43" w16cid:durableId="304284115">
    <w:abstractNumId w:val="8"/>
  </w:num>
  <w:num w:numId="44" w16cid:durableId="2139295645">
    <w:abstractNumId w:val="40"/>
  </w:num>
  <w:num w:numId="45" w16cid:durableId="1657296357">
    <w:abstractNumId w:val="2"/>
  </w:num>
  <w:num w:numId="46" w16cid:durableId="8622862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0tDA1MrE0sTAyMLZQ0lEKTi0uzszPAykwMawFAJkUVAYtAAAA"/>
  </w:docVars>
  <w:rsids>
    <w:rsidRoot w:val="004068C3"/>
    <w:rsid w:val="0000069A"/>
    <w:rsid w:val="00000CCE"/>
    <w:rsid w:val="0000580E"/>
    <w:rsid w:val="00005D73"/>
    <w:rsid w:val="00007090"/>
    <w:rsid w:val="00011CD3"/>
    <w:rsid w:val="000120D6"/>
    <w:rsid w:val="00015180"/>
    <w:rsid w:val="0001563C"/>
    <w:rsid w:val="00016D41"/>
    <w:rsid w:val="0002091C"/>
    <w:rsid w:val="00023B10"/>
    <w:rsid w:val="000250EF"/>
    <w:rsid w:val="00025A3C"/>
    <w:rsid w:val="000335DF"/>
    <w:rsid w:val="00035499"/>
    <w:rsid w:val="00044AC0"/>
    <w:rsid w:val="0005558B"/>
    <w:rsid w:val="00055C77"/>
    <w:rsid w:val="00057BFB"/>
    <w:rsid w:val="00061014"/>
    <w:rsid w:val="00061375"/>
    <w:rsid w:val="0006700C"/>
    <w:rsid w:val="00071C88"/>
    <w:rsid w:val="00072BD7"/>
    <w:rsid w:val="00075685"/>
    <w:rsid w:val="00084662"/>
    <w:rsid w:val="00087D1C"/>
    <w:rsid w:val="00091213"/>
    <w:rsid w:val="0009551A"/>
    <w:rsid w:val="000976BB"/>
    <w:rsid w:val="000A1570"/>
    <w:rsid w:val="000D4970"/>
    <w:rsid w:val="000D55DA"/>
    <w:rsid w:val="000E1C0C"/>
    <w:rsid w:val="000E5A2B"/>
    <w:rsid w:val="000F329F"/>
    <w:rsid w:val="001038A9"/>
    <w:rsid w:val="00103CCF"/>
    <w:rsid w:val="00105707"/>
    <w:rsid w:val="00110C3E"/>
    <w:rsid w:val="0011147D"/>
    <w:rsid w:val="001133FA"/>
    <w:rsid w:val="00123A55"/>
    <w:rsid w:val="001446B0"/>
    <w:rsid w:val="00147B2B"/>
    <w:rsid w:val="00152496"/>
    <w:rsid w:val="0016024E"/>
    <w:rsid w:val="00160B79"/>
    <w:rsid w:val="001615FD"/>
    <w:rsid w:val="001616E2"/>
    <w:rsid w:val="00163419"/>
    <w:rsid w:val="00165933"/>
    <w:rsid w:val="001931AD"/>
    <w:rsid w:val="001943B0"/>
    <w:rsid w:val="0019723E"/>
    <w:rsid w:val="001A6B0C"/>
    <w:rsid w:val="001A7671"/>
    <w:rsid w:val="001B0FC1"/>
    <w:rsid w:val="001B3BCC"/>
    <w:rsid w:val="001B5694"/>
    <w:rsid w:val="001C67B9"/>
    <w:rsid w:val="001D209C"/>
    <w:rsid w:val="001D3372"/>
    <w:rsid w:val="001E5312"/>
    <w:rsid w:val="001E5D16"/>
    <w:rsid w:val="001E71BE"/>
    <w:rsid w:val="001E76AA"/>
    <w:rsid w:val="001E7DA7"/>
    <w:rsid w:val="001F3162"/>
    <w:rsid w:val="001F464C"/>
    <w:rsid w:val="001F571F"/>
    <w:rsid w:val="00202BDE"/>
    <w:rsid w:val="00202E90"/>
    <w:rsid w:val="00207A78"/>
    <w:rsid w:val="00211E08"/>
    <w:rsid w:val="00212371"/>
    <w:rsid w:val="002153DC"/>
    <w:rsid w:val="002157F7"/>
    <w:rsid w:val="0022264A"/>
    <w:rsid w:val="00223488"/>
    <w:rsid w:val="002251FB"/>
    <w:rsid w:val="00225583"/>
    <w:rsid w:val="00234A83"/>
    <w:rsid w:val="00236B60"/>
    <w:rsid w:val="002377B6"/>
    <w:rsid w:val="00241305"/>
    <w:rsid w:val="002470F1"/>
    <w:rsid w:val="00247555"/>
    <w:rsid w:val="002517DB"/>
    <w:rsid w:val="00254160"/>
    <w:rsid w:val="00254F1D"/>
    <w:rsid w:val="00256E5D"/>
    <w:rsid w:val="0025737B"/>
    <w:rsid w:val="00267035"/>
    <w:rsid w:val="00267845"/>
    <w:rsid w:val="00270E1A"/>
    <w:rsid w:val="00270E3A"/>
    <w:rsid w:val="00271E0C"/>
    <w:rsid w:val="00277BA0"/>
    <w:rsid w:val="00281D8A"/>
    <w:rsid w:val="00282C5B"/>
    <w:rsid w:val="00284A1A"/>
    <w:rsid w:val="00285C07"/>
    <w:rsid w:val="002871CD"/>
    <w:rsid w:val="0029013E"/>
    <w:rsid w:val="00296475"/>
    <w:rsid w:val="002964BD"/>
    <w:rsid w:val="002A2B80"/>
    <w:rsid w:val="002A2E06"/>
    <w:rsid w:val="002A4660"/>
    <w:rsid w:val="002A51A1"/>
    <w:rsid w:val="002A5DB0"/>
    <w:rsid w:val="002A5F50"/>
    <w:rsid w:val="002B3C32"/>
    <w:rsid w:val="002B52AB"/>
    <w:rsid w:val="002B6E80"/>
    <w:rsid w:val="002C5315"/>
    <w:rsid w:val="002C7AC3"/>
    <w:rsid w:val="002D0CBB"/>
    <w:rsid w:val="002D5B48"/>
    <w:rsid w:val="002D6638"/>
    <w:rsid w:val="002D7081"/>
    <w:rsid w:val="002E3516"/>
    <w:rsid w:val="002E7CBE"/>
    <w:rsid w:val="002F0A40"/>
    <w:rsid w:val="002F10FB"/>
    <w:rsid w:val="002F131A"/>
    <w:rsid w:val="0030036A"/>
    <w:rsid w:val="003063EE"/>
    <w:rsid w:val="003116F0"/>
    <w:rsid w:val="003159E7"/>
    <w:rsid w:val="00324088"/>
    <w:rsid w:val="00326932"/>
    <w:rsid w:val="00336037"/>
    <w:rsid w:val="00340C58"/>
    <w:rsid w:val="00343ABF"/>
    <w:rsid w:val="0034679A"/>
    <w:rsid w:val="00351BC1"/>
    <w:rsid w:val="003521B9"/>
    <w:rsid w:val="00353822"/>
    <w:rsid w:val="00353D4D"/>
    <w:rsid w:val="0035638D"/>
    <w:rsid w:val="00356B98"/>
    <w:rsid w:val="00363ABE"/>
    <w:rsid w:val="00367C32"/>
    <w:rsid w:val="0037120A"/>
    <w:rsid w:val="003716EA"/>
    <w:rsid w:val="00371C2A"/>
    <w:rsid w:val="00372600"/>
    <w:rsid w:val="00372B9A"/>
    <w:rsid w:val="00373EF3"/>
    <w:rsid w:val="00375FBA"/>
    <w:rsid w:val="00376683"/>
    <w:rsid w:val="0038333E"/>
    <w:rsid w:val="003868E9"/>
    <w:rsid w:val="00386C29"/>
    <w:rsid w:val="00391437"/>
    <w:rsid w:val="00392639"/>
    <w:rsid w:val="00392AAC"/>
    <w:rsid w:val="00397D7F"/>
    <w:rsid w:val="003A1836"/>
    <w:rsid w:val="003A1D2A"/>
    <w:rsid w:val="003A64BB"/>
    <w:rsid w:val="003A775F"/>
    <w:rsid w:val="003B2E82"/>
    <w:rsid w:val="003B4295"/>
    <w:rsid w:val="003B5027"/>
    <w:rsid w:val="003B5B6A"/>
    <w:rsid w:val="003B6A64"/>
    <w:rsid w:val="003C0EA0"/>
    <w:rsid w:val="003C2244"/>
    <w:rsid w:val="003C66A2"/>
    <w:rsid w:val="003D100B"/>
    <w:rsid w:val="003D57EE"/>
    <w:rsid w:val="003E2164"/>
    <w:rsid w:val="003F3653"/>
    <w:rsid w:val="003F3CC9"/>
    <w:rsid w:val="0040269F"/>
    <w:rsid w:val="004041C4"/>
    <w:rsid w:val="004046D4"/>
    <w:rsid w:val="004068C3"/>
    <w:rsid w:val="00411B2B"/>
    <w:rsid w:val="004142E2"/>
    <w:rsid w:val="0041451E"/>
    <w:rsid w:val="00416183"/>
    <w:rsid w:val="0041775A"/>
    <w:rsid w:val="0042792E"/>
    <w:rsid w:val="004320C5"/>
    <w:rsid w:val="004431F1"/>
    <w:rsid w:val="00443798"/>
    <w:rsid w:val="0045171D"/>
    <w:rsid w:val="00453C09"/>
    <w:rsid w:val="00456442"/>
    <w:rsid w:val="00456833"/>
    <w:rsid w:val="0046357D"/>
    <w:rsid w:val="0046479F"/>
    <w:rsid w:val="0047496B"/>
    <w:rsid w:val="0048100F"/>
    <w:rsid w:val="004832B8"/>
    <w:rsid w:val="004868CC"/>
    <w:rsid w:val="00492644"/>
    <w:rsid w:val="00492FCD"/>
    <w:rsid w:val="0049342D"/>
    <w:rsid w:val="004A3085"/>
    <w:rsid w:val="004A4DAF"/>
    <w:rsid w:val="004A7641"/>
    <w:rsid w:val="004B0C01"/>
    <w:rsid w:val="004B7376"/>
    <w:rsid w:val="004C2027"/>
    <w:rsid w:val="004C2D28"/>
    <w:rsid w:val="004C49D9"/>
    <w:rsid w:val="004C50B2"/>
    <w:rsid w:val="004C6826"/>
    <w:rsid w:val="004D1686"/>
    <w:rsid w:val="004D4CC7"/>
    <w:rsid w:val="004D7FA9"/>
    <w:rsid w:val="004F63F2"/>
    <w:rsid w:val="005008BB"/>
    <w:rsid w:val="00513246"/>
    <w:rsid w:val="00523C49"/>
    <w:rsid w:val="0052684D"/>
    <w:rsid w:val="00533268"/>
    <w:rsid w:val="00533E23"/>
    <w:rsid w:val="0053404E"/>
    <w:rsid w:val="00536CAC"/>
    <w:rsid w:val="00541F31"/>
    <w:rsid w:val="005438CC"/>
    <w:rsid w:val="00544143"/>
    <w:rsid w:val="00552C76"/>
    <w:rsid w:val="00565CFC"/>
    <w:rsid w:val="005660EF"/>
    <w:rsid w:val="005719B3"/>
    <w:rsid w:val="0057276C"/>
    <w:rsid w:val="00572CCC"/>
    <w:rsid w:val="00576307"/>
    <w:rsid w:val="00580FE7"/>
    <w:rsid w:val="0058405E"/>
    <w:rsid w:val="00586BEF"/>
    <w:rsid w:val="00591BB6"/>
    <w:rsid w:val="00591BC6"/>
    <w:rsid w:val="00592A0C"/>
    <w:rsid w:val="005A54F5"/>
    <w:rsid w:val="005B36B1"/>
    <w:rsid w:val="005C1C63"/>
    <w:rsid w:val="005C2615"/>
    <w:rsid w:val="005C29C6"/>
    <w:rsid w:val="005E257B"/>
    <w:rsid w:val="005E2D0E"/>
    <w:rsid w:val="005E31A2"/>
    <w:rsid w:val="005E78A7"/>
    <w:rsid w:val="005F0535"/>
    <w:rsid w:val="005F2B19"/>
    <w:rsid w:val="005F4188"/>
    <w:rsid w:val="006009B4"/>
    <w:rsid w:val="006078EA"/>
    <w:rsid w:val="00610583"/>
    <w:rsid w:val="006131B2"/>
    <w:rsid w:val="00615EEF"/>
    <w:rsid w:val="00621663"/>
    <w:rsid w:val="00621764"/>
    <w:rsid w:val="00623ACB"/>
    <w:rsid w:val="0064166F"/>
    <w:rsid w:val="0064496D"/>
    <w:rsid w:val="00653F4C"/>
    <w:rsid w:val="00653F5C"/>
    <w:rsid w:val="006552AF"/>
    <w:rsid w:val="006558E4"/>
    <w:rsid w:val="00656435"/>
    <w:rsid w:val="00660479"/>
    <w:rsid w:val="00660FD6"/>
    <w:rsid w:val="006639EA"/>
    <w:rsid w:val="00664AE7"/>
    <w:rsid w:val="00664E57"/>
    <w:rsid w:val="00671A54"/>
    <w:rsid w:val="00671ACA"/>
    <w:rsid w:val="00671BD7"/>
    <w:rsid w:val="00672FB3"/>
    <w:rsid w:val="00674132"/>
    <w:rsid w:val="0068238B"/>
    <w:rsid w:val="00682D5D"/>
    <w:rsid w:val="00687D21"/>
    <w:rsid w:val="0069038C"/>
    <w:rsid w:val="0069734F"/>
    <w:rsid w:val="00697B49"/>
    <w:rsid w:val="006B24CF"/>
    <w:rsid w:val="006C13CB"/>
    <w:rsid w:val="006C4A8F"/>
    <w:rsid w:val="006E1269"/>
    <w:rsid w:val="006E1C37"/>
    <w:rsid w:val="006E352B"/>
    <w:rsid w:val="006E5308"/>
    <w:rsid w:val="006F01BB"/>
    <w:rsid w:val="006F0594"/>
    <w:rsid w:val="006F3F27"/>
    <w:rsid w:val="006F781C"/>
    <w:rsid w:val="00700923"/>
    <w:rsid w:val="00706261"/>
    <w:rsid w:val="0070727F"/>
    <w:rsid w:val="00712258"/>
    <w:rsid w:val="00712FAA"/>
    <w:rsid w:val="007152E0"/>
    <w:rsid w:val="007163EC"/>
    <w:rsid w:val="00723357"/>
    <w:rsid w:val="00732AFD"/>
    <w:rsid w:val="00732DD3"/>
    <w:rsid w:val="007333DB"/>
    <w:rsid w:val="007335ED"/>
    <w:rsid w:val="00735B58"/>
    <w:rsid w:val="0074584F"/>
    <w:rsid w:val="00756BAF"/>
    <w:rsid w:val="00757E07"/>
    <w:rsid w:val="0077067B"/>
    <w:rsid w:val="00774546"/>
    <w:rsid w:val="007809E5"/>
    <w:rsid w:val="00781452"/>
    <w:rsid w:val="007814E7"/>
    <w:rsid w:val="0078164C"/>
    <w:rsid w:val="00783EC7"/>
    <w:rsid w:val="007928C6"/>
    <w:rsid w:val="00792DEC"/>
    <w:rsid w:val="00797020"/>
    <w:rsid w:val="007A3518"/>
    <w:rsid w:val="007A5861"/>
    <w:rsid w:val="007B0E60"/>
    <w:rsid w:val="007B0E81"/>
    <w:rsid w:val="007B4287"/>
    <w:rsid w:val="007B4A87"/>
    <w:rsid w:val="007B5E58"/>
    <w:rsid w:val="007B7B7A"/>
    <w:rsid w:val="007C05D7"/>
    <w:rsid w:val="007C49D9"/>
    <w:rsid w:val="007D0EE5"/>
    <w:rsid w:val="007E003F"/>
    <w:rsid w:val="007E4BA4"/>
    <w:rsid w:val="007F272B"/>
    <w:rsid w:val="008002ED"/>
    <w:rsid w:val="00802D05"/>
    <w:rsid w:val="00803BBF"/>
    <w:rsid w:val="00805ECA"/>
    <w:rsid w:val="008149B2"/>
    <w:rsid w:val="008175C2"/>
    <w:rsid w:val="008201F6"/>
    <w:rsid w:val="00820D12"/>
    <w:rsid w:val="0082134D"/>
    <w:rsid w:val="00822E82"/>
    <w:rsid w:val="00826B95"/>
    <w:rsid w:val="00832C01"/>
    <w:rsid w:val="00841744"/>
    <w:rsid w:val="008435D9"/>
    <w:rsid w:val="00846EAD"/>
    <w:rsid w:val="00850E90"/>
    <w:rsid w:val="00860509"/>
    <w:rsid w:val="008627FC"/>
    <w:rsid w:val="0086307A"/>
    <w:rsid w:val="00866697"/>
    <w:rsid w:val="008675F7"/>
    <w:rsid w:val="008742FB"/>
    <w:rsid w:val="00877D0B"/>
    <w:rsid w:val="00881733"/>
    <w:rsid w:val="0088425F"/>
    <w:rsid w:val="008924D3"/>
    <w:rsid w:val="008A1898"/>
    <w:rsid w:val="008A6C5B"/>
    <w:rsid w:val="008B0AE6"/>
    <w:rsid w:val="008B21EF"/>
    <w:rsid w:val="008B40A0"/>
    <w:rsid w:val="008B4241"/>
    <w:rsid w:val="008C0F8B"/>
    <w:rsid w:val="008C2001"/>
    <w:rsid w:val="008C2B33"/>
    <w:rsid w:val="008C3FBA"/>
    <w:rsid w:val="008C406D"/>
    <w:rsid w:val="008D1A78"/>
    <w:rsid w:val="008D2120"/>
    <w:rsid w:val="008E033F"/>
    <w:rsid w:val="008E40CD"/>
    <w:rsid w:val="008E4E16"/>
    <w:rsid w:val="008E4FA2"/>
    <w:rsid w:val="008F21EC"/>
    <w:rsid w:val="008F5FA1"/>
    <w:rsid w:val="00905E9A"/>
    <w:rsid w:val="00922273"/>
    <w:rsid w:val="00923E2A"/>
    <w:rsid w:val="0092603E"/>
    <w:rsid w:val="00930A2F"/>
    <w:rsid w:val="00931A04"/>
    <w:rsid w:val="00932168"/>
    <w:rsid w:val="00942DF5"/>
    <w:rsid w:val="00945D53"/>
    <w:rsid w:val="00950B5E"/>
    <w:rsid w:val="00957F15"/>
    <w:rsid w:val="009600AA"/>
    <w:rsid w:val="00962145"/>
    <w:rsid w:val="00962BAA"/>
    <w:rsid w:val="00964F90"/>
    <w:rsid w:val="00967070"/>
    <w:rsid w:val="00971273"/>
    <w:rsid w:val="0098448B"/>
    <w:rsid w:val="0098706B"/>
    <w:rsid w:val="0099307F"/>
    <w:rsid w:val="009938A4"/>
    <w:rsid w:val="00994B43"/>
    <w:rsid w:val="00995634"/>
    <w:rsid w:val="00996ECD"/>
    <w:rsid w:val="009A161B"/>
    <w:rsid w:val="009A2996"/>
    <w:rsid w:val="009A3AD5"/>
    <w:rsid w:val="009A483C"/>
    <w:rsid w:val="009A5C0C"/>
    <w:rsid w:val="009A6214"/>
    <w:rsid w:val="009B1387"/>
    <w:rsid w:val="009B14C3"/>
    <w:rsid w:val="009B39CE"/>
    <w:rsid w:val="009B3FEB"/>
    <w:rsid w:val="009B68C2"/>
    <w:rsid w:val="009C1B9A"/>
    <w:rsid w:val="009C5D59"/>
    <w:rsid w:val="009C6958"/>
    <w:rsid w:val="009D4A5A"/>
    <w:rsid w:val="009E4E38"/>
    <w:rsid w:val="009F0ADC"/>
    <w:rsid w:val="009F24F8"/>
    <w:rsid w:val="009F2DAC"/>
    <w:rsid w:val="009F3118"/>
    <w:rsid w:val="009F3C4E"/>
    <w:rsid w:val="009F750E"/>
    <w:rsid w:val="00A0219A"/>
    <w:rsid w:val="00A0526B"/>
    <w:rsid w:val="00A11123"/>
    <w:rsid w:val="00A120A2"/>
    <w:rsid w:val="00A1543C"/>
    <w:rsid w:val="00A179A0"/>
    <w:rsid w:val="00A21DA8"/>
    <w:rsid w:val="00A23F87"/>
    <w:rsid w:val="00A264E3"/>
    <w:rsid w:val="00A31045"/>
    <w:rsid w:val="00A3417F"/>
    <w:rsid w:val="00A36C45"/>
    <w:rsid w:val="00A37C10"/>
    <w:rsid w:val="00A45177"/>
    <w:rsid w:val="00A51FEF"/>
    <w:rsid w:val="00A66A5E"/>
    <w:rsid w:val="00A66C31"/>
    <w:rsid w:val="00A861F7"/>
    <w:rsid w:val="00A86D7A"/>
    <w:rsid w:val="00A8770A"/>
    <w:rsid w:val="00A9437E"/>
    <w:rsid w:val="00A94683"/>
    <w:rsid w:val="00AA3282"/>
    <w:rsid w:val="00AB41B7"/>
    <w:rsid w:val="00AB6E61"/>
    <w:rsid w:val="00AC0051"/>
    <w:rsid w:val="00AC2301"/>
    <w:rsid w:val="00AD0155"/>
    <w:rsid w:val="00AE172A"/>
    <w:rsid w:val="00AE42F7"/>
    <w:rsid w:val="00AF5291"/>
    <w:rsid w:val="00AF700C"/>
    <w:rsid w:val="00AF7C71"/>
    <w:rsid w:val="00B03578"/>
    <w:rsid w:val="00B057E4"/>
    <w:rsid w:val="00B121F3"/>
    <w:rsid w:val="00B26579"/>
    <w:rsid w:val="00B316AE"/>
    <w:rsid w:val="00B339EC"/>
    <w:rsid w:val="00B35E78"/>
    <w:rsid w:val="00B3781D"/>
    <w:rsid w:val="00B37826"/>
    <w:rsid w:val="00B5497D"/>
    <w:rsid w:val="00B55E50"/>
    <w:rsid w:val="00B60F51"/>
    <w:rsid w:val="00B61954"/>
    <w:rsid w:val="00B67172"/>
    <w:rsid w:val="00B702DD"/>
    <w:rsid w:val="00B772DA"/>
    <w:rsid w:val="00B80CC7"/>
    <w:rsid w:val="00B85E98"/>
    <w:rsid w:val="00B862C1"/>
    <w:rsid w:val="00B90988"/>
    <w:rsid w:val="00B91666"/>
    <w:rsid w:val="00B946EC"/>
    <w:rsid w:val="00B9501F"/>
    <w:rsid w:val="00B95CE1"/>
    <w:rsid w:val="00B963E2"/>
    <w:rsid w:val="00B97177"/>
    <w:rsid w:val="00BA6128"/>
    <w:rsid w:val="00BA6831"/>
    <w:rsid w:val="00BB1897"/>
    <w:rsid w:val="00BB280A"/>
    <w:rsid w:val="00BB6861"/>
    <w:rsid w:val="00BB74DE"/>
    <w:rsid w:val="00BC06F9"/>
    <w:rsid w:val="00BC210A"/>
    <w:rsid w:val="00BC5080"/>
    <w:rsid w:val="00BC6004"/>
    <w:rsid w:val="00BC67CA"/>
    <w:rsid w:val="00BD07EF"/>
    <w:rsid w:val="00BD0F0F"/>
    <w:rsid w:val="00BD6244"/>
    <w:rsid w:val="00BD7549"/>
    <w:rsid w:val="00BD7ACF"/>
    <w:rsid w:val="00BE2181"/>
    <w:rsid w:val="00BE26D5"/>
    <w:rsid w:val="00C032B2"/>
    <w:rsid w:val="00C1526E"/>
    <w:rsid w:val="00C20644"/>
    <w:rsid w:val="00C2273C"/>
    <w:rsid w:val="00C2329D"/>
    <w:rsid w:val="00C26415"/>
    <w:rsid w:val="00C27E47"/>
    <w:rsid w:val="00C31417"/>
    <w:rsid w:val="00C321DD"/>
    <w:rsid w:val="00C343EA"/>
    <w:rsid w:val="00C43604"/>
    <w:rsid w:val="00C44D8F"/>
    <w:rsid w:val="00C46780"/>
    <w:rsid w:val="00C513FA"/>
    <w:rsid w:val="00C56BCB"/>
    <w:rsid w:val="00C627AF"/>
    <w:rsid w:val="00C62D12"/>
    <w:rsid w:val="00C631ED"/>
    <w:rsid w:val="00C63EE6"/>
    <w:rsid w:val="00C76460"/>
    <w:rsid w:val="00C804D7"/>
    <w:rsid w:val="00C82B92"/>
    <w:rsid w:val="00C8419D"/>
    <w:rsid w:val="00C8429B"/>
    <w:rsid w:val="00C85079"/>
    <w:rsid w:val="00C9474F"/>
    <w:rsid w:val="00CA0D0B"/>
    <w:rsid w:val="00CA0E4F"/>
    <w:rsid w:val="00CA2B09"/>
    <w:rsid w:val="00CA2BE8"/>
    <w:rsid w:val="00CA6587"/>
    <w:rsid w:val="00CA6E27"/>
    <w:rsid w:val="00CA7412"/>
    <w:rsid w:val="00CB3888"/>
    <w:rsid w:val="00CB391B"/>
    <w:rsid w:val="00CB39A1"/>
    <w:rsid w:val="00CB6DBF"/>
    <w:rsid w:val="00CC43E1"/>
    <w:rsid w:val="00CC5534"/>
    <w:rsid w:val="00CD0339"/>
    <w:rsid w:val="00CD65A1"/>
    <w:rsid w:val="00CE3344"/>
    <w:rsid w:val="00CE414C"/>
    <w:rsid w:val="00CE5C72"/>
    <w:rsid w:val="00CE6766"/>
    <w:rsid w:val="00CF4500"/>
    <w:rsid w:val="00CF73A8"/>
    <w:rsid w:val="00D033DD"/>
    <w:rsid w:val="00D11CE9"/>
    <w:rsid w:val="00D1501E"/>
    <w:rsid w:val="00D16C32"/>
    <w:rsid w:val="00D26D15"/>
    <w:rsid w:val="00D3066C"/>
    <w:rsid w:val="00D3413E"/>
    <w:rsid w:val="00D42CBB"/>
    <w:rsid w:val="00D4444D"/>
    <w:rsid w:val="00D475D5"/>
    <w:rsid w:val="00D60E21"/>
    <w:rsid w:val="00D622CF"/>
    <w:rsid w:val="00D7229E"/>
    <w:rsid w:val="00D736C6"/>
    <w:rsid w:val="00D80065"/>
    <w:rsid w:val="00D95253"/>
    <w:rsid w:val="00D95665"/>
    <w:rsid w:val="00D96902"/>
    <w:rsid w:val="00DA1DD5"/>
    <w:rsid w:val="00DA36B0"/>
    <w:rsid w:val="00DA4924"/>
    <w:rsid w:val="00DB16BE"/>
    <w:rsid w:val="00DB5B2C"/>
    <w:rsid w:val="00DB65B4"/>
    <w:rsid w:val="00DC073F"/>
    <w:rsid w:val="00DC28F1"/>
    <w:rsid w:val="00DC6417"/>
    <w:rsid w:val="00DC7923"/>
    <w:rsid w:val="00DD066D"/>
    <w:rsid w:val="00DD58DA"/>
    <w:rsid w:val="00DE4191"/>
    <w:rsid w:val="00DE63A1"/>
    <w:rsid w:val="00DE7BF9"/>
    <w:rsid w:val="00DF088D"/>
    <w:rsid w:val="00DF26C6"/>
    <w:rsid w:val="00DF2EDA"/>
    <w:rsid w:val="00DF4C1E"/>
    <w:rsid w:val="00E01610"/>
    <w:rsid w:val="00E064E6"/>
    <w:rsid w:val="00E10E2B"/>
    <w:rsid w:val="00E11671"/>
    <w:rsid w:val="00E12C37"/>
    <w:rsid w:val="00E15E91"/>
    <w:rsid w:val="00E170D1"/>
    <w:rsid w:val="00E20ED2"/>
    <w:rsid w:val="00E2270B"/>
    <w:rsid w:val="00E25B3E"/>
    <w:rsid w:val="00E31A60"/>
    <w:rsid w:val="00E338E2"/>
    <w:rsid w:val="00E3661A"/>
    <w:rsid w:val="00E37622"/>
    <w:rsid w:val="00E42A6F"/>
    <w:rsid w:val="00E43832"/>
    <w:rsid w:val="00E47A40"/>
    <w:rsid w:val="00E50A0F"/>
    <w:rsid w:val="00E51365"/>
    <w:rsid w:val="00E5417E"/>
    <w:rsid w:val="00E5713D"/>
    <w:rsid w:val="00E65441"/>
    <w:rsid w:val="00E655A8"/>
    <w:rsid w:val="00E702DA"/>
    <w:rsid w:val="00E77441"/>
    <w:rsid w:val="00E92619"/>
    <w:rsid w:val="00EA3117"/>
    <w:rsid w:val="00EB2339"/>
    <w:rsid w:val="00EB30AA"/>
    <w:rsid w:val="00EB5D0E"/>
    <w:rsid w:val="00EC0563"/>
    <w:rsid w:val="00EC158B"/>
    <w:rsid w:val="00EC4DB1"/>
    <w:rsid w:val="00EC6471"/>
    <w:rsid w:val="00EC7B46"/>
    <w:rsid w:val="00ED1178"/>
    <w:rsid w:val="00ED277A"/>
    <w:rsid w:val="00ED375A"/>
    <w:rsid w:val="00EE5D85"/>
    <w:rsid w:val="00EE7047"/>
    <w:rsid w:val="00EF0709"/>
    <w:rsid w:val="00EF24C7"/>
    <w:rsid w:val="00EF2A76"/>
    <w:rsid w:val="00EF52F4"/>
    <w:rsid w:val="00EF6249"/>
    <w:rsid w:val="00EF7123"/>
    <w:rsid w:val="00F005EB"/>
    <w:rsid w:val="00F01689"/>
    <w:rsid w:val="00F045E7"/>
    <w:rsid w:val="00F0533B"/>
    <w:rsid w:val="00F05C8B"/>
    <w:rsid w:val="00F0669B"/>
    <w:rsid w:val="00F0774B"/>
    <w:rsid w:val="00F10BCF"/>
    <w:rsid w:val="00F119E8"/>
    <w:rsid w:val="00F132D7"/>
    <w:rsid w:val="00F159B3"/>
    <w:rsid w:val="00F20558"/>
    <w:rsid w:val="00F20BB5"/>
    <w:rsid w:val="00F231B2"/>
    <w:rsid w:val="00F30282"/>
    <w:rsid w:val="00F31221"/>
    <w:rsid w:val="00F31D0F"/>
    <w:rsid w:val="00F35FF9"/>
    <w:rsid w:val="00F37928"/>
    <w:rsid w:val="00F43A7D"/>
    <w:rsid w:val="00F66252"/>
    <w:rsid w:val="00F72C36"/>
    <w:rsid w:val="00F75270"/>
    <w:rsid w:val="00F76B68"/>
    <w:rsid w:val="00F77A3E"/>
    <w:rsid w:val="00F8040D"/>
    <w:rsid w:val="00F901F0"/>
    <w:rsid w:val="00F93D0A"/>
    <w:rsid w:val="00F9450B"/>
    <w:rsid w:val="00F9674B"/>
    <w:rsid w:val="00F96AB8"/>
    <w:rsid w:val="00FA16C8"/>
    <w:rsid w:val="00FA1AC5"/>
    <w:rsid w:val="00FA3F21"/>
    <w:rsid w:val="00FA5F4F"/>
    <w:rsid w:val="00FA73F7"/>
    <w:rsid w:val="00FB1293"/>
    <w:rsid w:val="00FB5560"/>
    <w:rsid w:val="00FB75D5"/>
    <w:rsid w:val="00FC29A9"/>
    <w:rsid w:val="00FC3922"/>
    <w:rsid w:val="00FC6292"/>
    <w:rsid w:val="00FC66DD"/>
    <w:rsid w:val="00FC726B"/>
    <w:rsid w:val="00FD0271"/>
    <w:rsid w:val="00FD2FF6"/>
    <w:rsid w:val="00FD4852"/>
    <w:rsid w:val="00FD5201"/>
    <w:rsid w:val="00FD5369"/>
    <w:rsid w:val="00FD7407"/>
    <w:rsid w:val="00FE1A6B"/>
    <w:rsid w:val="00FF4783"/>
    <w:rsid w:val="0A55E07A"/>
    <w:rsid w:val="0D6D8AB2"/>
    <w:rsid w:val="2355D571"/>
    <w:rsid w:val="4F587A92"/>
    <w:rsid w:val="5C166DD6"/>
    <w:rsid w:val="63CD2966"/>
    <w:rsid w:val="691E9496"/>
    <w:rsid w:val="7CFE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3BD10"/>
  <w15:chartTrackingRefBased/>
  <w15:docId w15:val="{71E59EAA-6B07-45BD-BF6B-10FB2954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D12"/>
    <w:rPr>
      <w:sz w:val="24"/>
      <w:szCs w:val="24"/>
    </w:rPr>
  </w:style>
  <w:style w:type="paragraph" w:styleId="Heading1">
    <w:name w:val="heading 1"/>
    <w:basedOn w:val="Normal"/>
    <w:link w:val="Heading1Char"/>
    <w:uiPriority w:val="9"/>
    <w:qFormat/>
    <w:rsid w:val="000613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A3282"/>
    <w:rPr>
      <w:b/>
      <w:bCs/>
    </w:rPr>
  </w:style>
  <w:style w:type="paragraph" w:customStyle="1" w:styleId="indent">
    <w:name w:val="indent"/>
    <w:basedOn w:val="Normal"/>
    <w:rsid w:val="00AA3282"/>
    <w:pPr>
      <w:spacing w:before="100" w:beforeAutospacing="1" w:after="100" w:afterAutospacing="1"/>
      <w:ind w:left="480" w:hanging="480"/>
    </w:pPr>
  </w:style>
  <w:style w:type="paragraph" w:styleId="Header">
    <w:name w:val="header"/>
    <w:basedOn w:val="Normal"/>
    <w:rsid w:val="003868E9"/>
    <w:pPr>
      <w:tabs>
        <w:tab w:val="center" w:pos="4320"/>
        <w:tab w:val="right" w:pos="8640"/>
      </w:tabs>
    </w:pPr>
  </w:style>
  <w:style w:type="paragraph" w:styleId="Footer">
    <w:name w:val="footer"/>
    <w:basedOn w:val="Normal"/>
    <w:link w:val="FooterChar"/>
    <w:uiPriority w:val="99"/>
    <w:rsid w:val="003868E9"/>
    <w:pPr>
      <w:tabs>
        <w:tab w:val="center" w:pos="4320"/>
        <w:tab w:val="right" w:pos="8640"/>
      </w:tabs>
    </w:pPr>
  </w:style>
  <w:style w:type="table" w:styleId="TableGrid">
    <w:name w:val="Table Grid"/>
    <w:basedOn w:val="TableNormal"/>
    <w:rsid w:val="0079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7B9"/>
    <w:rPr>
      <w:rFonts w:ascii="Tahoma" w:hAnsi="Tahoma" w:cs="Tahoma"/>
      <w:sz w:val="16"/>
      <w:szCs w:val="16"/>
    </w:rPr>
  </w:style>
  <w:style w:type="paragraph" w:styleId="ListParagraph">
    <w:name w:val="List Paragraph"/>
    <w:basedOn w:val="Normal"/>
    <w:uiPriority w:val="34"/>
    <w:qFormat/>
    <w:rsid w:val="001038A9"/>
    <w:pPr>
      <w:widowControl w:val="0"/>
      <w:snapToGrid w:val="0"/>
      <w:ind w:left="720"/>
      <w:contextualSpacing/>
    </w:pPr>
    <w:rPr>
      <w:szCs w:val="20"/>
    </w:rPr>
  </w:style>
  <w:style w:type="character" w:styleId="Hyperlink">
    <w:name w:val="Hyperlink"/>
    <w:rsid w:val="001038A9"/>
    <w:rPr>
      <w:color w:val="0000FF"/>
      <w:u w:val="single"/>
    </w:rPr>
  </w:style>
  <w:style w:type="paragraph" w:customStyle="1" w:styleId="Body">
    <w:name w:val="Body"/>
    <w:rsid w:val="00A120A2"/>
    <w:pPr>
      <w:pBdr>
        <w:top w:val="nil"/>
        <w:left w:val="nil"/>
        <w:bottom w:val="nil"/>
        <w:right w:val="nil"/>
        <w:between w:val="nil"/>
        <w:bar w:val="nil"/>
      </w:pBdr>
    </w:pPr>
    <w:rPr>
      <w:rFonts w:eastAsia="Arial Unicode MS" w:hAnsi="Arial Unicode MS" w:cs="Arial Unicode MS"/>
      <w:color w:val="000000"/>
      <w:u w:color="000000"/>
      <w:bdr w:val="nil"/>
    </w:rPr>
  </w:style>
  <w:style w:type="numbering" w:customStyle="1" w:styleId="List0">
    <w:name w:val="List 0"/>
    <w:basedOn w:val="NoList"/>
    <w:rsid w:val="00A120A2"/>
    <w:pPr>
      <w:numPr>
        <w:numId w:val="29"/>
      </w:numPr>
    </w:pPr>
  </w:style>
  <w:style w:type="character" w:customStyle="1" w:styleId="Hyperlink0">
    <w:name w:val="Hyperlink.0"/>
    <w:rsid w:val="00A120A2"/>
  </w:style>
  <w:style w:type="character" w:customStyle="1" w:styleId="Hyperlink1">
    <w:name w:val="Hyperlink.1"/>
    <w:rsid w:val="00A120A2"/>
  </w:style>
  <w:style w:type="numbering" w:customStyle="1" w:styleId="List1">
    <w:name w:val="List 1"/>
    <w:basedOn w:val="NoList"/>
    <w:rsid w:val="00A120A2"/>
    <w:pPr>
      <w:numPr>
        <w:numId w:val="31"/>
      </w:numPr>
    </w:pPr>
  </w:style>
  <w:style w:type="numbering" w:customStyle="1" w:styleId="List21">
    <w:name w:val="List 21"/>
    <w:basedOn w:val="NoList"/>
    <w:rsid w:val="00A120A2"/>
    <w:pPr>
      <w:numPr>
        <w:numId w:val="26"/>
      </w:numPr>
    </w:pPr>
  </w:style>
  <w:style w:type="numbering" w:customStyle="1" w:styleId="List31">
    <w:name w:val="List 31"/>
    <w:basedOn w:val="NoList"/>
    <w:rsid w:val="00A120A2"/>
    <w:pPr>
      <w:numPr>
        <w:numId w:val="27"/>
      </w:numPr>
    </w:pPr>
  </w:style>
  <w:style w:type="numbering" w:customStyle="1" w:styleId="List41">
    <w:name w:val="List 41"/>
    <w:basedOn w:val="NoList"/>
    <w:rsid w:val="00A120A2"/>
    <w:pPr>
      <w:numPr>
        <w:numId w:val="28"/>
      </w:numPr>
    </w:pPr>
  </w:style>
  <w:style w:type="character" w:customStyle="1" w:styleId="FooterChar">
    <w:name w:val="Footer Char"/>
    <w:basedOn w:val="DefaultParagraphFont"/>
    <w:link w:val="Footer"/>
    <w:uiPriority w:val="99"/>
    <w:rsid w:val="008E033F"/>
    <w:rPr>
      <w:sz w:val="24"/>
      <w:szCs w:val="24"/>
    </w:rPr>
  </w:style>
  <w:style w:type="character" w:styleId="FollowedHyperlink">
    <w:name w:val="FollowedHyperlink"/>
    <w:basedOn w:val="DefaultParagraphFont"/>
    <w:rsid w:val="0049342D"/>
    <w:rPr>
      <w:color w:val="954F72" w:themeColor="followedHyperlink"/>
      <w:u w:val="single"/>
    </w:rPr>
  </w:style>
  <w:style w:type="character" w:styleId="CommentReference">
    <w:name w:val="annotation reference"/>
    <w:basedOn w:val="DefaultParagraphFont"/>
    <w:rsid w:val="00163419"/>
    <w:rPr>
      <w:sz w:val="16"/>
      <w:szCs w:val="16"/>
    </w:rPr>
  </w:style>
  <w:style w:type="paragraph" w:styleId="CommentText">
    <w:name w:val="annotation text"/>
    <w:basedOn w:val="Normal"/>
    <w:link w:val="CommentTextChar"/>
    <w:rsid w:val="00163419"/>
    <w:rPr>
      <w:sz w:val="20"/>
      <w:szCs w:val="20"/>
    </w:rPr>
  </w:style>
  <w:style w:type="character" w:customStyle="1" w:styleId="CommentTextChar">
    <w:name w:val="Comment Text Char"/>
    <w:basedOn w:val="DefaultParagraphFont"/>
    <w:link w:val="CommentText"/>
    <w:rsid w:val="00163419"/>
  </w:style>
  <w:style w:type="paragraph" w:styleId="CommentSubject">
    <w:name w:val="annotation subject"/>
    <w:basedOn w:val="CommentText"/>
    <w:next w:val="CommentText"/>
    <w:link w:val="CommentSubjectChar"/>
    <w:semiHidden/>
    <w:unhideWhenUsed/>
    <w:rsid w:val="00163419"/>
    <w:rPr>
      <w:b/>
      <w:bCs/>
    </w:rPr>
  </w:style>
  <w:style w:type="character" w:customStyle="1" w:styleId="CommentSubjectChar">
    <w:name w:val="Comment Subject Char"/>
    <w:basedOn w:val="CommentTextChar"/>
    <w:link w:val="CommentSubject"/>
    <w:semiHidden/>
    <w:rsid w:val="00163419"/>
    <w:rPr>
      <w:b/>
      <w:bCs/>
    </w:rPr>
  </w:style>
  <w:style w:type="character" w:styleId="UnresolvedMention">
    <w:name w:val="Unresolved Mention"/>
    <w:basedOn w:val="DefaultParagraphFont"/>
    <w:uiPriority w:val="99"/>
    <w:semiHidden/>
    <w:unhideWhenUsed/>
    <w:rsid w:val="00E11671"/>
    <w:rPr>
      <w:color w:val="605E5C"/>
      <w:shd w:val="clear" w:color="auto" w:fill="E1DFDD"/>
    </w:rPr>
  </w:style>
  <w:style w:type="paragraph" w:customStyle="1" w:styleId="EndNoteBibliography">
    <w:name w:val="EndNote Bibliography"/>
    <w:basedOn w:val="Normal"/>
    <w:link w:val="EndNoteBibliographyChar"/>
    <w:rsid w:val="00456442"/>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456442"/>
    <w:rPr>
      <w:rFonts w:ascii="Calibri" w:eastAsiaTheme="minorHAnsi" w:hAnsi="Calibri" w:cs="Calibri"/>
      <w:noProof/>
      <w:sz w:val="22"/>
      <w:szCs w:val="22"/>
    </w:rPr>
  </w:style>
  <w:style w:type="paragraph" w:customStyle="1" w:styleId="nova-e-listitem">
    <w:name w:val="nova-e-list__item"/>
    <w:basedOn w:val="Normal"/>
    <w:rsid w:val="00A94683"/>
    <w:pPr>
      <w:spacing w:before="100" w:beforeAutospacing="1" w:after="100" w:afterAutospacing="1"/>
    </w:pPr>
  </w:style>
  <w:style w:type="paragraph" w:customStyle="1" w:styleId="DataField11pt-Single">
    <w:name w:val="Data Field 11pt-Single"/>
    <w:basedOn w:val="Normal"/>
    <w:link w:val="DataField11pt-SingleChar"/>
    <w:rsid w:val="00B90988"/>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B90988"/>
    <w:rPr>
      <w:rFonts w:ascii="Arial" w:hAnsi="Arial" w:cs="Arial"/>
      <w:sz w:val="22"/>
    </w:rPr>
  </w:style>
  <w:style w:type="character" w:customStyle="1" w:styleId="Heading1Char">
    <w:name w:val="Heading 1 Char"/>
    <w:basedOn w:val="DefaultParagraphFont"/>
    <w:link w:val="Heading1"/>
    <w:uiPriority w:val="9"/>
    <w:rsid w:val="00061375"/>
    <w:rPr>
      <w:b/>
      <w:bCs/>
      <w:kern w:val="36"/>
      <w:sz w:val="48"/>
      <w:szCs w:val="48"/>
    </w:rPr>
  </w:style>
  <w:style w:type="character" w:customStyle="1" w:styleId="doilabel">
    <w:name w:val="doi_label"/>
    <w:basedOn w:val="DefaultParagraphFont"/>
    <w:rsid w:val="00B946EC"/>
  </w:style>
  <w:style w:type="paragraph" w:customStyle="1" w:styleId="p1">
    <w:name w:val="p1"/>
    <w:basedOn w:val="Normal"/>
    <w:rsid w:val="002871CD"/>
    <w:rPr>
      <w:rFonts w:ascii="Helvetica Neue" w:eastAsiaTheme="minorHAnsi" w:hAnsi="Helvetica Neue"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9985">
      <w:bodyDiv w:val="1"/>
      <w:marLeft w:val="0"/>
      <w:marRight w:val="0"/>
      <w:marTop w:val="0"/>
      <w:marBottom w:val="0"/>
      <w:divBdr>
        <w:top w:val="none" w:sz="0" w:space="0" w:color="auto"/>
        <w:left w:val="none" w:sz="0" w:space="0" w:color="auto"/>
        <w:bottom w:val="none" w:sz="0" w:space="0" w:color="auto"/>
        <w:right w:val="none" w:sz="0" w:space="0" w:color="auto"/>
      </w:divBdr>
    </w:div>
    <w:div w:id="197083789">
      <w:bodyDiv w:val="1"/>
      <w:marLeft w:val="0"/>
      <w:marRight w:val="0"/>
      <w:marTop w:val="0"/>
      <w:marBottom w:val="0"/>
      <w:divBdr>
        <w:top w:val="none" w:sz="0" w:space="0" w:color="auto"/>
        <w:left w:val="none" w:sz="0" w:space="0" w:color="auto"/>
        <w:bottom w:val="none" w:sz="0" w:space="0" w:color="auto"/>
        <w:right w:val="none" w:sz="0" w:space="0" w:color="auto"/>
      </w:divBdr>
    </w:div>
    <w:div w:id="205219482">
      <w:bodyDiv w:val="1"/>
      <w:marLeft w:val="0"/>
      <w:marRight w:val="0"/>
      <w:marTop w:val="0"/>
      <w:marBottom w:val="0"/>
      <w:divBdr>
        <w:top w:val="none" w:sz="0" w:space="0" w:color="auto"/>
        <w:left w:val="none" w:sz="0" w:space="0" w:color="auto"/>
        <w:bottom w:val="none" w:sz="0" w:space="0" w:color="auto"/>
        <w:right w:val="none" w:sz="0" w:space="0" w:color="auto"/>
      </w:divBdr>
    </w:div>
    <w:div w:id="314383514">
      <w:bodyDiv w:val="1"/>
      <w:marLeft w:val="0"/>
      <w:marRight w:val="0"/>
      <w:marTop w:val="0"/>
      <w:marBottom w:val="0"/>
      <w:divBdr>
        <w:top w:val="none" w:sz="0" w:space="0" w:color="auto"/>
        <w:left w:val="none" w:sz="0" w:space="0" w:color="auto"/>
        <w:bottom w:val="none" w:sz="0" w:space="0" w:color="auto"/>
        <w:right w:val="none" w:sz="0" w:space="0" w:color="auto"/>
      </w:divBdr>
    </w:div>
    <w:div w:id="355422302">
      <w:bodyDiv w:val="1"/>
      <w:marLeft w:val="0"/>
      <w:marRight w:val="0"/>
      <w:marTop w:val="0"/>
      <w:marBottom w:val="0"/>
      <w:divBdr>
        <w:top w:val="none" w:sz="0" w:space="0" w:color="auto"/>
        <w:left w:val="none" w:sz="0" w:space="0" w:color="auto"/>
        <w:bottom w:val="none" w:sz="0" w:space="0" w:color="auto"/>
        <w:right w:val="none" w:sz="0" w:space="0" w:color="auto"/>
      </w:divBdr>
    </w:div>
    <w:div w:id="527912285">
      <w:bodyDiv w:val="1"/>
      <w:marLeft w:val="0"/>
      <w:marRight w:val="0"/>
      <w:marTop w:val="0"/>
      <w:marBottom w:val="0"/>
      <w:divBdr>
        <w:top w:val="none" w:sz="0" w:space="0" w:color="auto"/>
        <w:left w:val="none" w:sz="0" w:space="0" w:color="auto"/>
        <w:bottom w:val="none" w:sz="0" w:space="0" w:color="auto"/>
        <w:right w:val="none" w:sz="0" w:space="0" w:color="auto"/>
      </w:divBdr>
      <w:divsChild>
        <w:div w:id="34895520">
          <w:marLeft w:val="0"/>
          <w:marRight w:val="0"/>
          <w:marTop w:val="0"/>
          <w:marBottom w:val="0"/>
          <w:divBdr>
            <w:top w:val="none" w:sz="0" w:space="0" w:color="auto"/>
            <w:left w:val="none" w:sz="0" w:space="0" w:color="auto"/>
            <w:bottom w:val="none" w:sz="0" w:space="0" w:color="auto"/>
            <w:right w:val="none" w:sz="0" w:space="0" w:color="auto"/>
          </w:divBdr>
        </w:div>
        <w:div w:id="73935722">
          <w:marLeft w:val="0"/>
          <w:marRight w:val="0"/>
          <w:marTop w:val="0"/>
          <w:marBottom w:val="0"/>
          <w:divBdr>
            <w:top w:val="none" w:sz="0" w:space="0" w:color="auto"/>
            <w:left w:val="none" w:sz="0" w:space="0" w:color="auto"/>
            <w:bottom w:val="none" w:sz="0" w:space="0" w:color="auto"/>
            <w:right w:val="none" w:sz="0" w:space="0" w:color="auto"/>
          </w:divBdr>
        </w:div>
        <w:div w:id="233052619">
          <w:marLeft w:val="0"/>
          <w:marRight w:val="0"/>
          <w:marTop w:val="0"/>
          <w:marBottom w:val="0"/>
          <w:divBdr>
            <w:top w:val="none" w:sz="0" w:space="0" w:color="auto"/>
            <w:left w:val="none" w:sz="0" w:space="0" w:color="auto"/>
            <w:bottom w:val="none" w:sz="0" w:space="0" w:color="auto"/>
            <w:right w:val="none" w:sz="0" w:space="0" w:color="auto"/>
          </w:divBdr>
        </w:div>
        <w:div w:id="256907720">
          <w:marLeft w:val="0"/>
          <w:marRight w:val="0"/>
          <w:marTop w:val="0"/>
          <w:marBottom w:val="0"/>
          <w:divBdr>
            <w:top w:val="none" w:sz="0" w:space="0" w:color="auto"/>
            <w:left w:val="none" w:sz="0" w:space="0" w:color="auto"/>
            <w:bottom w:val="none" w:sz="0" w:space="0" w:color="auto"/>
            <w:right w:val="none" w:sz="0" w:space="0" w:color="auto"/>
          </w:divBdr>
        </w:div>
        <w:div w:id="491027568">
          <w:marLeft w:val="0"/>
          <w:marRight w:val="0"/>
          <w:marTop w:val="0"/>
          <w:marBottom w:val="0"/>
          <w:divBdr>
            <w:top w:val="none" w:sz="0" w:space="0" w:color="auto"/>
            <w:left w:val="none" w:sz="0" w:space="0" w:color="auto"/>
            <w:bottom w:val="none" w:sz="0" w:space="0" w:color="auto"/>
            <w:right w:val="none" w:sz="0" w:space="0" w:color="auto"/>
          </w:divBdr>
        </w:div>
        <w:div w:id="549265958">
          <w:marLeft w:val="0"/>
          <w:marRight w:val="0"/>
          <w:marTop w:val="0"/>
          <w:marBottom w:val="0"/>
          <w:divBdr>
            <w:top w:val="none" w:sz="0" w:space="0" w:color="auto"/>
            <w:left w:val="none" w:sz="0" w:space="0" w:color="auto"/>
            <w:bottom w:val="none" w:sz="0" w:space="0" w:color="auto"/>
            <w:right w:val="none" w:sz="0" w:space="0" w:color="auto"/>
          </w:divBdr>
        </w:div>
        <w:div w:id="560556949">
          <w:marLeft w:val="0"/>
          <w:marRight w:val="0"/>
          <w:marTop w:val="0"/>
          <w:marBottom w:val="0"/>
          <w:divBdr>
            <w:top w:val="none" w:sz="0" w:space="0" w:color="auto"/>
            <w:left w:val="none" w:sz="0" w:space="0" w:color="auto"/>
            <w:bottom w:val="none" w:sz="0" w:space="0" w:color="auto"/>
            <w:right w:val="none" w:sz="0" w:space="0" w:color="auto"/>
          </w:divBdr>
        </w:div>
        <w:div w:id="750812210">
          <w:marLeft w:val="0"/>
          <w:marRight w:val="0"/>
          <w:marTop w:val="0"/>
          <w:marBottom w:val="0"/>
          <w:divBdr>
            <w:top w:val="none" w:sz="0" w:space="0" w:color="auto"/>
            <w:left w:val="none" w:sz="0" w:space="0" w:color="auto"/>
            <w:bottom w:val="none" w:sz="0" w:space="0" w:color="auto"/>
            <w:right w:val="none" w:sz="0" w:space="0" w:color="auto"/>
          </w:divBdr>
        </w:div>
        <w:div w:id="768426221">
          <w:marLeft w:val="0"/>
          <w:marRight w:val="0"/>
          <w:marTop w:val="0"/>
          <w:marBottom w:val="0"/>
          <w:divBdr>
            <w:top w:val="none" w:sz="0" w:space="0" w:color="auto"/>
            <w:left w:val="none" w:sz="0" w:space="0" w:color="auto"/>
            <w:bottom w:val="none" w:sz="0" w:space="0" w:color="auto"/>
            <w:right w:val="none" w:sz="0" w:space="0" w:color="auto"/>
          </w:divBdr>
        </w:div>
        <w:div w:id="770470867">
          <w:marLeft w:val="0"/>
          <w:marRight w:val="0"/>
          <w:marTop w:val="0"/>
          <w:marBottom w:val="0"/>
          <w:divBdr>
            <w:top w:val="none" w:sz="0" w:space="0" w:color="auto"/>
            <w:left w:val="none" w:sz="0" w:space="0" w:color="auto"/>
            <w:bottom w:val="none" w:sz="0" w:space="0" w:color="auto"/>
            <w:right w:val="none" w:sz="0" w:space="0" w:color="auto"/>
          </w:divBdr>
        </w:div>
        <w:div w:id="814638888">
          <w:marLeft w:val="0"/>
          <w:marRight w:val="0"/>
          <w:marTop w:val="0"/>
          <w:marBottom w:val="0"/>
          <w:divBdr>
            <w:top w:val="none" w:sz="0" w:space="0" w:color="auto"/>
            <w:left w:val="none" w:sz="0" w:space="0" w:color="auto"/>
            <w:bottom w:val="none" w:sz="0" w:space="0" w:color="auto"/>
            <w:right w:val="none" w:sz="0" w:space="0" w:color="auto"/>
          </w:divBdr>
        </w:div>
        <w:div w:id="888616331">
          <w:marLeft w:val="0"/>
          <w:marRight w:val="0"/>
          <w:marTop w:val="0"/>
          <w:marBottom w:val="0"/>
          <w:divBdr>
            <w:top w:val="none" w:sz="0" w:space="0" w:color="auto"/>
            <w:left w:val="none" w:sz="0" w:space="0" w:color="auto"/>
            <w:bottom w:val="none" w:sz="0" w:space="0" w:color="auto"/>
            <w:right w:val="none" w:sz="0" w:space="0" w:color="auto"/>
          </w:divBdr>
        </w:div>
        <w:div w:id="927810427">
          <w:marLeft w:val="0"/>
          <w:marRight w:val="0"/>
          <w:marTop w:val="0"/>
          <w:marBottom w:val="0"/>
          <w:divBdr>
            <w:top w:val="none" w:sz="0" w:space="0" w:color="auto"/>
            <w:left w:val="none" w:sz="0" w:space="0" w:color="auto"/>
            <w:bottom w:val="none" w:sz="0" w:space="0" w:color="auto"/>
            <w:right w:val="none" w:sz="0" w:space="0" w:color="auto"/>
          </w:divBdr>
        </w:div>
        <w:div w:id="1065763784">
          <w:marLeft w:val="0"/>
          <w:marRight w:val="0"/>
          <w:marTop w:val="0"/>
          <w:marBottom w:val="0"/>
          <w:divBdr>
            <w:top w:val="none" w:sz="0" w:space="0" w:color="auto"/>
            <w:left w:val="none" w:sz="0" w:space="0" w:color="auto"/>
            <w:bottom w:val="none" w:sz="0" w:space="0" w:color="auto"/>
            <w:right w:val="none" w:sz="0" w:space="0" w:color="auto"/>
          </w:divBdr>
        </w:div>
        <w:div w:id="1134178672">
          <w:marLeft w:val="0"/>
          <w:marRight w:val="0"/>
          <w:marTop w:val="0"/>
          <w:marBottom w:val="0"/>
          <w:divBdr>
            <w:top w:val="none" w:sz="0" w:space="0" w:color="auto"/>
            <w:left w:val="none" w:sz="0" w:space="0" w:color="auto"/>
            <w:bottom w:val="none" w:sz="0" w:space="0" w:color="auto"/>
            <w:right w:val="none" w:sz="0" w:space="0" w:color="auto"/>
          </w:divBdr>
        </w:div>
        <w:div w:id="1173029203">
          <w:marLeft w:val="0"/>
          <w:marRight w:val="0"/>
          <w:marTop w:val="0"/>
          <w:marBottom w:val="0"/>
          <w:divBdr>
            <w:top w:val="none" w:sz="0" w:space="0" w:color="auto"/>
            <w:left w:val="none" w:sz="0" w:space="0" w:color="auto"/>
            <w:bottom w:val="none" w:sz="0" w:space="0" w:color="auto"/>
            <w:right w:val="none" w:sz="0" w:space="0" w:color="auto"/>
          </w:divBdr>
        </w:div>
        <w:div w:id="1194732465">
          <w:marLeft w:val="0"/>
          <w:marRight w:val="0"/>
          <w:marTop w:val="0"/>
          <w:marBottom w:val="0"/>
          <w:divBdr>
            <w:top w:val="none" w:sz="0" w:space="0" w:color="auto"/>
            <w:left w:val="none" w:sz="0" w:space="0" w:color="auto"/>
            <w:bottom w:val="none" w:sz="0" w:space="0" w:color="auto"/>
            <w:right w:val="none" w:sz="0" w:space="0" w:color="auto"/>
          </w:divBdr>
        </w:div>
        <w:div w:id="1216509419">
          <w:marLeft w:val="0"/>
          <w:marRight w:val="0"/>
          <w:marTop w:val="0"/>
          <w:marBottom w:val="0"/>
          <w:divBdr>
            <w:top w:val="none" w:sz="0" w:space="0" w:color="auto"/>
            <w:left w:val="none" w:sz="0" w:space="0" w:color="auto"/>
            <w:bottom w:val="none" w:sz="0" w:space="0" w:color="auto"/>
            <w:right w:val="none" w:sz="0" w:space="0" w:color="auto"/>
          </w:divBdr>
        </w:div>
        <w:div w:id="1581989659">
          <w:marLeft w:val="0"/>
          <w:marRight w:val="0"/>
          <w:marTop w:val="0"/>
          <w:marBottom w:val="0"/>
          <w:divBdr>
            <w:top w:val="none" w:sz="0" w:space="0" w:color="auto"/>
            <w:left w:val="none" w:sz="0" w:space="0" w:color="auto"/>
            <w:bottom w:val="none" w:sz="0" w:space="0" w:color="auto"/>
            <w:right w:val="none" w:sz="0" w:space="0" w:color="auto"/>
          </w:divBdr>
        </w:div>
        <w:div w:id="1638148083">
          <w:marLeft w:val="0"/>
          <w:marRight w:val="0"/>
          <w:marTop w:val="0"/>
          <w:marBottom w:val="0"/>
          <w:divBdr>
            <w:top w:val="none" w:sz="0" w:space="0" w:color="auto"/>
            <w:left w:val="none" w:sz="0" w:space="0" w:color="auto"/>
            <w:bottom w:val="none" w:sz="0" w:space="0" w:color="auto"/>
            <w:right w:val="none" w:sz="0" w:space="0" w:color="auto"/>
          </w:divBdr>
        </w:div>
        <w:div w:id="1643077752">
          <w:marLeft w:val="0"/>
          <w:marRight w:val="0"/>
          <w:marTop w:val="0"/>
          <w:marBottom w:val="0"/>
          <w:divBdr>
            <w:top w:val="none" w:sz="0" w:space="0" w:color="auto"/>
            <w:left w:val="none" w:sz="0" w:space="0" w:color="auto"/>
            <w:bottom w:val="none" w:sz="0" w:space="0" w:color="auto"/>
            <w:right w:val="none" w:sz="0" w:space="0" w:color="auto"/>
          </w:divBdr>
        </w:div>
        <w:div w:id="1660695250">
          <w:marLeft w:val="0"/>
          <w:marRight w:val="0"/>
          <w:marTop w:val="0"/>
          <w:marBottom w:val="0"/>
          <w:divBdr>
            <w:top w:val="none" w:sz="0" w:space="0" w:color="auto"/>
            <w:left w:val="none" w:sz="0" w:space="0" w:color="auto"/>
            <w:bottom w:val="none" w:sz="0" w:space="0" w:color="auto"/>
            <w:right w:val="none" w:sz="0" w:space="0" w:color="auto"/>
          </w:divBdr>
        </w:div>
        <w:div w:id="1701776966">
          <w:marLeft w:val="0"/>
          <w:marRight w:val="0"/>
          <w:marTop w:val="0"/>
          <w:marBottom w:val="0"/>
          <w:divBdr>
            <w:top w:val="none" w:sz="0" w:space="0" w:color="auto"/>
            <w:left w:val="none" w:sz="0" w:space="0" w:color="auto"/>
            <w:bottom w:val="none" w:sz="0" w:space="0" w:color="auto"/>
            <w:right w:val="none" w:sz="0" w:space="0" w:color="auto"/>
          </w:divBdr>
        </w:div>
        <w:div w:id="1796485568">
          <w:marLeft w:val="0"/>
          <w:marRight w:val="0"/>
          <w:marTop w:val="0"/>
          <w:marBottom w:val="0"/>
          <w:divBdr>
            <w:top w:val="none" w:sz="0" w:space="0" w:color="auto"/>
            <w:left w:val="none" w:sz="0" w:space="0" w:color="auto"/>
            <w:bottom w:val="none" w:sz="0" w:space="0" w:color="auto"/>
            <w:right w:val="none" w:sz="0" w:space="0" w:color="auto"/>
          </w:divBdr>
        </w:div>
        <w:div w:id="2014019206">
          <w:marLeft w:val="0"/>
          <w:marRight w:val="0"/>
          <w:marTop w:val="0"/>
          <w:marBottom w:val="0"/>
          <w:divBdr>
            <w:top w:val="none" w:sz="0" w:space="0" w:color="auto"/>
            <w:left w:val="none" w:sz="0" w:space="0" w:color="auto"/>
            <w:bottom w:val="none" w:sz="0" w:space="0" w:color="auto"/>
            <w:right w:val="none" w:sz="0" w:space="0" w:color="auto"/>
          </w:divBdr>
        </w:div>
        <w:div w:id="2136100274">
          <w:marLeft w:val="0"/>
          <w:marRight w:val="0"/>
          <w:marTop w:val="0"/>
          <w:marBottom w:val="0"/>
          <w:divBdr>
            <w:top w:val="none" w:sz="0" w:space="0" w:color="auto"/>
            <w:left w:val="none" w:sz="0" w:space="0" w:color="auto"/>
            <w:bottom w:val="none" w:sz="0" w:space="0" w:color="auto"/>
            <w:right w:val="none" w:sz="0" w:space="0" w:color="auto"/>
          </w:divBdr>
        </w:div>
      </w:divsChild>
    </w:div>
    <w:div w:id="606740628">
      <w:bodyDiv w:val="1"/>
      <w:marLeft w:val="0"/>
      <w:marRight w:val="0"/>
      <w:marTop w:val="0"/>
      <w:marBottom w:val="0"/>
      <w:divBdr>
        <w:top w:val="none" w:sz="0" w:space="0" w:color="auto"/>
        <w:left w:val="none" w:sz="0" w:space="0" w:color="auto"/>
        <w:bottom w:val="none" w:sz="0" w:space="0" w:color="auto"/>
        <w:right w:val="none" w:sz="0" w:space="0" w:color="auto"/>
      </w:divBdr>
      <w:divsChild>
        <w:div w:id="66195872">
          <w:marLeft w:val="0"/>
          <w:marRight w:val="0"/>
          <w:marTop w:val="0"/>
          <w:marBottom w:val="0"/>
          <w:divBdr>
            <w:top w:val="none" w:sz="0" w:space="0" w:color="auto"/>
            <w:left w:val="none" w:sz="0" w:space="0" w:color="auto"/>
            <w:bottom w:val="none" w:sz="0" w:space="0" w:color="auto"/>
            <w:right w:val="none" w:sz="0" w:space="0" w:color="auto"/>
          </w:divBdr>
        </w:div>
        <w:div w:id="112604031">
          <w:marLeft w:val="0"/>
          <w:marRight w:val="0"/>
          <w:marTop w:val="0"/>
          <w:marBottom w:val="0"/>
          <w:divBdr>
            <w:top w:val="none" w:sz="0" w:space="0" w:color="auto"/>
            <w:left w:val="none" w:sz="0" w:space="0" w:color="auto"/>
            <w:bottom w:val="none" w:sz="0" w:space="0" w:color="auto"/>
            <w:right w:val="none" w:sz="0" w:space="0" w:color="auto"/>
          </w:divBdr>
        </w:div>
        <w:div w:id="128986546">
          <w:marLeft w:val="0"/>
          <w:marRight w:val="0"/>
          <w:marTop w:val="0"/>
          <w:marBottom w:val="0"/>
          <w:divBdr>
            <w:top w:val="none" w:sz="0" w:space="0" w:color="auto"/>
            <w:left w:val="none" w:sz="0" w:space="0" w:color="auto"/>
            <w:bottom w:val="none" w:sz="0" w:space="0" w:color="auto"/>
            <w:right w:val="none" w:sz="0" w:space="0" w:color="auto"/>
          </w:divBdr>
        </w:div>
        <w:div w:id="216017496">
          <w:marLeft w:val="0"/>
          <w:marRight w:val="0"/>
          <w:marTop w:val="0"/>
          <w:marBottom w:val="0"/>
          <w:divBdr>
            <w:top w:val="none" w:sz="0" w:space="0" w:color="auto"/>
            <w:left w:val="none" w:sz="0" w:space="0" w:color="auto"/>
            <w:bottom w:val="none" w:sz="0" w:space="0" w:color="auto"/>
            <w:right w:val="none" w:sz="0" w:space="0" w:color="auto"/>
          </w:divBdr>
        </w:div>
        <w:div w:id="300887785">
          <w:marLeft w:val="0"/>
          <w:marRight w:val="0"/>
          <w:marTop w:val="0"/>
          <w:marBottom w:val="0"/>
          <w:divBdr>
            <w:top w:val="none" w:sz="0" w:space="0" w:color="auto"/>
            <w:left w:val="none" w:sz="0" w:space="0" w:color="auto"/>
            <w:bottom w:val="none" w:sz="0" w:space="0" w:color="auto"/>
            <w:right w:val="none" w:sz="0" w:space="0" w:color="auto"/>
          </w:divBdr>
        </w:div>
        <w:div w:id="305594538">
          <w:marLeft w:val="0"/>
          <w:marRight w:val="0"/>
          <w:marTop w:val="0"/>
          <w:marBottom w:val="0"/>
          <w:divBdr>
            <w:top w:val="none" w:sz="0" w:space="0" w:color="auto"/>
            <w:left w:val="none" w:sz="0" w:space="0" w:color="auto"/>
            <w:bottom w:val="none" w:sz="0" w:space="0" w:color="auto"/>
            <w:right w:val="none" w:sz="0" w:space="0" w:color="auto"/>
          </w:divBdr>
        </w:div>
        <w:div w:id="356277392">
          <w:marLeft w:val="0"/>
          <w:marRight w:val="0"/>
          <w:marTop w:val="0"/>
          <w:marBottom w:val="0"/>
          <w:divBdr>
            <w:top w:val="none" w:sz="0" w:space="0" w:color="auto"/>
            <w:left w:val="none" w:sz="0" w:space="0" w:color="auto"/>
            <w:bottom w:val="none" w:sz="0" w:space="0" w:color="auto"/>
            <w:right w:val="none" w:sz="0" w:space="0" w:color="auto"/>
          </w:divBdr>
        </w:div>
        <w:div w:id="374818159">
          <w:marLeft w:val="0"/>
          <w:marRight w:val="0"/>
          <w:marTop w:val="0"/>
          <w:marBottom w:val="0"/>
          <w:divBdr>
            <w:top w:val="none" w:sz="0" w:space="0" w:color="auto"/>
            <w:left w:val="none" w:sz="0" w:space="0" w:color="auto"/>
            <w:bottom w:val="none" w:sz="0" w:space="0" w:color="auto"/>
            <w:right w:val="none" w:sz="0" w:space="0" w:color="auto"/>
          </w:divBdr>
        </w:div>
        <w:div w:id="504176270">
          <w:marLeft w:val="0"/>
          <w:marRight w:val="0"/>
          <w:marTop w:val="0"/>
          <w:marBottom w:val="0"/>
          <w:divBdr>
            <w:top w:val="none" w:sz="0" w:space="0" w:color="auto"/>
            <w:left w:val="none" w:sz="0" w:space="0" w:color="auto"/>
            <w:bottom w:val="none" w:sz="0" w:space="0" w:color="auto"/>
            <w:right w:val="none" w:sz="0" w:space="0" w:color="auto"/>
          </w:divBdr>
        </w:div>
        <w:div w:id="551507012">
          <w:marLeft w:val="0"/>
          <w:marRight w:val="0"/>
          <w:marTop w:val="0"/>
          <w:marBottom w:val="0"/>
          <w:divBdr>
            <w:top w:val="none" w:sz="0" w:space="0" w:color="auto"/>
            <w:left w:val="none" w:sz="0" w:space="0" w:color="auto"/>
            <w:bottom w:val="none" w:sz="0" w:space="0" w:color="auto"/>
            <w:right w:val="none" w:sz="0" w:space="0" w:color="auto"/>
          </w:divBdr>
        </w:div>
        <w:div w:id="889539911">
          <w:marLeft w:val="0"/>
          <w:marRight w:val="0"/>
          <w:marTop w:val="0"/>
          <w:marBottom w:val="0"/>
          <w:divBdr>
            <w:top w:val="none" w:sz="0" w:space="0" w:color="auto"/>
            <w:left w:val="none" w:sz="0" w:space="0" w:color="auto"/>
            <w:bottom w:val="none" w:sz="0" w:space="0" w:color="auto"/>
            <w:right w:val="none" w:sz="0" w:space="0" w:color="auto"/>
          </w:divBdr>
        </w:div>
        <w:div w:id="895244646">
          <w:marLeft w:val="0"/>
          <w:marRight w:val="0"/>
          <w:marTop w:val="0"/>
          <w:marBottom w:val="0"/>
          <w:divBdr>
            <w:top w:val="none" w:sz="0" w:space="0" w:color="auto"/>
            <w:left w:val="none" w:sz="0" w:space="0" w:color="auto"/>
            <w:bottom w:val="none" w:sz="0" w:space="0" w:color="auto"/>
            <w:right w:val="none" w:sz="0" w:space="0" w:color="auto"/>
          </w:divBdr>
        </w:div>
        <w:div w:id="902375610">
          <w:marLeft w:val="0"/>
          <w:marRight w:val="0"/>
          <w:marTop w:val="0"/>
          <w:marBottom w:val="0"/>
          <w:divBdr>
            <w:top w:val="none" w:sz="0" w:space="0" w:color="auto"/>
            <w:left w:val="none" w:sz="0" w:space="0" w:color="auto"/>
            <w:bottom w:val="none" w:sz="0" w:space="0" w:color="auto"/>
            <w:right w:val="none" w:sz="0" w:space="0" w:color="auto"/>
          </w:divBdr>
        </w:div>
        <w:div w:id="965699824">
          <w:marLeft w:val="0"/>
          <w:marRight w:val="0"/>
          <w:marTop w:val="0"/>
          <w:marBottom w:val="0"/>
          <w:divBdr>
            <w:top w:val="none" w:sz="0" w:space="0" w:color="auto"/>
            <w:left w:val="none" w:sz="0" w:space="0" w:color="auto"/>
            <w:bottom w:val="none" w:sz="0" w:space="0" w:color="auto"/>
            <w:right w:val="none" w:sz="0" w:space="0" w:color="auto"/>
          </w:divBdr>
        </w:div>
        <w:div w:id="1023476252">
          <w:marLeft w:val="0"/>
          <w:marRight w:val="0"/>
          <w:marTop w:val="0"/>
          <w:marBottom w:val="0"/>
          <w:divBdr>
            <w:top w:val="none" w:sz="0" w:space="0" w:color="auto"/>
            <w:left w:val="none" w:sz="0" w:space="0" w:color="auto"/>
            <w:bottom w:val="none" w:sz="0" w:space="0" w:color="auto"/>
            <w:right w:val="none" w:sz="0" w:space="0" w:color="auto"/>
          </w:divBdr>
        </w:div>
        <w:div w:id="1128743801">
          <w:marLeft w:val="0"/>
          <w:marRight w:val="0"/>
          <w:marTop w:val="0"/>
          <w:marBottom w:val="0"/>
          <w:divBdr>
            <w:top w:val="none" w:sz="0" w:space="0" w:color="auto"/>
            <w:left w:val="none" w:sz="0" w:space="0" w:color="auto"/>
            <w:bottom w:val="none" w:sz="0" w:space="0" w:color="auto"/>
            <w:right w:val="none" w:sz="0" w:space="0" w:color="auto"/>
          </w:divBdr>
        </w:div>
        <w:div w:id="1212038635">
          <w:marLeft w:val="0"/>
          <w:marRight w:val="0"/>
          <w:marTop w:val="0"/>
          <w:marBottom w:val="0"/>
          <w:divBdr>
            <w:top w:val="none" w:sz="0" w:space="0" w:color="auto"/>
            <w:left w:val="none" w:sz="0" w:space="0" w:color="auto"/>
            <w:bottom w:val="none" w:sz="0" w:space="0" w:color="auto"/>
            <w:right w:val="none" w:sz="0" w:space="0" w:color="auto"/>
          </w:divBdr>
        </w:div>
        <w:div w:id="1230192382">
          <w:marLeft w:val="0"/>
          <w:marRight w:val="0"/>
          <w:marTop w:val="0"/>
          <w:marBottom w:val="0"/>
          <w:divBdr>
            <w:top w:val="none" w:sz="0" w:space="0" w:color="auto"/>
            <w:left w:val="none" w:sz="0" w:space="0" w:color="auto"/>
            <w:bottom w:val="none" w:sz="0" w:space="0" w:color="auto"/>
            <w:right w:val="none" w:sz="0" w:space="0" w:color="auto"/>
          </w:divBdr>
        </w:div>
        <w:div w:id="1261645661">
          <w:marLeft w:val="0"/>
          <w:marRight w:val="0"/>
          <w:marTop w:val="0"/>
          <w:marBottom w:val="0"/>
          <w:divBdr>
            <w:top w:val="none" w:sz="0" w:space="0" w:color="auto"/>
            <w:left w:val="none" w:sz="0" w:space="0" w:color="auto"/>
            <w:bottom w:val="none" w:sz="0" w:space="0" w:color="auto"/>
            <w:right w:val="none" w:sz="0" w:space="0" w:color="auto"/>
          </w:divBdr>
        </w:div>
        <w:div w:id="1281451117">
          <w:marLeft w:val="0"/>
          <w:marRight w:val="0"/>
          <w:marTop w:val="0"/>
          <w:marBottom w:val="0"/>
          <w:divBdr>
            <w:top w:val="none" w:sz="0" w:space="0" w:color="auto"/>
            <w:left w:val="none" w:sz="0" w:space="0" w:color="auto"/>
            <w:bottom w:val="none" w:sz="0" w:space="0" w:color="auto"/>
            <w:right w:val="none" w:sz="0" w:space="0" w:color="auto"/>
          </w:divBdr>
        </w:div>
        <w:div w:id="1314918338">
          <w:marLeft w:val="0"/>
          <w:marRight w:val="0"/>
          <w:marTop w:val="0"/>
          <w:marBottom w:val="0"/>
          <w:divBdr>
            <w:top w:val="none" w:sz="0" w:space="0" w:color="auto"/>
            <w:left w:val="none" w:sz="0" w:space="0" w:color="auto"/>
            <w:bottom w:val="none" w:sz="0" w:space="0" w:color="auto"/>
            <w:right w:val="none" w:sz="0" w:space="0" w:color="auto"/>
          </w:divBdr>
        </w:div>
        <w:div w:id="1315254396">
          <w:marLeft w:val="0"/>
          <w:marRight w:val="0"/>
          <w:marTop w:val="0"/>
          <w:marBottom w:val="0"/>
          <w:divBdr>
            <w:top w:val="none" w:sz="0" w:space="0" w:color="auto"/>
            <w:left w:val="none" w:sz="0" w:space="0" w:color="auto"/>
            <w:bottom w:val="none" w:sz="0" w:space="0" w:color="auto"/>
            <w:right w:val="none" w:sz="0" w:space="0" w:color="auto"/>
          </w:divBdr>
        </w:div>
        <w:div w:id="1317421554">
          <w:marLeft w:val="0"/>
          <w:marRight w:val="0"/>
          <w:marTop w:val="0"/>
          <w:marBottom w:val="0"/>
          <w:divBdr>
            <w:top w:val="none" w:sz="0" w:space="0" w:color="auto"/>
            <w:left w:val="none" w:sz="0" w:space="0" w:color="auto"/>
            <w:bottom w:val="none" w:sz="0" w:space="0" w:color="auto"/>
            <w:right w:val="none" w:sz="0" w:space="0" w:color="auto"/>
          </w:divBdr>
        </w:div>
        <w:div w:id="1317760218">
          <w:marLeft w:val="0"/>
          <w:marRight w:val="0"/>
          <w:marTop w:val="0"/>
          <w:marBottom w:val="0"/>
          <w:divBdr>
            <w:top w:val="none" w:sz="0" w:space="0" w:color="auto"/>
            <w:left w:val="none" w:sz="0" w:space="0" w:color="auto"/>
            <w:bottom w:val="none" w:sz="0" w:space="0" w:color="auto"/>
            <w:right w:val="none" w:sz="0" w:space="0" w:color="auto"/>
          </w:divBdr>
        </w:div>
        <w:div w:id="1514414883">
          <w:marLeft w:val="0"/>
          <w:marRight w:val="0"/>
          <w:marTop w:val="0"/>
          <w:marBottom w:val="0"/>
          <w:divBdr>
            <w:top w:val="none" w:sz="0" w:space="0" w:color="auto"/>
            <w:left w:val="none" w:sz="0" w:space="0" w:color="auto"/>
            <w:bottom w:val="none" w:sz="0" w:space="0" w:color="auto"/>
            <w:right w:val="none" w:sz="0" w:space="0" w:color="auto"/>
          </w:divBdr>
        </w:div>
        <w:div w:id="1626816212">
          <w:marLeft w:val="0"/>
          <w:marRight w:val="0"/>
          <w:marTop w:val="0"/>
          <w:marBottom w:val="0"/>
          <w:divBdr>
            <w:top w:val="none" w:sz="0" w:space="0" w:color="auto"/>
            <w:left w:val="none" w:sz="0" w:space="0" w:color="auto"/>
            <w:bottom w:val="none" w:sz="0" w:space="0" w:color="auto"/>
            <w:right w:val="none" w:sz="0" w:space="0" w:color="auto"/>
          </w:divBdr>
        </w:div>
        <w:div w:id="1639530252">
          <w:marLeft w:val="0"/>
          <w:marRight w:val="0"/>
          <w:marTop w:val="0"/>
          <w:marBottom w:val="0"/>
          <w:divBdr>
            <w:top w:val="none" w:sz="0" w:space="0" w:color="auto"/>
            <w:left w:val="none" w:sz="0" w:space="0" w:color="auto"/>
            <w:bottom w:val="none" w:sz="0" w:space="0" w:color="auto"/>
            <w:right w:val="none" w:sz="0" w:space="0" w:color="auto"/>
          </w:divBdr>
        </w:div>
        <w:div w:id="1767842293">
          <w:marLeft w:val="0"/>
          <w:marRight w:val="0"/>
          <w:marTop w:val="0"/>
          <w:marBottom w:val="0"/>
          <w:divBdr>
            <w:top w:val="none" w:sz="0" w:space="0" w:color="auto"/>
            <w:left w:val="none" w:sz="0" w:space="0" w:color="auto"/>
            <w:bottom w:val="none" w:sz="0" w:space="0" w:color="auto"/>
            <w:right w:val="none" w:sz="0" w:space="0" w:color="auto"/>
          </w:divBdr>
        </w:div>
        <w:div w:id="1964146122">
          <w:marLeft w:val="0"/>
          <w:marRight w:val="0"/>
          <w:marTop w:val="0"/>
          <w:marBottom w:val="0"/>
          <w:divBdr>
            <w:top w:val="none" w:sz="0" w:space="0" w:color="auto"/>
            <w:left w:val="none" w:sz="0" w:space="0" w:color="auto"/>
            <w:bottom w:val="none" w:sz="0" w:space="0" w:color="auto"/>
            <w:right w:val="none" w:sz="0" w:space="0" w:color="auto"/>
          </w:divBdr>
        </w:div>
        <w:div w:id="2092971868">
          <w:marLeft w:val="0"/>
          <w:marRight w:val="0"/>
          <w:marTop w:val="0"/>
          <w:marBottom w:val="0"/>
          <w:divBdr>
            <w:top w:val="none" w:sz="0" w:space="0" w:color="auto"/>
            <w:left w:val="none" w:sz="0" w:space="0" w:color="auto"/>
            <w:bottom w:val="none" w:sz="0" w:space="0" w:color="auto"/>
            <w:right w:val="none" w:sz="0" w:space="0" w:color="auto"/>
          </w:divBdr>
        </w:div>
      </w:divsChild>
    </w:div>
    <w:div w:id="607397485">
      <w:bodyDiv w:val="1"/>
      <w:marLeft w:val="0"/>
      <w:marRight w:val="0"/>
      <w:marTop w:val="0"/>
      <w:marBottom w:val="0"/>
      <w:divBdr>
        <w:top w:val="none" w:sz="0" w:space="0" w:color="auto"/>
        <w:left w:val="none" w:sz="0" w:space="0" w:color="auto"/>
        <w:bottom w:val="none" w:sz="0" w:space="0" w:color="auto"/>
        <w:right w:val="none" w:sz="0" w:space="0" w:color="auto"/>
      </w:divBdr>
    </w:div>
    <w:div w:id="608509322">
      <w:bodyDiv w:val="1"/>
      <w:marLeft w:val="0"/>
      <w:marRight w:val="0"/>
      <w:marTop w:val="0"/>
      <w:marBottom w:val="0"/>
      <w:divBdr>
        <w:top w:val="none" w:sz="0" w:space="0" w:color="auto"/>
        <w:left w:val="none" w:sz="0" w:space="0" w:color="auto"/>
        <w:bottom w:val="none" w:sz="0" w:space="0" w:color="auto"/>
        <w:right w:val="none" w:sz="0" w:space="0" w:color="auto"/>
      </w:divBdr>
    </w:div>
    <w:div w:id="701563714">
      <w:bodyDiv w:val="1"/>
      <w:marLeft w:val="0"/>
      <w:marRight w:val="0"/>
      <w:marTop w:val="0"/>
      <w:marBottom w:val="0"/>
      <w:divBdr>
        <w:top w:val="none" w:sz="0" w:space="0" w:color="auto"/>
        <w:left w:val="none" w:sz="0" w:space="0" w:color="auto"/>
        <w:bottom w:val="none" w:sz="0" w:space="0" w:color="auto"/>
        <w:right w:val="none" w:sz="0" w:space="0" w:color="auto"/>
      </w:divBdr>
    </w:div>
    <w:div w:id="759330560">
      <w:bodyDiv w:val="1"/>
      <w:marLeft w:val="0"/>
      <w:marRight w:val="0"/>
      <w:marTop w:val="0"/>
      <w:marBottom w:val="0"/>
      <w:divBdr>
        <w:top w:val="none" w:sz="0" w:space="0" w:color="auto"/>
        <w:left w:val="none" w:sz="0" w:space="0" w:color="auto"/>
        <w:bottom w:val="none" w:sz="0" w:space="0" w:color="auto"/>
        <w:right w:val="none" w:sz="0" w:space="0" w:color="auto"/>
      </w:divBdr>
    </w:div>
    <w:div w:id="760180077">
      <w:bodyDiv w:val="1"/>
      <w:marLeft w:val="0"/>
      <w:marRight w:val="0"/>
      <w:marTop w:val="0"/>
      <w:marBottom w:val="0"/>
      <w:divBdr>
        <w:top w:val="none" w:sz="0" w:space="0" w:color="auto"/>
        <w:left w:val="none" w:sz="0" w:space="0" w:color="auto"/>
        <w:bottom w:val="none" w:sz="0" w:space="0" w:color="auto"/>
        <w:right w:val="none" w:sz="0" w:space="0" w:color="auto"/>
      </w:divBdr>
    </w:div>
    <w:div w:id="794755558">
      <w:bodyDiv w:val="1"/>
      <w:marLeft w:val="0"/>
      <w:marRight w:val="0"/>
      <w:marTop w:val="0"/>
      <w:marBottom w:val="0"/>
      <w:divBdr>
        <w:top w:val="none" w:sz="0" w:space="0" w:color="auto"/>
        <w:left w:val="none" w:sz="0" w:space="0" w:color="auto"/>
        <w:bottom w:val="none" w:sz="0" w:space="0" w:color="auto"/>
        <w:right w:val="none" w:sz="0" w:space="0" w:color="auto"/>
      </w:divBdr>
    </w:div>
    <w:div w:id="873229174">
      <w:bodyDiv w:val="1"/>
      <w:marLeft w:val="0"/>
      <w:marRight w:val="0"/>
      <w:marTop w:val="0"/>
      <w:marBottom w:val="0"/>
      <w:divBdr>
        <w:top w:val="none" w:sz="0" w:space="0" w:color="auto"/>
        <w:left w:val="none" w:sz="0" w:space="0" w:color="auto"/>
        <w:bottom w:val="none" w:sz="0" w:space="0" w:color="auto"/>
        <w:right w:val="none" w:sz="0" w:space="0" w:color="auto"/>
      </w:divBdr>
    </w:div>
    <w:div w:id="939608783">
      <w:bodyDiv w:val="1"/>
      <w:marLeft w:val="0"/>
      <w:marRight w:val="0"/>
      <w:marTop w:val="0"/>
      <w:marBottom w:val="0"/>
      <w:divBdr>
        <w:top w:val="none" w:sz="0" w:space="0" w:color="auto"/>
        <w:left w:val="none" w:sz="0" w:space="0" w:color="auto"/>
        <w:bottom w:val="none" w:sz="0" w:space="0" w:color="auto"/>
        <w:right w:val="none" w:sz="0" w:space="0" w:color="auto"/>
      </w:divBdr>
    </w:div>
    <w:div w:id="939877820">
      <w:bodyDiv w:val="1"/>
      <w:marLeft w:val="0"/>
      <w:marRight w:val="0"/>
      <w:marTop w:val="0"/>
      <w:marBottom w:val="0"/>
      <w:divBdr>
        <w:top w:val="none" w:sz="0" w:space="0" w:color="auto"/>
        <w:left w:val="none" w:sz="0" w:space="0" w:color="auto"/>
        <w:bottom w:val="none" w:sz="0" w:space="0" w:color="auto"/>
        <w:right w:val="none" w:sz="0" w:space="0" w:color="auto"/>
      </w:divBdr>
    </w:div>
    <w:div w:id="995841283">
      <w:bodyDiv w:val="1"/>
      <w:marLeft w:val="0"/>
      <w:marRight w:val="0"/>
      <w:marTop w:val="0"/>
      <w:marBottom w:val="0"/>
      <w:divBdr>
        <w:top w:val="none" w:sz="0" w:space="0" w:color="auto"/>
        <w:left w:val="none" w:sz="0" w:space="0" w:color="auto"/>
        <w:bottom w:val="none" w:sz="0" w:space="0" w:color="auto"/>
        <w:right w:val="none" w:sz="0" w:space="0" w:color="auto"/>
      </w:divBdr>
    </w:div>
    <w:div w:id="1168670267">
      <w:bodyDiv w:val="1"/>
      <w:marLeft w:val="0"/>
      <w:marRight w:val="0"/>
      <w:marTop w:val="0"/>
      <w:marBottom w:val="0"/>
      <w:divBdr>
        <w:top w:val="none" w:sz="0" w:space="0" w:color="auto"/>
        <w:left w:val="none" w:sz="0" w:space="0" w:color="auto"/>
        <w:bottom w:val="none" w:sz="0" w:space="0" w:color="auto"/>
        <w:right w:val="none" w:sz="0" w:space="0" w:color="auto"/>
      </w:divBdr>
      <w:divsChild>
        <w:div w:id="71975658">
          <w:marLeft w:val="0"/>
          <w:marRight w:val="0"/>
          <w:marTop w:val="0"/>
          <w:marBottom w:val="0"/>
          <w:divBdr>
            <w:top w:val="none" w:sz="0" w:space="0" w:color="auto"/>
            <w:left w:val="none" w:sz="0" w:space="0" w:color="auto"/>
            <w:bottom w:val="none" w:sz="0" w:space="0" w:color="auto"/>
            <w:right w:val="none" w:sz="0" w:space="0" w:color="auto"/>
          </w:divBdr>
        </w:div>
        <w:div w:id="366834428">
          <w:marLeft w:val="0"/>
          <w:marRight w:val="0"/>
          <w:marTop w:val="0"/>
          <w:marBottom w:val="0"/>
          <w:divBdr>
            <w:top w:val="none" w:sz="0" w:space="0" w:color="auto"/>
            <w:left w:val="none" w:sz="0" w:space="0" w:color="auto"/>
            <w:bottom w:val="none" w:sz="0" w:space="0" w:color="auto"/>
            <w:right w:val="none" w:sz="0" w:space="0" w:color="auto"/>
          </w:divBdr>
        </w:div>
        <w:div w:id="389307112">
          <w:marLeft w:val="0"/>
          <w:marRight w:val="0"/>
          <w:marTop w:val="0"/>
          <w:marBottom w:val="0"/>
          <w:divBdr>
            <w:top w:val="none" w:sz="0" w:space="0" w:color="auto"/>
            <w:left w:val="none" w:sz="0" w:space="0" w:color="auto"/>
            <w:bottom w:val="none" w:sz="0" w:space="0" w:color="auto"/>
            <w:right w:val="none" w:sz="0" w:space="0" w:color="auto"/>
          </w:divBdr>
        </w:div>
        <w:div w:id="398938823">
          <w:marLeft w:val="0"/>
          <w:marRight w:val="0"/>
          <w:marTop w:val="0"/>
          <w:marBottom w:val="0"/>
          <w:divBdr>
            <w:top w:val="none" w:sz="0" w:space="0" w:color="auto"/>
            <w:left w:val="none" w:sz="0" w:space="0" w:color="auto"/>
            <w:bottom w:val="none" w:sz="0" w:space="0" w:color="auto"/>
            <w:right w:val="none" w:sz="0" w:space="0" w:color="auto"/>
          </w:divBdr>
        </w:div>
        <w:div w:id="445391149">
          <w:marLeft w:val="0"/>
          <w:marRight w:val="0"/>
          <w:marTop w:val="0"/>
          <w:marBottom w:val="0"/>
          <w:divBdr>
            <w:top w:val="none" w:sz="0" w:space="0" w:color="auto"/>
            <w:left w:val="none" w:sz="0" w:space="0" w:color="auto"/>
            <w:bottom w:val="none" w:sz="0" w:space="0" w:color="auto"/>
            <w:right w:val="none" w:sz="0" w:space="0" w:color="auto"/>
          </w:divBdr>
        </w:div>
        <w:div w:id="448625043">
          <w:marLeft w:val="0"/>
          <w:marRight w:val="0"/>
          <w:marTop w:val="0"/>
          <w:marBottom w:val="0"/>
          <w:divBdr>
            <w:top w:val="none" w:sz="0" w:space="0" w:color="auto"/>
            <w:left w:val="none" w:sz="0" w:space="0" w:color="auto"/>
            <w:bottom w:val="none" w:sz="0" w:space="0" w:color="auto"/>
            <w:right w:val="none" w:sz="0" w:space="0" w:color="auto"/>
          </w:divBdr>
        </w:div>
        <w:div w:id="495265167">
          <w:marLeft w:val="0"/>
          <w:marRight w:val="0"/>
          <w:marTop w:val="0"/>
          <w:marBottom w:val="0"/>
          <w:divBdr>
            <w:top w:val="none" w:sz="0" w:space="0" w:color="auto"/>
            <w:left w:val="none" w:sz="0" w:space="0" w:color="auto"/>
            <w:bottom w:val="none" w:sz="0" w:space="0" w:color="auto"/>
            <w:right w:val="none" w:sz="0" w:space="0" w:color="auto"/>
          </w:divBdr>
        </w:div>
        <w:div w:id="541720789">
          <w:marLeft w:val="0"/>
          <w:marRight w:val="0"/>
          <w:marTop w:val="0"/>
          <w:marBottom w:val="0"/>
          <w:divBdr>
            <w:top w:val="none" w:sz="0" w:space="0" w:color="auto"/>
            <w:left w:val="none" w:sz="0" w:space="0" w:color="auto"/>
            <w:bottom w:val="none" w:sz="0" w:space="0" w:color="auto"/>
            <w:right w:val="none" w:sz="0" w:space="0" w:color="auto"/>
          </w:divBdr>
        </w:div>
        <w:div w:id="560139358">
          <w:marLeft w:val="0"/>
          <w:marRight w:val="0"/>
          <w:marTop w:val="0"/>
          <w:marBottom w:val="0"/>
          <w:divBdr>
            <w:top w:val="none" w:sz="0" w:space="0" w:color="auto"/>
            <w:left w:val="none" w:sz="0" w:space="0" w:color="auto"/>
            <w:bottom w:val="none" w:sz="0" w:space="0" w:color="auto"/>
            <w:right w:val="none" w:sz="0" w:space="0" w:color="auto"/>
          </w:divBdr>
        </w:div>
        <w:div w:id="583147520">
          <w:marLeft w:val="0"/>
          <w:marRight w:val="0"/>
          <w:marTop w:val="0"/>
          <w:marBottom w:val="0"/>
          <w:divBdr>
            <w:top w:val="none" w:sz="0" w:space="0" w:color="auto"/>
            <w:left w:val="none" w:sz="0" w:space="0" w:color="auto"/>
            <w:bottom w:val="none" w:sz="0" w:space="0" w:color="auto"/>
            <w:right w:val="none" w:sz="0" w:space="0" w:color="auto"/>
          </w:divBdr>
        </w:div>
        <w:div w:id="597058756">
          <w:marLeft w:val="0"/>
          <w:marRight w:val="0"/>
          <w:marTop w:val="0"/>
          <w:marBottom w:val="0"/>
          <w:divBdr>
            <w:top w:val="none" w:sz="0" w:space="0" w:color="auto"/>
            <w:left w:val="none" w:sz="0" w:space="0" w:color="auto"/>
            <w:bottom w:val="none" w:sz="0" w:space="0" w:color="auto"/>
            <w:right w:val="none" w:sz="0" w:space="0" w:color="auto"/>
          </w:divBdr>
        </w:div>
        <w:div w:id="635061301">
          <w:marLeft w:val="0"/>
          <w:marRight w:val="0"/>
          <w:marTop w:val="0"/>
          <w:marBottom w:val="0"/>
          <w:divBdr>
            <w:top w:val="none" w:sz="0" w:space="0" w:color="auto"/>
            <w:left w:val="none" w:sz="0" w:space="0" w:color="auto"/>
            <w:bottom w:val="none" w:sz="0" w:space="0" w:color="auto"/>
            <w:right w:val="none" w:sz="0" w:space="0" w:color="auto"/>
          </w:divBdr>
        </w:div>
        <w:div w:id="677269802">
          <w:marLeft w:val="0"/>
          <w:marRight w:val="0"/>
          <w:marTop w:val="0"/>
          <w:marBottom w:val="0"/>
          <w:divBdr>
            <w:top w:val="none" w:sz="0" w:space="0" w:color="auto"/>
            <w:left w:val="none" w:sz="0" w:space="0" w:color="auto"/>
            <w:bottom w:val="none" w:sz="0" w:space="0" w:color="auto"/>
            <w:right w:val="none" w:sz="0" w:space="0" w:color="auto"/>
          </w:divBdr>
        </w:div>
        <w:div w:id="739140282">
          <w:marLeft w:val="0"/>
          <w:marRight w:val="0"/>
          <w:marTop w:val="0"/>
          <w:marBottom w:val="0"/>
          <w:divBdr>
            <w:top w:val="none" w:sz="0" w:space="0" w:color="auto"/>
            <w:left w:val="none" w:sz="0" w:space="0" w:color="auto"/>
            <w:bottom w:val="none" w:sz="0" w:space="0" w:color="auto"/>
            <w:right w:val="none" w:sz="0" w:space="0" w:color="auto"/>
          </w:divBdr>
        </w:div>
        <w:div w:id="930504701">
          <w:marLeft w:val="0"/>
          <w:marRight w:val="0"/>
          <w:marTop w:val="0"/>
          <w:marBottom w:val="0"/>
          <w:divBdr>
            <w:top w:val="none" w:sz="0" w:space="0" w:color="auto"/>
            <w:left w:val="none" w:sz="0" w:space="0" w:color="auto"/>
            <w:bottom w:val="none" w:sz="0" w:space="0" w:color="auto"/>
            <w:right w:val="none" w:sz="0" w:space="0" w:color="auto"/>
          </w:divBdr>
        </w:div>
        <w:div w:id="962804140">
          <w:marLeft w:val="0"/>
          <w:marRight w:val="0"/>
          <w:marTop w:val="0"/>
          <w:marBottom w:val="0"/>
          <w:divBdr>
            <w:top w:val="none" w:sz="0" w:space="0" w:color="auto"/>
            <w:left w:val="none" w:sz="0" w:space="0" w:color="auto"/>
            <w:bottom w:val="none" w:sz="0" w:space="0" w:color="auto"/>
            <w:right w:val="none" w:sz="0" w:space="0" w:color="auto"/>
          </w:divBdr>
        </w:div>
        <w:div w:id="972515563">
          <w:marLeft w:val="0"/>
          <w:marRight w:val="0"/>
          <w:marTop w:val="0"/>
          <w:marBottom w:val="0"/>
          <w:divBdr>
            <w:top w:val="none" w:sz="0" w:space="0" w:color="auto"/>
            <w:left w:val="none" w:sz="0" w:space="0" w:color="auto"/>
            <w:bottom w:val="none" w:sz="0" w:space="0" w:color="auto"/>
            <w:right w:val="none" w:sz="0" w:space="0" w:color="auto"/>
          </w:divBdr>
        </w:div>
        <w:div w:id="1098256841">
          <w:marLeft w:val="0"/>
          <w:marRight w:val="0"/>
          <w:marTop w:val="0"/>
          <w:marBottom w:val="0"/>
          <w:divBdr>
            <w:top w:val="none" w:sz="0" w:space="0" w:color="auto"/>
            <w:left w:val="none" w:sz="0" w:space="0" w:color="auto"/>
            <w:bottom w:val="none" w:sz="0" w:space="0" w:color="auto"/>
            <w:right w:val="none" w:sz="0" w:space="0" w:color="auto"/>
          </w:divBdr>
        </w:div>
        <w:div w:id="1220289208">
          <w:marLeft w:val="0"/>
          <w:marRight w:val="0"/>
          <w:marTop w:val="0"/>
          <w:marBottom w:val="0"/>
          <w:divBdr>
            <w:top w:val="none" w:sz="0" w:space="0" w:color="auto"/>
            <w:left w:val="none" w:sz="0" w:space="0" w:color="auto"/>
            <w:bottom w:val="none" w:sz="0" w:space="0" w:color="auto"/>
            <w:right w:val="none" w:sz="0" w:space="0" w:color="auto"/>
          </w:divBdr>
        </w:div>
        <w:div w:id="1405377323">
          <w:marLeft w:val="0"/>
          <w:marRight w:val="0"/>
          <w:marTop w:val="0"/>
          <w:marBottom w:val="0"/>
          <w:divBdr>
            <w:top w:val="none" w:sz="0" w:space="0" w:color="auto"/>
            <w:left w:val="none" w:sz="0" w:space="0" w:color="auto"/>
            <w:bottom w:val="none" w:sz="0" w:space="0" w:color="auto"/>
            <w:right w:val="none" w:sz="0" w:space="0" w:color="auto"/>
          </w:divBdr>
        </w:div>
        <w:div w:id="1522473391">
          <w:marLeft w:val="0"/>
          <w:marRight w:val="0"/>
          <w:marTop w:val="0"/>
          <w:marBottom w:val="0"/>
          <w:divBdr>
            <w:top w:val="none" w:sz="0" w:space="0" w:color="auto"/>
            <w:left w:val="none" w:sz="0" w:space="0" w:color="auto"/>
            <w:bottom w:val="none" w:sz="0" w:space="0" w:color="auto"/>
            <w:right w:val="none" w:sz="0" w:space="0" w:color="auto"/>
          </w:divBdr>
        </w:div>
        <w:div w:id="1535730875">
          <w:marLeft w:val="0"/>
          <w:marRight w:val="0"/>
          <w:marTop w:val="0"/>
          <w:marBottom w:val="0"/>
          <w:divBdr>
            <w:top w:val="none" w:sz="0" w:space="0" w:color="auto"/>
            <w:left w:val="none" w:sz="0" w:space="0" w:color="auto"/>
            <w:bottom w:val="none" w:sz="0" w:space="0" w:color="auto"/>
            <w:right w:val="none" w:sz="0" w:space="0" w:color="auto"/>
          </w:divBdr>
        </w:div>
        <w:div w:id="1559319494">
          <w:marLeft w:val="0"/>
          <w:marRight w:val="0"/>
          <w:marTop w:val="0"/>
          <w:marBottom w:val="0"/>
          <w:divBdr>
            <w:top w:val="none" w:sz="0" w:space="0" w:color="auto"/>
            <w:left w:val="none" w:sz="0" w:space="0" w:color="auto"/>
            <w:bottom w:val="none" w:sz="0" w:space="0" w:color="auto"/>
            <w:right w:val="none" w:sz="0" w:space="0" w:color="auto"/>
          </w:divBdr>
        </w:div>
        <w:div w:id="1577662161">
          <w:marLeft w:val="0"/>
          <w:marRight w:val="0"/>
          <w:marTop w:val="0"/>
          <w:marBottom w:val="0"/>
          <w:divBdr>
            <w:top w:val="none" w:sz="0" w:space="0" w:color="auto"/>
            <w:left w:val="none" w:sz="0" w:space="0" w:color="auto"/>
            <w:bottom w:val="none" w:sz="0" w:space="0" w:color="auto"/>
            <w:right w:val="none" w:sz="0" w:space="0" w:color="auto"/>
          </w:divBdr>
        </w:div>
        <w:div w:id="1627000648">
          <w:marLeft w:val="0"/>
          <w:marRight w:val="0"/>
          <w:marTop w:val="0"/>
          <w:marBottom w:val="0"/>
          <w:divBdr>
            <w:top w:val="none" w:sz="0" w:space="0" w:color="auto"/>
            <w:left w:val="none" w:sz="0" w:space="0" w:color="auto"/>
            <w:bottom w:val="none" w:sz="0" w:space="0" w:color="auto"/>
            <w:right w:val="none" w:sz="0" w:space="0" w:color="auto"/>
          </w:divBdr>
        </w:div>
        <w:div w:id="1634286801">
          <w:marLeft w:val="0"/>
          <w:marRight w:val="0"/>
          <w:marTop w:val="0"/>
          <w:marBottom w:val="0"/>
          <w:divBdr>
            <w:top w:val="none" w:sz="0" w:space="0" w:color="auto"/>
            <w:left w:val="none" w:sz="0" w:space="0" w:color="auto"/>
            <w:bottom w:val="none" w:sz="0" w:space="0" w:color="auto"/>
            <w:right w:val="none" w:sz="0" w:space="0" w:color="auto"/>
          </w:divBdr>
        </w:div>
        <w:div w:id="1663194766">
          <w:marLeft w:val="0"/>
          <w:marRight w:val="0"/>
          <w:marTop w:val="0"/>
          <w:marBottom w:val="0"/>
          <w:divBdr>
            <w:top w:val="none" w:sz="0" w:space="0" w:color="auto"/>
            <w:left w:val="none" w:sz="0" w:space="0" w:color="auto"/>
            <w:bottom w:val="none" w:sz="0" w:space="0" w:color="auto"/>
            <w:right w:val="none" w:sz="0" w:space="0" w:color="auto"/>
          </w:divBdr>
        </w:div>
        <w:div w:id="1718239053">
          <w:marLeft w:val="0"/>
          <w:marRight w:val="0"/>
          <w:marTop w:val="0"/>
          <w:marBottom w:val="0"/>
          <w:divBdr>
            <w:top w:val="none" w:sz="0" w:space="0" w:color="auto"/>
            <w:left w:val="none" w:sz="0" w:space="0" w:color="auto"/>
            <w:bottom w:val="none" w:sz="0" w:space="0" w:color="auto"/>
            <w:right w:val="none" w:sz="0" w:space="0" w:color="auto"/>
          </w:divBdr>
        </w:div>
        <w:div w:id="1724593849">
          <w:marLeft w:val="0"/>
          <w:marRight w:val="0"/>
          <w:marTop w:val="0"/>
          <w:marBottom w:val="0"/>
          <w:divBdr>
            <w:top w:val="none" w:sz="0" w:space="0" w:color="auto"/>
            <w:left w:val="none" w:sz="0" w:space="0" w:color="auto"/>
            <w:bottom w:val="none" w:sz="0" w:space="0" w:color="auto"/>
            <w:right w:val="none" w:sz="0" w:space="0" w:color="auto"/>
          </w:divBdr>
        </w:div>
        <w:div w:id="1844659743">
          <w:marLeft w:val="0"/>
          <w:marRight w:val="0"/>
          <w:marTop w:val="0"/>
          <w:marBottom w:val="0"/>
          <w:divBdr>
            <w:top w:val="none" w:sz="0" w:space="0" w:color="auto"/>
            <w:left w:val="none" w:sz="0" w:space="0" w:color="auto"/>
            <w:bottom w:val="none" w:sz="0" w:space="0" w:color="auto"/>
            <w:right w:val="none" w:sz="0" w:space="0" w:color="auto"/>
          </w:divBdr>
        </w:div>
        <w:div w:id="1895383792">
          <w:marLeft w:val="0"/>
          <w:marRight w:val="0"/>
          <w:marTop w:val="0"/>
          <w:marBottom w:val="0"/>
          <w:divBdr>
            <w:top w:val="none" w:sz="0" w:space="0" w:color="auto"/>
            <w:left w:val="none" w:sz="0" w:space="0" w:color="auto"/>
            <w:bottom w:val="none" w:sz="0" w:space="0" w:color="auto"/>
            <w:right w:val="none" w:sz="0" w:space="0" w:color="auto"/>
          </w:divBdr>
        </w:div>
        <w:div w:id="2003580063">
          <w:marLeft w:val="0"/>
          <w:marRight w:val="0"/>
          <w:marTop w:val="0"/>
          <w:marBottom w:val="0"/>
          <w:divBdr>
            <w:top w:val="none" w:sz="0" w:space="0" w:color="auto"/>
            <w:left w:val="none" w:sz="0" w:space="0" w:color="auto"/>
            <w:bottom w:val="none" w:sz="0" w:space="0" w:color="auto"/>
            <w:right w:val="none" w:sz="0" w:space="0" w:color="auto"/>
          </w:divBdr>
        </w:div>
        <w:div w:id="2033140357">
          <w:marLeft w:val="0"/>
          <w:marRight w:val="0"/>
          <w:marTop w:val="0"/>
          <w:marBottom w:val="0"/>
          <w:divBdr>
            <w:top w:val="none" w:sz="0" w:space="0" w:color="auto"/>
            <w:left w:val="none" w:sz="0" w:space="0" w:color="auto"/>
            <w:bottom w:val="none" w:sz="0" w:space="0" w:color="auto"/>
            <w:right w:val="none" w:sz="0" w:space="0" w:color="auto"/>
          </w:divBdr>
        </w:div>
        <w:div w:id="2043674861">
          <w:marLeft w:val="0"/>
          <w:marRight w:val="0"/>
          <w:marTop w:val="0"/>
          <w:marBottom w:val="0"/>
          <w:divBdr>
            <w:top w:val="none" w:sz="0" w:space="0" w:color="auto"/>
            <w:left w:val="none" w:sz="0" w:space="0" w:color="auto"/>
            <w:bottom w:val="none" w:sz="0" w:space="0" w:color="auto"/>
            <w:right w:val="none" w:sz="0" w:space="0" w:color="auto"/>
          </w:divBdr>
        </w:div>
      </w:divsChild>
    </w:div>
    <w:div w:id="1191916305">
      <w:bodyDiv w:val="1"/>
      <w:marLeft w:val="0"/>
      <w:marRight w:val="0"/>
      <w:marTop w:val="0"/>
      <w:marBottom w:val="0"/>
      <w:divBdr>
        <w:top w:val="none" w:sz="0" w:space="0" w:color="auto"/>
        <w:left w:val="none" w:sz="0" w:space="0" w:color="auto"/>
        <w:bottom w:val="none" w:sz="0" w:space="0" w:color="auto"/>
        <w:right w:val="none" w:sz="0" w:space="0" w:color="auto"/>
      </w:divBdr>
      <w:divsChild>
        <w:div w:id="155653396">
          <w:marLeft w:val="0"/>
          <w:marRight w:val="0"/>
          <w:marTop w:val="0"/>
          <w:marBottom w:val="0"/>
          <w:divBdr>
            <w:top w:val="none" w:sz="0" w:space="0" w:color="auto"/>
            <w:left w:val="none" w:sz="0" w:space="0" w:color="auto"/>
            <w:bottom w:val="none" w:sz="0" w:space="0" w:color="auto"/>
            <w:right w:val="none" w:sz="0" w:space="0" w:color="auto"/>
          </w:divBdr>
        </w:div>
        <w:div w:id="212429119">
          <w:marLeft w:val="0"/>
          <w:marRight w:val="0"/>
          <w:marTop w:val="0"/>
          <w:marBottom w:val="0"/>
          <w:divBdr>
            <w:top w:val="none" w:sz="0" w:space="0" w:color="auto"/>
            <w:left w:val="none" w:sz="0" w:space="0" w:color="auto"/>
            <w:bottom w:val="none" w:sz="0" w:space="0" w:color="auto"/>
            <w:right w:val="none" w:sz="0" w:space="0" w:color="auto"/>
          </w:divBdr>
        </w:div>
        <w:div w:id="270403125">
          <w:marLeft w:val="0"/>
          <w:marRight w:val="0"/>
          <w:marTop w:val="0"/>
          <w:marBottom w:val="0"/>
          <w:divBdr>
            <w:top w:val="none" w:sz="0" w:space="0" w:color="auto"/>
            <w:left w:val="none" w:sz="0" w:space="0" w:color="auto"/>
            <w:bottom w:val="none" w:sz="0" w:space="0" w:color="auto"/>
            <w:right w:val="none" w:sz="0" w:space="0" w:color="auto"/>
          </w:divBdr>
        </w:div>
        <w:div w:id="375282002">
          <w:marLeft w:val="0"/>
          <w:marRight w:val="0"/>
          <w:marTop w:val="0"/>
          <w:marBottom w:val="0"/>
          <w:divBdr>
            <w:top w:val="none" w:sz="0" w:space="0" w:color="auto"/>
            <w:left w:val="none" w:sz="0" w:space="0" w:color="auto"/>
            <w:bottom w:val="none" w:sz="0" w:space="0" w:color="auto"/>
            <w:right w:val="none" w:sz="0" w:space="0" w:color="auto"/>
          </w:divBdr>
        </w:div>
        <w:div w:id="540553895">
          <w:marLeft w:val="0"/>
          <w:marRight w:val="0"/>
          <w:marTop w:val="0"/>
          <w:marBottom w:val="0"/>
          <w:divBdr>
            <w:top w:val="none" w:sz="0" w:space="0" w:color="auto"/>
            <w:left w:val="none" w:sz="0" w:space="0" w:color="auto"/>
            <w:bottom w:val="none" w:sz="0" w:space="0" w:color="auto"/>
            <w:right w:val="none" w:sz="0" w:space="0" w:color="auto"/>
          </w:divBdr>
        </w:div>
        <w:div w:id="684551265">
          <w:marLeft w:val="0"/>
          <w:marRight w:val="0"/>
          <w:marTop w:val="0"/>
          <w:marBottom w:val="0"/>
          <w:divBdr>
            <w:top w:val="none" w:sz="0" w:space="0" w:color="auto"/>
            <w:left w:val="none" w:sz="0" w:space="0" w:color="auto"/>
            <w:bottom w:val="none" w:sz="0" w:space="0" w:color="auto"/>
            <w:right w:val="none" w:sz="0" w:space="0" w:color="auto"/>
          </w:divBdr>
        </w:div>
        <w:div w:id="763889026">
          <w:marLeft w:val="0"/>
          <w:marRight w:val="0"/>
          <w:marTop w:val="0"/>
          <w:marBottom w:val="0"/>
          <w:divBdr>
            <w:top w:val="none" w:sz="0" w:space="0" w:color="auto"/>
            <w:left w:val="none" w:sz="0" w:space="0" w:color="auto"/>
            <w:bottom w:val="none" w:sz="0" w:space="0" w:color="auto"/>
            <w:right w:val="none" w:sz="0" w:space="0" w:color="auto"/>
          </w:divBdr>
        </w:div>
        <w:div w:id="814024971">
          <w:marLeft w:val="0"/>
          <w:marRight w:val="0"/>
          <w:marTop w:val="0"/>
          <w:marBottom w:val="0"/>
          <w:divBdr>
            <w:top w:val="none" w:sz="0" w:space="0" w:color="auto"/>
            <w:left w:val="none" w:sz="0" w:space="0" w:color="auto"/>
            <w:bottom w:val="none" w:sz="0" w:space="0" w:color="auto"/>
            <w:right w:val="none" w:sz="0" w:space="0" w:color="auto"/>
          </w:divBdr>
        </w:div>
        <w:div w:id="916129950">
          <w:marLeft w:val="0"/>
          <w:marRight w:val="0"/>
          <w:marTop w:val="0"/>
          <w:marBottom w:val="0"/>
          <w:divBdr>
            <w:top w:val="none" w:sz="0" w:space="0" w:color="auto"/>
            <w:left w:val="none" w:sz="0" w:space="0" w:color="auto"/>
            <w:bottom w:val="none" w:sz="0" w:space="0" w:color="auto"/>
            <w:right w:val="none" w:sz="0" w:space="0" w:color="auto"/>
          </w:divBdr>
        </w:div>
        <w:div w:id="981470613">
          <w:marLeft w:val="0"/>
          <w:marRight w:val="0"/>
          <w:marTop w:val="0"/>
          <w:marBottom w:val="0"/>
          <w:divBdr>
            <w:top w:val="none" w:sz="0" w:space="0" w:color="auto"/>
            <w:left w:val="none" w:sz="0" w:space="0" w:color="auto"/>
            <w:bottom w:val="none" w:sz="0" w:space="0" w:color="auto"/>
            <w:right w:val="none" w:sz="0" w:space="0" w:color="auto"/>
          </w:divBdr>
        </w:div>
        <w:div w:id="1003436101">
          <w:marLeft w:val="0"/>
          <w:marRight w:val="0"/>
          <w:marTop w:val="0"/>
          <w:marBottom w:val="0"/>
          <w:divBdr>
            <w:top w:val="none" w:sz="0" w:space="0" w:color="auto"/>
            <w:left w:val="none" w:sz="0" w:space="0" w:color="auto"/>
            <w:bottom w:val="none" w:sz="0" w:space="0" w:color="auto"/>
            <w:right w:val="none" w:sz="0" w:space="0" w:color="auto"/>
          </w:divBdr>
        </w:div>
        <w:div w:id="1018199729">
          <w:marLeft w:val="0"/>
          <w:marRight w:val="0"/>
          <w:marTop w:val="0"/>
          <w:marBottom w:val="0"/>
          <w:divBdr>
            <w:top w:val="none" w:sz="0" w:space="0" w:color="auto"/>
            <w:left w:val="none" w:sz="0" w:space="0" w:color="auto"/>
            <w:bottom w:val="none" w:sz="0" w:space="0" w:color="auto"/>
            <w:right w:val="none" w:sz="0" w:space="0" w:color="auto"/>
          </w:divBdr>
        </w:div>
        <w:div w:id="1089812122">
          <w:marLeft w:val="0"/>
          <w:marRight w:val="0"/>
          <w:marTop w:val="0"/>
          <w:marBottom w:val="0"/>
          <w:divBdr>
            <w:top w:val="none" w:sz="0" w:space="0" w:color="auto"/>
            <w:left w:val="none" w:sz="0" w:space="0" w:color="auto"/>
            <w:bottom w:val="none" w:sz="0" w:space="0" w:color="auto"/>
            <w:right w:val="none" w:sz="0" w:space="0" w:color="auto"/>
          </w:divBdr>
        </w:div>
        <w:div w:id="1109468581">
          <w:marLeft w:val="0"/>
          <w:marRight w:val="0"/>
          <w:marTop w:val="0"/>
          <w:marBottom w:val="0"/>
          <w:divBdr>
            <w:top w:val="none" w:sz="0" w:space="0" w:color="auto"/>
            <w:left w:val="none" w:sz="0" w:space="0" w:color="auto"/>
            <w:bottom w:val="none" w:sz="0" w:space="0" w:color="auto"/>
            <w:right w:val="none" w:sz="0" w:space="0" w:color="auto"/>
          </w:divBdr>
        </w:div>
        <w:div w:id="1262572124">
          <w:marLeft w:val="0"/>
          <w:marRight w:val="0"/>
          <w:marTop w:val="0"/>
          <w:marBottom w:val="0"/>
          <w:divBdr>
            <w:top w:val="none" w:sz="0" w:space="0" w:color="auto"/>
            <w:left w:val="none" w:sz="0" w:space="0" w:color="auto"/>
            <w:bottom w:val="none" w:sz="0" w:space="0" w:color="auto"/>
            <w:right w:val="none" w:sz="0" w:space="0" w:color="auto"/>
          </w:divBdr>
        </w:div>
        <w:div w:id="1270310505">
          <w:marLeft w:val="0"/>
          <w:marRight w:val="0"/>
          <w:marTop w:val="0"/>
          <w:marBottom w:val="0"/>
          <w:divBdr>
            <w:top w:val="none" w:sz="0" w:space="0" w:color="auto"/>
            <w:left w:val="none" w:sz="0" w:space="0" w:color="auto"/>
            <w:bottom w:val="none" w:sz="0" w:space="0" w:color="auto"/>
            <w:right w:val="none" w:sz="0" w:space="0" w:color="auto"/>
          </w:divBdr>
        </w:div>
        <w:div w:id="1336608535">
          <w:marLeft w:val="0"/>
          <w:marRight w:val="0"/>
          <w:marTop w:val="0"/>
          <w:marBottom w:val="0"/>
          <w:divBdr>
            <w:top w:val="none" w:sz="0" w:space="0" w:color="auto"/>
            <w:left w:val="none" w:sz="0" w:space="0" w:color="auto"/>
            <w:bottom w:val="none" w:sz="0" w:space="0" w:color="auto"/>
            <w:right w:val="none" w:sz="0" w:space="0" w:color="auto"/>
          </w:divBdr>
        </w:div>
        <w:div w:id="1413939294">
          <w:marLeft w:val="0"/>
          <w:marRight w:val="0"/>
          <w:marTop w:val="0"/>
          <w:marBottom w:val="0"/>
          <w:divBdr>
            <w:top w:val="none" w:sz="0" w:space="0" w:color="auto"/>
            <w:left w:val="none" w:sz="0" w:space="0" w:color="auto"/>
            <w:bottom w:val="none" w:sz="0" w:space="0" w:color="auto"/>
            <w:right w:val="none" w:sz="0" w:space="0" w:color="auto"/>
          </w:divBdr>
        </w:div>
        <w:div w:id="1422406090">
          <w:marLeft w:val="0"/>
          <w:marRight w:val="0"/>
          <w:marTop w:val="0"/>
          <w:marBottom w:val="0"/>
          <w:divBdr>
            <w:top w:val="none" w:sz="0" w:space="0" w:color="auto"/>
            <w:left w:val="none" w:sz="0" w:space="0" w:color="auto"/>
            <w:bottom w:val="none" w:sz="0" w:space="0" w:color="auto"/>
            <w:right w:val="none" w:sz="0" w:space="0" w:color="auto"/>
          </w:divBdr>
        </w:div>
        <w:div w:id="1430199400">
          <w:marLeft w:val="0"/>
          <w:marRight w:val="0"/>
          <w:marTop w:val="0"/>
          <w:marBottom w:val="0"/>
          <w:divBdr>
            <w:top w:val="none" w:sz="0" w:space="0" w:color="auto"/>
            <w:left w:val="none" w:sz="0" w:space="0" w:color="auto"/>
            <w:bottom w:val="none" w:sz="0" w:space="0" w:color="auto"/>
            <w:right w:val="none" w:sz="0" w:space="0" w:color="auto"/>
          </w:divBdr>
        </w:div>
        <w:div w:id="1432698031">
          <w:marLeft w:val="0"/>
          <w:marRight w:val="0"/>
          <w:marTop w:val="0"/>
          <w:marBottom w:val="0"/>
          <w:divBdr>
            <w:top w:val="none" w:sz="0" w:space="0" w:color="auto"/>
            <w:left w:val="none" w:sz="0" w:space="0" w:color="auto"/>
            <w:bottom w:val="none" w:sz="0" w:space="0" w:color="auto"/>
            <w:right w:val="none" w:sz="0" w:space="0" w:color="auto"/>
          </w:divBdr>
        </w:div>
        <w:div w:id="1465656208">
          <w:marLeft w:val="0"/>
          <w:marRight w:val="0"/>
          <w:marTop w:val="0"/>
          <w:marBottom w:val="0"/>
          <w:divBdr>
            <w:top w:val="none" w:sz="0" w:space="0" w:color="auto"/>
            <w:left w:val="none" w:sz="0" w:space="0" w:color="auto"/>
            <w:bottom w:val="none" w:sz="0" w:space="0" w:color="auto"/>
            <w:right w:val="none" w:sz="0" w:space="0" w:color="auto"/>
          </w:divBdr>
        </w:div>
        <w:div w:id="1469083151">
          <w:marLeft w:val="0"/>
          <w:marRight w:val="0"/>
          <w:marTop w:val="0"/>
          <w:marBottom w:val="0"/>
          <w:divBdr>
            <w:top w:val="none" w:sz="0" w:space="0" w:color="auto"/>
            <w:left w:val="none" w:sz="0" w:space="0" w:color="auto"/>
            <w:bottom w:val="none" w:sz="0" w:space="0" w:color="auto"/>
            <w:right w:val="none" w:sz="0" w:space="0" w:color="auto"/>
          </w:divBdr>
        </w:div>
        <w:div w:id="1896578593">
          <w:marLeft w:val="0"/>
          <w:marRight w:val="0"/>
          <w:marTop w:val="0"/>
          <w:marBottom w:val="0"/>
          <w:divBdr>
            <w:top w:val="none" w:sz="0" w:space="0" w:color="auto"/>
            <w:left w:val="none" w:sz="0" w:space="0" w:color="auto"/>
            <w:bottom w:val="none" w:sz="0" w:space="0" w:color="auto"/>
            <w:right w:val="none" w:sz="0" w:space="0" w:color="auto"/>
          </w:divBdr>
        </w:div>
        <w:div w:id="1904021087">
          <w:marLeft w:val="0"/>
          <w:marRight w:val="0"/>
          <w:marTop w:val="0"/>
          <w:marBottom w:val="0"/>
          <w:divBdr>
            <w:top w:val="none" w:sz="0" w:space="0" w:color="auto"/>
            <w:left w:val="none" w:sz="0" w:space="0" w:color="auto"/>
            <w:bottom w:val="none" w:sz="0" w:space="0" w:color="auto"/>
            <w:right w:val="none" w:sz="0" w:space="0" w:color="auto"/>
          </w:divBdr>
        </w:div>
        <w:div w:id="1958097636">
          <w:marLeft w:val="0"/>
          <w:marRight w:val="0"/>
          <w:marTop w:val="0"/>
          <w:marBottom w:val="0"/>
          <w:divBdr>
            <w:top w:val="none" w:sz="0" w:space="0" w:color="auto"/>
            <w:left w:val="none" w:sz="0" w:space="0" w:color="auto"/>
            <w:bottom w:val="none" w:sz="0" w:space="0" w:color="auto"/>
            <w:right w:val="none" w:sz="0" w:space="0" w:color="auto"/>
          </w:divBdr>
        </w:div>
        <w:div w:id="1963073444">
          <w:marLeft w:val="0"/>
          <w:marRight w:val="0"/>
          <w:marTop w:val="0"/>
          <w:marBottom w:val="0"/>
          <w:divBdr>
            <w:top w:val="none" w:sz="0" w:space="0" w:color="auto"/>
            <w:left w:val="none" w:sz="0" w:space="0" w:color="auto"/>
            <w:bottom w:val="none" w:sz="0" w:space="0" w:color="auto"/>
            <w:right w:val="none" w:sz="0" w:space="0" w:color="auto"/>
          </w:divBdr>
        </w:div>
        <w:div w:id="1975019138">
          <w:marLeft w:val="0"/>
          <w:marRight w:val="0"/>
          <w:marTop w:val="0"/>
          <w:marBottom w:val="0"/>
          <w:divBdr>
            <w:top w:val="none" w:sz="0" w:space="0" w:color="auto"/>
            <w:left w:val="none" w:sz="0" w:space="0" w:color="auto"/>
            <w:bottom w:val="none" w:sz="0" w:space="0" w:color="auto"/>
            <w:right w:val="none" w:sz="0" w:space="0" w:color="auto"/>
          </w:divBdr>
        </w:div>
        <w:div w:id="2094469772">
          <w:marLeft w:val="0"/>
          <w:marRight w:val="0"/>
          <w:marTop w:val="0"/>
          <w:marBottom w:val="0"/>
          <w:divBdr>
            <w:top w:val="none" w:sz="0" w:space="0" w:color="auto"/>
            <w:left w:val="none" w:sz="0" w:space="0" w:color="auto"/>
            <w:bottom w:val="none" w:sz="0" w:space="0" w:color="auto"/>
            <w:right w:val="none" w:sz="0" w:space="0" w:color="auto"/>
          </w:divBdr>
        </w:div>
      </w:divsChild>
    </w:div>
    <w:div w:id="1387144000">
      <w:bodyDiv w:val="1"/>
      <w:marLeft w:val="0"/>
      <w:marRight w:val="0"/>
      <w:marTop w:val="0"/>
      <w:marBottom w:val="0"/>
      <w:divBdr>
        <w:top w:val="none" w:sz="0" w:space="0" w:color="auto"/>
        <w:left w:val="none" w:sz="0" w:space="0" w:color="auto"/>
        <w:bottom w:val="none" w:sz="0" w:space="0" w:color="auto"/>
        <w:right w:val="none" w:sz="0" w:space="0" w:color="auto"/>
      </w:divBdr>
      <w:divsChild>
        <w:div w:id="655720302">
          <w:marLeft w:val="0"/>
          <w:marRight w:val="-75"/>
          <w:marTop w:val="0"/>
          <w:marBottom w:val="0"/>
          <w:divBdr>
            <w:top w:val="none" w:sz="0" w:space="0" w:color="auto"/>
            <w:left w:val="none" w:sz="0" w:space="0" w:color="auto"/>
            <w:bottom w:val="none" w:sz="0" w:space="0" w:color="auto"/>
            <w:right w:val="none" w:sz="0" w:space="0" w:color="auto"/>
          </w:divBdr>
          <w:divsChild>
            <w:div w:id="36127393">
              <w:marLeft w:val="0"/>
              <w:marRight w:val="0"/>
              <w:marTop w:val="0"/>
              <w:marBottom w:val="300"/>
              <w:divBdr>
                <w:top w:val="none" w:sz="0" w:space="0" w:color="auto"/>
                <w:left w:val="none" w:sz="0" w:space="0" w:color="auto"/>
                <w:bottom w:val="none" w:sz="0" w:space="0" w:color="auto"/>
                <w:right w:val="none" w:sz="0" w:space="0" w:color="auto"/>
              </w:divBdr>
            </w:div>
            <w:div w:id="784806593">
              <w:marLeft w:val="0"/>
              <w:marRight w:val="0"/>
              <w:marTop w:val="0"/>
              <w:marBottom w:val="300"/>
              <w:divBdr>
                <w:top w:val="none" w:sz="0" w:space="0" w:color="auto"/>
                <w:left w:val="none" w:sz="0" w:space="0" w:color="auto"/>
                <w:bottom w:val="none" w:sz="0" w:space="0" w:color="auto"/>
                <w:right w:val="none" w:sz="0" w:space="0" w:color="auto"/>
              </w:divBdr>
            </w:div>
            <w:div w:id="825587251">
              <w:marLeft w:val="0"/>
              <w:marRight w:val="0"/>
              <w:marTop w:val="0"/>
              <w:marBottom w:val="300"/>
              <w:divBdr>
                <w:top w:val="none" w:sz="0" w:space="0" w:color="auto"/>
                <w:left w:val="none" w:sz="0" w:space="0" w:color="auto"/>
                <w:bottom w:val="none" w:sz="0" w:space="0" w:color="auto"/>
                <w:right w:val="none" w:sz="0" w:space="0" w:color="auto"/>
              </w:divBdr>
            </w:div>
            <w:div w:id="1123184432">
              <w:marLeft w:val="0"/>
              <w:marRight w:val="0"/>
              <w:marTop w:val="0"/>
              <w:marBottom w:val="300"/>
              <w:divBdr>
                <w:top w:val="none" w:sz="0" w:space="0" w:color="auto"/>
                <w:left w:val="none" w:sz="0" w:space="0" w:color="auto"/>
                <w:bottom w:val="none" w:sz="0" w:space="0" w:color="auto"/>
                <w:right w:val="none" w:sz="0" w:space="0" w:color="auto"/>
              </w:divBdr>
            </w:div>
          </w:divsChild>
        </w:div>
        <w:div w:id="728959644">
          <w:marLeft w:val="0"/>
          <w:marRight w:val="274"/>
          <w:marTop w:val="0"/>
          <w:marBottom w:val="0"/>
          <w:divBdr>
            <w:top w:val="none" w:sz="0" w:space="0" w:color="auto"/>
            <w:left w:val="none" w:sz="0" w:space="0" w:color="auto"/>
            <w:bottom w:val="none" w:sz="0" w:space="0" w:color="auto"/>
            <w:right w:val="none" w:sz="0" w:space="0" w:color="auto"/>
          </w:divBdr>
          <w:divsChild>
            <w:div w:id="998995054">
              <w:marLeft w:val="0"/>
              <w:marRight w:val="0"/>
              <w:marTop w:val="0"/>
              <w:marBottom w:val="300"/>
              <w:divBdr>
                <w:top w:val="none" w:sz="0" w:space="0" w:color="auto"/>
                <w:left w:val="none" w:sz="0" w:space="0" w:color="auto"/>
                <w:bottom w:val="none" w:sz="0" w:space="0" w:color="auto"/>
                <w:right w:val="none" w:sz="0" w:space="0" w:color="auto"/>
              </w:divBdr>
            </w:div>
            <w:div w:id="1246525842">
              <w:marLeft w:val="0"/>
              <w:marRight w:val="0"/>
              <w:marTop w:val="0"/>
              <w:marBottom w:val="300"/>
              <w:divBdr>
                <w:top w:val="none" w:sz="0" w:space="0" w:color="auto"/>
                <w:left w:val="none" w:sz="0" w:space="0" w:color="auto"/>
                <w:bottom w:val="none" w:sz="0" w:space="0" w:color="auto"/>
                <w:right w:val="none" w:sz="0" w:space="0" w:color="auto"/>
              </w:divBdr>
            </w:div>
            <w:div w:id="1638100321">
              <w:marLeft w:val="0"/>
              <w:marRight w:val="0"/>
              <w:marTop w:val="0"/>
              <w:marBottom w:val="300"/>
              <w:divBdr>
                <w:top w:val="none" w:sz="0" w:space="0" w:color="auto"/>
                <w:left w:val="none" w:sz="0" w:space="0" w:color="auto"/>
                <w:bottom w:val="none" w:sz="0" w:space="0" w:color="auto"/>
                <w:right w:val="none" w:sz="0" w:space="0" w:color="auto"/>
              </w:divBdr>
            </w:div>
            <w:div w:id="1927839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599139">
      <w:bodyDiv w:val="1"/>
      <w:marLeft w:val="0"/>
      <w:marRight w:val="0"/>
      <w:marTop w:val="0"/>
      <w:marBottom w:val="0"/>
      <w:divBdr>
        <w:top w:val="none" w:sz="0" w:space="0" w:color="auto"/>
        <w:left w:val="none" w:sz="0" w:space="0" w:color="auto"/>
        <w:bottom w:val="none" w:sz="0" w:space="0" w:color="auto"/>
        <w:right w:val="none" w:sz="0" w:space="0" w:color="auto"/>
      </w:divBdr>
      <w:divsChild>
        <w:div w:id="389114801">
          <w:marLeft w:val="0"/>
          <w:marRight w:val="0"/>
          <w:marTop w:val="0"/>
          <w:marBottom w:val="0"/>
          <w:divBdr>
            <w:top w:val="none" w:sz="0" w:space="0" w:color="auto"/>
            <w:left w:val="none" w:sz="0" w:space="0" w:color="auto"/>
            <w:bottom w:val="none" w:sz="0" w:space="0" w:color="auto"/>
            <w:right w:val="none" w:sz="0" w:space="0" w:color="auto"/>
          </w:divBdr>
        </w:div>
        <w:div w:id="2098017643">
          <w:marLeft w:val="0"/>
          <w:marRight w:val="0"/>
          <w:marTop w:val="0"/>
          <w:marBottom w:val="0"/>
          <w:divBdr>
            <w:top w:val="none" w:sz="0" w:space="0" w:color="auto"/>
            <w:left w:val="none" w:sz="0" w:space="0" w:color="auto"/>
            <w:bottom w:val="none" w:sz="0" w:space="0" w:color="auto"/>
            <w:right w:val="none" w:sz="0" w:space="0" w:color="auto"/>
          </w:divBdr>
        </w:div>
      </w:divsChild>
    </w:div>
    <w:div w:id="1538347116">
      <w:bodyDiv w:val="1"/>
      <w:marLeft w:val="0"/>
      <w:marRight w:val="0"/>
      <w:marTop w:val="0"/>
      <w:marBottom w:val="0"/>
      <w:divBdr>
        <w:top w:val="none" w:sz="0" w:space="0" w:color="auto"/>
        <w:left w:val="none" w:sz="0" w:space="0" w:color="auto"/>
        <w:bottom w:val="none" w:sz="0" w:space="0" w:color="auto"/>
        <w:right w:val="none" w:sz="0" w:space="0" w:color="auto"/>
      </w:divBdr>
    </w:div>
    <w:div w:id="1624769636">
      <w:bodyDiv w:val="1"/>
      <w:marLeft w:val="0"/>
      <w:marRight w:val="0"/>
      <w:marTop w:val="0"/>
      <w:marBottom w:val="0"/>
      <w:divBdr>
        <w:top w:val="none" w:sz="0" w:space="0" w:color="auto"/>
        <w:left w:val="none" w:sz="0" w:space="0" w:color="auto"/>
        <w:bottom w:val="none" w:sz="0" w:space="0" w:color="auto"/>
        <w:right w:val="none" w:sz="0" w:space="0" w:color="auto"/>
      </w:divBdr>
    </w:div>
    <w:div w:id="1765954979">
      <w:bodyDiv w:val="1"/>
      <w:marLeft w:val="0"/>
      <w:marRight w:val="0"/>
      <w:marTop w:val="0"/>
      <w:marBottom w:val="0"/>
      <w:divBdr>
        <w:top w:val="none" w:sz="0" w:space="0" w:color="auto"/>
        <w:left w:val="none" w:sz="0" w:space="0" w:color="auto"/>
        <w:bottom w:val="none" w:sz="0" w:space="0" w:color="auto"/>
        <w:right w:val="none" w:sz="0" w:space="0" w:color="auto"/>
      </w:divBdr>
    </w:div>
    <w:div w:id="1806003106">
      <w:bodyDiv w:val="1"/>
      <w:marLeft w:val="0"/>
      <w:marRight w:val="0"/>
      <w:marTop w:val="0"/>
      <w:marBottom w:val="0"/>
      <w:divBdr>
        <w:top w:val="none" w:sz="0" w:space="0" w:color="auto"/>
        <w:left w:val="none" w:sz="0" w:space="0" w:color="auto"/>
        <w:bottom w:val="none" w:sz="0" w:space="0" w:color="auto"/>
        <w:right w:val="none" w:sz="0" w:space="0" w:color="auto"/>
      </w:divBdr>
    </w:div>
    <w:div w:id="1871726635">
      <w:bodyDiv w:val="1"/>
      <w:marLeft w:val="0"/>
      <w:marRight w:val="0"/>
      <w:marTop w:val="0"/>
      <w:marBottom w:val="0"/>
      <w:divBdr>
        <w:top w:val="none" w:sz="0" w:space="0" w:color="auto"/>
        <w:left w:val="none" w:sz="0" w:space="0" w:color="auto"/>
        <w:bottom w:val="none" w:sz="0" w:space="0" w:color="auto"/>
        <w:right w:val="none" w:sz="0" w:space="0" w:color="auto"/>
      </w:divBdr>
    </w:div>
    <w:div w:id="1968657752">
      <w:bodyDiv w:val="1"/>
      <w:marLeft w:val="0"/>
      <w:marRight w:val="0"/>
      <w:marTop w:val="0"/>
      <w:marBottom w:val="0"/>
      <w:divBdr>
        <w:top w:val="none" w:sz="0" w:space="0" w:color="auto"/>
        <w:left w:val="none" w:sz="0" w:space="0" w:color="auto"/>
        <w:bottom w:val="none" w:sz="0" w:space="0" w:color="auto"/>
        <w:right w:val="none" w:sz="0" w:space="0" w:color="auto"/>
      </w:divBdr>
    </w:div>
    <w:div w:id="2058964321">
      <w:bodyDiv w:val="1"/>
      <w:marLeft w:val="0"/>
      <w:marRight w:val="0"/>
      <w:marTop w:val="0"/>
      <w:marBottom w:val="0"/>
      <w:divBdr>
        <w:top w:val="none" w:sz="0" w:space="0" w:color="auto"/>
        <w:left w:val="none" w:sz="0" w:space="0" w:color="auto"/>
        <w:bottom w:val="none" w:sz="0" w:space="0" w:color="auto"/>
        <w:right w:val="none" w:sz="0" w:space="0" w:color="auto"/>
      </w:divBdr>
      <w:divsChild>
        <w:div w:id="462622909">
          <w:marLeft w:val="0"/>
          <w:marRight w:val="0"/>
          <w:marTop w:val="0"/>
          <w:marBottom w:val="150"/>
          <w:divBdr>
            <w:top w:val="none" w:sz="0" w:space="0" w:color="auto"/>
            <w:left w:val="none" w:sz="0" w:space="0" w:color="auto"/>
            <w:bottom w:val="none" w:sz="0" w:space="0" w:color="auto"/>
            <w:right w:val="none" w:sz="0" w:space="0" w:color="auto"/>
          </w:divBdr>
        </w:div>
        <w:div w:id="2096238773">
          <w:marLeft w:val="0"/>
          <w:marRight w:val="0"/>
          <w:marTop w:val="0"/>
          <w:marBottom w:val="225"/>
          <w:divBdr>
            <w:top w:val="none" w:sz="0" w:space="0" w:color="auto"/>
            <w:left w:val="none" w:sz="0" w:space="0" w:color="auto"/>
            <w:bottom w:val="none" w:sz="0" w:space="0" w:color="auto"/>
            <w:right w:val="none" w:sz="0" w:space="0" w:color="auto"/>
          </w:divBdr>
          <w:divsChild>
            <w:div w:id="416172190">
              <w:marLeft w:val="0"/>
              <w:marRight w:val="0"/>
              <w:marTop w:val="0"/>
              <w:marBottom w:val="0"/>
              <w:divBdr>
                <w:top w:val="none" w:sz="0" w:space="0" w:color="auto"/>
                <w:left w:val="none" w:sz="0" w:space="0" w:color="auto"/>
                <w:bottom w:val="none" w:sz="0" w:space="0" w:color="auto"/>
                <w:right w:val="none" w:sz="0" w:space="0" w:color="auto"/>
              </w:divBdr>
              <w:divsChild>
                <w:div w:id="1145273520">
                  <w:marLeft w:val="0"/>
                  <w:marRight w:val="0"/>
                  <w:marTop w:val="0"/>
                  <w:marBottom w:val="75"/>
                  <w:divBdr>
                    <w:top w:val="none" w:sz="0" w:space="0" w:color="auto"/>
                    <w:left w:val="none" w:sz="0" w:space="0" w:color="auto"/>
                    <w:bottom w:val="none" w:sz="0" w:space="0" w:color="auto"/>
                    <w:right w:val="none" w:sz="0" w:space="0" w:color="auto"/>
                  </w:divBdr>
                </w:div>
                <w:div w:id="1439645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06806341">
      <w:bodyDiv w:val="1"/>
      <w:marLeft w:val="0"/>
      <w:marRight w:val="0"/>
      <w:marTop w:val="0"/>
      <w:marBottom w:val="0"/>
      <w:divBdr>
        <w:top w:val="none" w:sz="0" w:space="0" w:color="auto"/>
        <w:left w:val="none" w:sz="0" w:space="0" w:color="auto"/>
        <w:bottom w:val="none" w:sz="0" w:space="0" w:color="auto"/>
        <w:right w:val="none" w:sz="0" w:space="0" w:color="auto"/>
      </w:divBdr>
    </w:div>
    <w:div w:id="21374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taylor-swanson@nurs.utah.edu" TargetMode="External"/><Relationship Id="rId18" Type="http://schemas.openxmlformats.org/officeDocument/2006/relationships/hyperlink" Target="http://www.ncbi.nlm.nih.gov.offcampus.lib.washington.edu/pubmed/23937432" TargetMode="External"/><Relationship Id="rId26" Type="http://schemas.openxmlformats.org/officeDocument/2006/relationships/hyperlink" Target="https://www.qiological.com/blog/research-covid-chm" TargetMode="External"/><Relationship Id="rId3" Type="http://schemas.openxmlformats.org/officeDocument/2006/relationships/customXml" Target="../customXml/item3.xml"/><Relationship Id="rId21" Type="http://schemas.openxmlformats.org/officeDocument/2006/relationships/hyperlink" Target="https://www.youtube.com/watch?v=Nzqjy51LCfo"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mail.utah.edu/owa/redir.aspx?C=CgJNMqUeh2FPCCNCdzf7ffdtf6Te-qJP7cQ1HowkU7hg18xMJt3VCA..&amp;URL=http%3a%2f%2fdx.doi.org%2f10.2196%2fijmr.9803" TargetMode="External"/><Relationship Id="rId25" Type="http://schemas.openxmlformats.org/officeDocument/2006/relationships/hyperlink" Target="https://www.qiological.com/blog/complexity-research"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helantern.com.au/covid-19/" TargetMode="External"/><Relationship Id="rId20" Type="http://schemas.openxmlformats.org/officeDocument/2006/relationships/hyperlink" Target="https://www.qiological.com/interoceptive-awareness/" TargetMode="External"/><Relationship Id="rId29" Type="http://schemas.openxmlformats.org/officeDocument/2006/relationships/hyperlink" Target="https://www.everydayacupuncturepodcast.com/acupuncture-resour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iological.com/blog"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oi.org/10.1101/2022.06.23.22276829" TargetMode="External"/><Relationship Id="rId23" Type="http://schemas.openxmlformats.org/officeDocument/2006/relationships/hyperlink" Target="https://www.mindbodygreen.com/articles/how-to-stress-less-during-menopause" TargetMode="External"/><Relationship Id="rId28" Type="http://schemas.openxmlformats.org/officeDocument/2006/relationships/hyperlink" Target="https://www.integrativepractitioner.com/practice-management/news/washington-minnesota-initiate-acupuncture-interdisciplinary-pain-payment-trials" TargetMode="External"/><Relationship Id="rId10" Type="http://schemas.openxmlformats.org/officeDocument/2006/relationships/webSettings" Target="webSettings.xml"/><Relationship Id="rId19" Type="http://schemas.openxmlformats.org/officeDocument/2006/relationships/hyperlink" Target="http://www.ncbi.nlm.nih.gov.offcampus.lib.washington.edu/pubmed/23363307" TargetMode="External"/><Relationship Id="rId31" Type="http://schemas.openxmlformats.org/officeDocument/2006/relationships/hyperlink" Target="https://aihm.campaign-view.com/click.zc?od=3zf8fa4911f7616d5671313e38474786725f447411d82f79bf484728a901dea4dc&amp;repDgs=186ed12f1d1affa2&amp;linkDgs=186ed12f1d1ae6e0&amp;mrd=186ed12f1d1afe33&amp;m=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oi.org/10.1101/2022.04.26.22274224" TargetMode="External"/><Relationship Id="rId22" Type="http://schemas.openxmlformats.org/officeDocument/2006/relationships/hyperlink" Target="https://www.youtube.com/watch?v=yjz6HQn5A90" TargetMode="External"/><Relationship Id="rId27" Type="http://schemas.openxmlformats.org/officeDocument/2006/relationships/hyperlink" Target="https://healthcare.utah.edu/the-scope/shows.php?shows=0_499bye0t" TargetMode="External"/><Relationship Id="rId30" Type="http://schemas.openxmlformats.org/officeDocument/2006/relationships/hyperlink" Target="https://www.healthcmi.com/Acupuncture-Continuing-Education-News/739-infertilityclom"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63E3FE960B345B76C16318432C1AA" ma:contentTypeVersion="9" ma:contentTypeDescription="Create a new document." ma:contentTypeScope="" ma:versionID="e03856c8b1c14719f48941b2a4e4db2d">
  <xsd:schema xmlns:xsd="http://www.w3.org/2001/XMLSchema" xmlns:xs="http://www.w3.org/2001/XMLSchema" xmlns:p="http://schemas.microsoft.com/office/2006/metadata/properties" xmlns:ns1="http://schemas.microsoft.com/sharepoint/v3" xmlns:ns2="402b49ca-617a-4412-a136-22a821ef8eb4" targetNamespace="http://schemas.microsoft.com/office/2006/metadata/properties" ma:root="true" ma:fieldsID="687f2054dc68af37325b0f6ae016d4cf" ns1:_="" ns2:_="">
    <xsd:import namespace="http://schemas.microsoft.com/sharepoint/v3"/>
    <xsd:import namespace="402b49ca-617a-4412-a136-22a821ef8eb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2b49ca-617a-4412-a136-22a821ef8e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E88BF43-0530-48EE-9060-F0C9DC934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2b49ca-617a-4412-a136-22a821ef8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CFD93-2798-46C1-955C-A050F919BB17}">
  <ds:schemaRefs>
    <ds:schemaRef ds:uri="http://schemas.microsoft.com/sharepoint/v3/contenttype/forms"/>
  </ds:schemaRefs>
</ds:datastoreItem>
</file>

<file path=customXml/itemProps3.xml><?xml version="1.0" encoding="utf-8"?>
<ds:datastoreItem xmlns:ds="http://schemas.openxmlformats.org/officeDocument/2006/customXml" ds:itemID="{8623A69B-6C27-44A6-93D2-02BB6DC051C4}">
  <ds:schemaRefs>
    <ds:schemaRef ds:uri="http://schemas.microsoft.com/office/2006/metadata/longProperties"/>
  </ds:schemaRefs>
</ds:datastoreItem>
</file>

<file path=customXml/itemProps4.xml><?xml version="1.0" encoding="utf-8"?>
<ds:datastoreItem xmlns:ds="http://schemas.openxmlformats.org/officeDocument/2006/customXml" ds:itemID="{DD185368-EA86-4B2C-8A6B-2D2191FCC1DE}">
  <ds:schemaRefs>
    <ds:schemaRef ds:uri="http://schemas.microsoft.com/sharepoint/events"/>
  </ds:schemaRefs>
</ds:datastoreItem>
</file>

<file path=customXml/itemProps5.xml><?xml version="1.0" encoding="utf-8"?>
<ds:datastoreItem xmlns:ds="http://schemas.openxmlformats.org/officeDocument/2006/customXml" ds:itemID="{5C4C4A29-E996-4736-A090-3B5649E5959C}">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79EB1077-CEF2-44CB-A392-F850ABAF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9236</Words>
  <Characters>59203</Characters>
  <Application>Microsoft Office Word</Application>
  <DocSecurity>0</DocSecurity>
  <Lines>1443</Lines>
  <Paragraphs>963</Paragraphs>
  <ScaleCrop>false</ScaleCrop>
  <HeadingPairs>
    <vt:vector size="2" baseType="variant">
      <vt:variant>
        <vt:lpstr>Title</vt:lpstr>
      </vt:variant>
      <vt:variant>
        <vt:i4>1</vt:i4>
      </vt:variant>
    </vt:vector>
  </HeadingPairs>
  <TitlesOfParts>
    <vt:vector size="1" baseType="lpstr">
      <vt:lpstr>SOM</vt:lpstr>
    </vt:vector>
  </TitlesOfParts>
  <Company>College of Nursing</Company>
  <LinksUpToDate>false</LinksUpToDate>
  <CharactersWithSpaces>67476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dc:title>
  <dc:subject/>
  <dc:creator>Dori Fortune</dc:creator>
  <cp:keywords/>
  <dc:description/>
  <cp:lastModifiedBy>Lisa Taylor-Swanson</cp:lastModifiedBy>
  <cp:revision>3</cp:revision>
  <cp:lastPrinted>2021-05-12T01:33:00Z</cp:lastPrinted>
  <dcterms:created xsi:type="dcterms:W3CDTF">2024-03-11T20:49:00Z</dcterms:created>
  <dcterms:modified xsi:type="dcterms:W3CDTF">2024-03-11T21:02:00Z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PULSEDOC-1291-161</vt:lpwstr>
  </property>
  <property fmtid="{D5CDD505-2E9C-101B-9397-08002B2CF9AE}" pid="3" name="_dlc_DocIdItemGuid">
    <vt:lpwstr>5850157a-ac3a-4dea-9a17-8c21d6d7de71</vt:lpwstr>
  </property>
  <property fmtid="{D5CDD505-2E9C-101B-9397-08002B2CF9AE}" pid="4" name="_dlc_DocIdUrl">
    <vt:lpwstr>https://pulse.utah.edu/site/colnurse/_layouts/15/DocIdRedir.aspx?ID=PULSEDOC-1291-161, PULSEDOC-1291-161</vt:lpwstr>
  </property>
  <property fmtid="{D5CDD505-2E9C-101B-9397-08002B2CF9AE}" pid="5" name="wic_System_Copyright">
    <vt:lpwstr/>
  </property>
  <property fmtid="{D5CDD505-2E9C-101B-9397-08002B2CF9AE}" pid="6" name="ImageCreateDate">
    <vt:lpwstr/>
  </property>
  <property fmtid="{D5CDD505-2E9C-101B-9397-08002B2CF9AE}" pid="7" name="GrammarlyDocumentId">
    <vt:lpwstr>6ab1988971e4a7ddd4ca8eff35812346c8547b8edd0e0bb7e6994eec9dfafb6a</vt:lpwstr>
  </property>
  <property fmtid="{D5CDD505-2E9C-101B-9397-08002B2CF9AE}" pid="8" name="PublishingExpirationDate">
    <vt:lpwstr/>
  </property>
  <property fmtid="{D5CDD505-2E9C-101B-9397-08002B2CF9AE}" pid="9" name="PublishingStartDate">
    <vt:lpwstr/>
  </property>
</Properties>
</file>