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CB9EC" w14:textId="77777777" w:rsidR="00FD1978" w:rsidRPr="00545700" w:rsidRDefault="00FD1978">
      <w:pPr>
        <w:jc w:val="center"/>
        <w:rPr>
          <w:rFonts w:ascii="Times New Roman" w:hAnsi="Times New Roman"/>
          <w:b/>
          <w:szCs w:val="24"/>
        </w:rPr>
      </w:pPr>
      <w:r w:rsidRPr="00545700">
        <w:rPr>
          <w:rFonts w:ascii="Times New Roman" w:hAnsi="Times New Roman"/>
          <w:b/>
          <w:szCs w:val="24"/>
        </w:rPr>
        <w:t>Iona Maria Thraen</w:t>
      </w:r>
    </w:p>
    <w:p w14:paraId="1691A288" w14:textId="77777777" w:rsidR="009D5A47" w:rsidRDefault="009D5A47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4173 South 900 East</w:t>
      </w:r>
    </w:p>
    <w:p w14:paraId="5B8C101B" w14:textId="10847A75" w:rsidR="00FD1978" w:rsidRPr="00545700" w:rsidRDefault="009D5A47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Millcreek</w:t>
      </w:r>
      <w:r w:rsidR="00FD1978" w:rsidRPr="00545700">
        <w:rPr>
          <w:rFonts w:ascii="Times New Roman" w:hAnsi="Times New Roman"/>
          <w:szCs w:val="24"/>
        </w:rPr>
        <w:t>, UT   84</w:t>
      </w:r>
      <w:r>
        <w:rPr>
          <w:rFonts w:ascii="Times New Roman" w:hAnsi="Times New Roman"/>
          <w:szCs w:val="24"/>
        </w:rPr>
        <w:t>124</w:t>
      </w:r>
    </w:p>
    <w:p w14:paraId="2752C9BB" w14:textId="77777777" w:rsidR="00FD1978" w:rsidRPr="00545700" w:rsidRDefault="00FD1978">
      <w:pPr>
        <w:jc w:val="center"/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szCs w:val="24"/>
        </w:rPr>
        <w:t>(435) 640-2466 (c)</w:t>
      </w:r>
    </w:p>
    <w:p w14:paraId="699B48EE" w14:textId="04E6845E" w:rsidR="009D5A47" w:rsidRDefault="00BF0077" w:rsidP="009D5A47">
      <w:pPr>
        <w:jc w:val="center"/>
      </w:pPr>
      <w:hyperlink r:id="rId5" w:history="1">
        <w:r w:rsidR="009D5A47" w:rsidRPr="0049799E">
          <w:rPr>
            <w:rStyle w:val="Hyperlink"/>
          </w:rPr>
          <w:t>i.thraen@utah.edu</w:t>
        </w:r>
      </w:hyperlink>
    </w:p>
    <w:p w14:paraId="7C7194E7" w14:textId="7E24ECBF" w:rsidR="00FD1978" w:rsidRPr="00545700" w:rsidRDefault="00FD1978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szCs w:val="24"/>
        </w:rPr>
        <w:t>_</w:t>
      </w:r>
      <w:r w:rsidRPr="00545700">
        <w:rPr>
          <w:rFonts w:ascii="Times New Roman" w:hAnsi="Times New Roman"/>
          <w:szCs w:val="24"/>
          <w:u w:val="single"/>
        </w:rPr>
        <w:tab/>
      </w:r>
      <w:r w:rsidRPr="00545700">
        <w:rPr>
          <w:rFonts w:ascii="Times New Roman" w:hAnsi="Times New Roman"/>
          <w:szCs w:val="24"/>
          <w:u w:val="single"/>
        </w:rPr>
        <w:tab/>
      </w:r>
      <w:r w:rsidRPr="00545700">
        <w:rPr>
          <w:rFonts w:ascii="Times New Roman" w:hAnsi="Times New Roman"/>
          <w:szCs w:val="24"/>
          <w:u w:val="single"/>
        </w:rPr>
        <w:tab/>
      </w:r>
      <w:r w:rsidRPr="00545700">
        <w:rPr>
          <w:rFonts w:ascii="Times New Roman" w:hAnsi="Times New Roman"/>
          <w:szCs w:val="24"/>
          <w:u w:val="single"/>
        </w:rPr>
        <w:tab/>
      </w:r>
      <w:r w:rsidRPr="00545700">
        <w:rPr>
          <w:rFonts w:ascii="Times New Roman" w:hAnsi="Times New Roman"/>
          <w:szCs w:val="24"/>
          <w:u w:val="single"/>
        </w:rPr>
        <w:tab/>
      </w:r>
      <w:r w:rsidRPr="00545700">
        <w:rPr>
          <w:rFonts w:ascii="Times New Roman" w:hAnsi="Times New Roman"/>
          <w:szCs w:val="24"/>
          <w:u w:val="single"/>
        </w:rPr>
        <w:tab/>
      </w:r>
      <w:r w:rsidRPr="00545700">
        <w:rPr>
          <w:rFonts w:ascii="Times New Roman" w:hAnsi="Times New Roman"/>
          <w:szCs w:val="24"/>
          <w:u w:val="single"/>
        </w:rPr>
        <w:tab/>
      </w:r>
      <w:r w:rsidRPr="00545700">
        <w:rPr>
          <w:rFonts w:ascii="Times New Roman" w:hAnsi="Times New Roman"/>
          <w:szCs w:val="24"/>
          <w:u w:val="single"/>
        </w:rPr>
        <w:tab/>
      </w:r>
      <w:r w:rsidRPr="00545700">
        <w:rPr>
          <w:rFonts w:ascii="Times New Roman" w:hAnsi="Times New Roman"/>
          <w:szCs w:val="24"/>
          <w:u w:val="single"/>
        </w:rPr>
        <w:tab/>
      </w:r>
      <w:r w:rsidRPr="00545700">
        <w:rPr>
          <w:rFonts w:ascii="Times New Roman" w:hAnsi="Times New Roman"/>
          <w:szCs w:val="24"/>
          <w:u w:val="single"/>
        </w:rPr>
        <w:tab/>
      </w:r>
      <w:r w:rsidRPr="00545700">
        <w:rPr>
          <w:rFonts w:ascii="Times New Roman" w:hAnsi="Times New Roman"/>
          <w:szCs w:val="24"/>
          <w:u w:val="single"/>
        </w:rPr>
        <w:tab/>
      </w:r>
    </w:p>
    <w:p w14:paraId="2C6A6E2F" w14:textId="77777777" w:rsidR="00FD1978" w:rsidRPr="00545700" w:rsidRDefault="00FD1978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b/>
          <w:szCs w:val="24"/>
        </w:rPr>
        <w:t>SUMMARY</w:t>
      </w:r>
      <w:r w:rsidRPr="00545700">
        <w:rPr>
          <w:rFonts w:ascii="Times New Roman" w:hAnsi="Times New Roman"/>
          <w:szCs w:val="24"/>
        </w:rPr>
        <w:tab/>
      </w:r>
    </w:p>
    <w:p w14:paraId="0A11DC1E" w14:textId="19546D54" w:rsidR="00F37278" w:rsidRPr="00545700" w:rsidRDefault="009D5A47" w:rsidP="00DD4353">
      <w:pPr>
        <w:numPr>
          <w:ilvl w:val="0"/>
          <w:numId w:val="1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Twenty-five</w:t>
      </w:r>
      <w:r w:rsidR="00EC209C" w:rsidRPr="00545700">
        <w:rPr>
          <w:rFonts w:ascii="Times New Roman" w:hAnsi="Times New Roman"/>
          <w:b/>
          <w:szCs w:val="24"/>
        </w:rPr>
        <w:t xml:space="preserve"> years </w:t>
      </w:r>
      <w:r w:rsidR="00517505">
        <w:rPr>
          <w:rFonts w:ascii="Times New Roman" w:hAnsi="Times New Roman"/>
          <w:b/>
          <w:szCs w:val="24"/>
        </w:rPr>
        <w:t xml:space="preserve">of </w:t>
      </w:r>
      <w:r w:rsidR="00545700">
        <w:rPr>
          <w:rFonts w:ascii="Times New Roman" w:hAnsi="Times New Roman"/>
          <w:b/>
          <w:szCs w:val="24"/>
        </w:rPr>
        <w:t xml:space="preserve">leadership </w:t>
      </w:r>
      <w:r w:rsidR="00F37278" w:rsidRPr="00545700">
        <w:rPr>
          <w:rFonts w:ascii="Times New Roman" w:hAnsi="Times New Roman"/>
          <w:b/>
          <w:szCs w:val="24"/>
        </w:rPr>
        <w:t xml:space="preserve">experience </w:t>
      </w:r>
      <w:r w:rsidR="00545700">
        <w:rPr>
          <w:rFonts w:ascii="Times New Roman" w:hAnsi="Times New Roman"/>
          <w:szCs w:val="24"/>
        </w:rPr>
        <w:t xml:space="preserve">in </w:t>
      </w:r>
      <w:r w:rsidR="00EC209C" w:rsidRPr="00545700">
        <w:rPr>
          <w:rFonts w:ascii="Times New Roman" w:hAnsi="Times New Roman"/>
          <w:szCs w:val="24"/>
        </w:rPr>
        <w:t xml:space="preserve">patient safety; </w:t>
      </w:r>
      <w:r w:rsidR="0045756A">
        <w:rPr>
          <w:rFonts w:ascii="Times New Roman" w:hAnsi="Times New Roman"/>
          <w:szCs w:val="24"/>
        </w:rPr>
        <w:t xml:space="preserve">quality improvement; </w:t>
      </w:r>
      <w:r w:rsidR="00EC209C" w:rsidRPr="00545700">
        <w:rPr>
          <w:rFonts w:ascii="Times New Roman" w:hAnsi="Times New Roman"/>
          <w:szCs w:val="24"/>
        </w:rPr>
        <w:t xml:space="preserve">health systems improvement; </w:t>
      </w:r>
      <w:r w:rsidR="00DE1B86">
        <w:rPr>
          <w:rFonts w:ascii="Times New Roman" w:hAnsi="Times New Roman"/>
          <w:szCs w:val="24"/>
        </w:rPr>
        <w:t>and several public health initiatives</w:t>
      </w:r>
    </w:p>
    <w:p w14:paraId="6A36129C" w14:textId="77777777" w:rsidR="00FD1978" w:rsidRPr="00545700" w:rsidRDefault="00FD1978" w:rsidP="00DD4353">
      <w:pPr>
        <w:numPr>
          <w:ilvl w:val="0"/>
          <w:numId w:val="11"/>
        </w:num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b/>
          <w:szCs w:val="24"/>
        </w:rPr>
        <w:t>Professional experience</w:t>
      </w:r>
      <w:r w:rsidR="00EC209C" w:rsidRPr="00545700">
        <w:rPr>
          <w:rFonts w:ascii="Times New Roman" w:hAnsi="Times New Roman"/>
          <w:szCs w:val="24"/>
        </w:rPr>
        <w:t xml:space="preserve"> in administration; </w:t>
      </w:r>
      <w:r w:rsidRPr="00545700">
        <w:rPr>
          <w:rFonts w:ascii="Times New Roman" w:hAnsi="Times New Roman"/>
          <w:szCs w:val="24"/>
        </w:rPr>
        <w:t xml:space="preserve">organizational and </w:t>
      </w:r>
      <w:r w:rsidR="00EC209C" w:rsidRPr="00545700">
        <w:rPr>
          <w:rFonts w:ascii="Times New Roman" w:hAnsi="Times New Roman"/>
          <w:szCs w:val="24"/>
        </w:rPr>
        <w:t>resource development;</w:t>
      </w:r>
      <w:r w:rsidRPr="00545700">
        <w:rPr>
          <w:rFonts w:ascii="Times New Roman" w:hAnsi="Times New Roman"/>
          <w:szCs w:val="24"/>
        </w:rPr>
        <w:t xml:space="preserve"> p</w:t>
      </w:r>
      <w:r w:rsidR="00EC209C" w:rsidRPr="00545700">
        <w:rPr>
          <w:rFonts w:ascii="Times New Roman" w:hAnsi="Times New Roman"/>
          <w:szCs w:val="24"/>
        </w:rPr>
        <w:t>roject and contract management;</w:t>
      </w:r>
      <w:r w:rsidR="00FC2845">
        <w:rPr>
          <w:rFonts w:ascii="Times New Roman" w:hAnsi="Times New Roman"/>
          <w:szCs w:val="24"/>
        </w:rPr>
        <w:t xml:space="preserve"> budgets;</w:t>
      </w:r>
      <w:r w:rsidR="00EC209C" w:rsidRPr="00545700">
        <w:rPr>
          <w:rFonts w:ascii="Times New Roman" w:hAnsi="Times New Roman"/>
          <w:szCs w:val="24"/>
        </w:rPr>
        <w:t xml:space="preserve"> </w:t>
      </w:r>
      <w:r w:rsidRPr="00545700">
        <w:rPr>
          <w:rFonts w:ascii="Times New Roman" w:hAnsi="Times New Roman"/>
          <w:szCs w:val="24"/>
        </w:rPr>
        <w:t>and public relations.</w:t>
      </w:r>
    </w:p>
    <w:p w14:paraId="3774CEDA" w14:textId="77777777" w:rsidR="00FD1978" w:rsidRPr="00545700" w:rsidRDefault="00FD1978" w:rsidP="00DD4353">
      <w:pPr>
        <w:numPr>
          <w:ilvl w:val="0"/>
          <w:numId w:val="11"/>
        </w:num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b/>
          <w:szCs w:val="24"/>
        </w:rPr>
        <w:t>Academic experience</w:t>
      </w:r>
      <w:r w:rsidRPr="00545700">
        <w:rPr>
          <w:rFonts w:ascii="Times New Roman" w:hAnsi="Times New Roman"/>
          <w:szCs w:val="24"/>
        </w:rPr>
        <w:t xml:space="preserve"> with University level teaching </w:t>
      </w:r>
      <w:r w:rsidR="00EC209C" w:rsidRPr="00545700">
        <w:rPr>
          <w:rFonts w:ascii="Times New Roman" w:hAnsi="Times New Roman"/>
          <w:szCs w:val="24"/>
        </w:rPr>
        <w:t>qualitative and qua</w:t>
      </w:r>
      <w:r w:rsidR="00BF3F46">
        <w:rPr>
          <w:rFonts w:ascii="Times New Roman" w:hAnsi="Times New Roman"/>
          <w:szCs w:val="24"/>
        </w:rPr>
        <w:t>ntitative research;</w:t>
      </w:r>
      <w:r w:rsidR="00EC209C" w:rsidRPr="00545700">
        <w:rPr>
          <w:rFonts w:ascii="Times New Roman" w:hAnsi="Times New Roman"/>
          <w:szCs w:val="24"/>
        </w:rPr>
        <w:t xml:space="preserve"> </w:t>
      </w:r>
      <w:r w:rsidR="00517505">
        <w:rPr>
          <w:rFonts w:ascii="Times New Roman" w:hAnsi="Times New Roman"/>
          <w:szCs w:val="24"/>
        </w:rPr>
        <w:t>statistics; grant writing: IRB chair.</w:t>
      </w:r>
    </w:p>
    <w:p w14:paraId="1730556B" w14:textId="77777777" w:rsidR="00FD1978" w:rsidRPr="00DE1B86" w:rsidRDefault="00FD1978" w:rsidP="005172DB">
      <w:pPr>
        <w:numPr>
          <w:ilvl w:val="0"/>
          <w:numId w:val="11"/>
        </w:numPr>
        <w:rPr>
          <w:rFonts w:ascii="Times New Roman" w:hAnsi="Times New Roman"/>
          <w:b/>
          <w:szCs w:val="24"/>
        </w:rPr>
      </w:pPr>
      <w:r w:rsidRPr="00DE1B86">
        <w:rPr>
          <w:rFonts w:ascii="Times New Roman" w:hAnsi="Times New Roman"/>
          <w:b/>
          <w:szCs w:val="24"/>
        </w:rPr>
        <w:t xml:space="preserve">Technical experience </w:t>
      </w:r>
      <w:r w:rsidR="00EC209C" w:rsidRPr="00DE1B86">
        <w:rPr>
          <w:rFonts w:ascii="Times New Roman" w:hAnsi="Times New Roman"/>
          <w:szCs w:val="24"/>
        </w:rPr>
        <w:t xml:space="preserve">in </w:t>
      </w:r>
      <w:r w:rsidR="00517505">
        <w:rPr>
          <w:rFonts w:ascii="Times New Roman" w:hAnsi="Times New Roman"/>
          <w:szCs w:val="24"/>
        </w:rPr>
        <w:t xml:space="preserve">health </w:t>
      </w:r>
      <w:r w:rsidR="00EC209C" w:rsidRPr="00DE1B86">
        <w:rPr>
          <w:rFonts w:ascii="Times New Roman" w:hAnsi="Times New Roman"/>
          <w:szCs w:val="24"/>
        </w:rPr>
        <w:t>informatics;</w:t>
      </w:r>
      <w:r w:rsidRPr="00DE1B86">
        <w:rPr>
          <w:rFonts w:ascii="Times New Roman" w:hAnsi="Times New Roman"/>
          <w:szCs w:val="24"/>
        </w:rPr>
        <w:t xml:space="preserve"> statistical analysis</w:t>
      </w:r>
      <w:r w:rsidR="00EC209C" w:rsidRPr="00DE1B86">
        <w:rPr>
          <w:rFonts w:ascii="Times New Roman" w:hAnsi="Times New Roman"/>
          <w:szCs w:val="24"/>
        </w:rPr>
        <w:t xml:space="preserve"> (Excel/SPSS); </w:t>
      </w:r>
      <w:r w:rsidRPr="00DE1B86">
        <w:rPr>
          <w:rFonts w:ascii="Times New Roman" w:hAnsi="Times New Roman"/>
          <w:szCs w:val="24"/>
        </w:rPr>
        <w:t>qualitative analysis</w:t>
      </w:r>
      <w:r w:rsidR="00EC209C" w:rsidRPr="00DE1B86">
        <w:rPr>
          <w:rFonts w:ascii="Times New Roman" w:hAnsi="Times New Roman"/>
          <w:szCs w:val="24"/>
        </w:rPr>
        <w:t xml:space="preserve"> (</w:t>
      </w:r>
      <w:proofErr w:type="spellStart"/>
      <w:r w:rsidR="00EC209C" w:rsidRPr="00DE1B86">
        <w:rPr>
          <w:rFonts w:ascii="Times New Roman" w:hAnsi="Times New Roman"/>
          <w:szCs w:val="24"/>
        </w:rPr>
        <w:t>ATLAS.ti</w:t>
      </w:r>
      <w:proofErr w:type="spellEnd"/>
      <w:r w:rsidR="00EC209C" w:rsidRPr="00DE1B86">
        <w:rPr>
          <w:rFonts w:ascii="Times New Roman" w:hAnsi="Times New Roman"/>
          <w:szCs w:val="24"/>
        </w:rPr>
        <w:t xml:space="preserve">); </w:t>
      </w:r>
      <w:r w:rsidR="00DE1B86" w:rsidRPr="00DE1B86">
        <w:rPr>
          <w:rFonts w:ascii="Times New Roman" w:hAnsi="Times New Roman"/>
          <w:szCs w:val="24"/>
        </w:rPr>
        <w:t xml:space="preserve">and </w:t>
      </w:r>
      <w:r w:rsidR="00EC209C" w:rsidRPr="00DE1B86">
        <w:rPr>
          <w:rFonts w:ascii="Times New Roman" w:hAnsi="Times New Roman"/>
          <w:szCs w:val="24"/>
        </w:rPr>
        <w:t>program evaluation</w:t>
      </w:r>
    </w:p>
    <w:p w14:paraId="3449A3A4" w14:textId="77777777" w:rsidR="00EC209C" w:rsidRPr="00545700" w:rsidRDefault="00FD1978" w:rsidP="005172DB">
      <w:pPr>
        <w:numPr>
          <w:ilvl w:val="0"/>
          <w:numId w:val="11"/>
        </w:numPr>
        <w:rPr>
          <w:rFonts w:ascii="Times New Roman" w:hAnsi="Times New Roman"/>
          <w:szCs w:val="24"/>
        </w:rPr>
      </w:pPr>
      <w:r w:rsidRPr="00DE1B86">
        <w:rPr>
          <w:rFonts w:ascii="Times New Roman" w:hAnsi="Times New Roman"/>
          <w:b/>
          <w:szCs w:val="24"/>
        </w:rPr>
        <w:t>Management experience</w:t>
      </w:r>
      <w:r w:rsidR="00EC209C" w:rsidRPr="00DE1B86">
        <w:rPr>
          <w:rFonts w:ascii="Times New Roman" w:hAnsi="Times New Roman"/>
          <w:szCs w:val="24"/>
        </w:rPr>
        <w:t xml:space="preserve"> in empowerment;</w:t>
      </w:r>
      <w:r w:rsidRPr="00DE1B86">
        <w:rPr>
          <w:rFonts w:ascii="Times New Roman" w:hAnsi="Times New Roman"/>
          <w:szCs w:val="24"/>
        </w:rPr>
        <w:t xml:space="preserve"> leadership throug</w:t>
      </w:r>
      <w:r w:rsidR="00DE1B86">
        <w:rPr>
          <w:rFonts w:ascii="Times New Roman" w:hAnsi="Times New Roman"/>
          <w:szCs w:val="24"/>
        </w:rPr>
        <w:t xml:space="preserve">h </w:t>
      </w:r>
      <w:r w:rsidR="00E758FA" w:rsidRPr="00DE1B86">
        <w:rPr>
          <w:rFonts w:ascii="Times New Roman" w:hAnsi="Times New Roman"/>
          <w:szCs w:val="24"/>
        </w:rPr>
        <w:t>collaboration</w:t>
      </w:r>
      <w:r w:rsidR="00EC209C" w:rsidRPr="00DE1B86">
        <w:rPr>
          <w:rFonts w:ascii="Times New Roman" w:hAnsi="Times New Roman"/>
          <w:szCs w:val="24"/>
        </w:rPr>
        <w:t>; timely decision making</w:t>
      </w:r>
      <w:r w:rsidR="00DE1B86">
        <w:rPr>
          <w:rFonts w:ascii="Times New Roman" w:hAnsi="Times New Roman"/>
          <w:szCs w:val="24"/>
        </w:rPr>
        <w:t>; team building and program development</w:t>
      </w:r>
    </w:p>
    <w:p w14:paraId="0817A625" w14:textId="77777777" w:rsidR="00FD1978" w:rsidRPr="00545700" w:rsidRDefault="00FD1978" w:rsidP="005172DB">
      <w:pPr>
        <w:numPr>
          <w:ilvl w:val="0"/>
          <w:numId w:val="11"/>
        </w:num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b/>
          <w:szCs w:val="24"/>
        </w:rPr>
        <w:t>Political experience</w:t>
      </w:r>
      <w:r w:rsidRPr="00545700">
        <w:rPr>
          <w:rFonts w:ascii="Times New Roman" w:hAnsi="Times New Roman"/>
          <w:szCs w:val="24"/>
        </w:rPr>
        <w:t xml:space="preserve"> in state government working with the </w:t>
      </w:r>
      <w:r w:rsidR="00F67981" w:rsidRPr="00545700">
        <w:rPr>
          <w:rFonts w:ascii="Times New Roman" w:hAnsi="Times New Roman"/>
          <w:szCs w:val="24"/>
        </w:rPr>
        <w:t>legislature, state constituents</w:t>
      </w:r>
      <w:r w:rsidRPr="00545700">
        <w:rPr>
          <w:rFonts w:ascii="Times New Roman" w:hAnsi="Times New Roman"/>
          <w:szCs w:val="24"/>
        </w:rPr>
        <w:t xml:space="preserve">, </w:t>
      </w:r>
      <w:r w:rsidR="00EC209C" w:rsidRPr="00545700">
        <w:rPr>
          <w:rFonts w:ascii="Times New Roman" w:hAnsi="Times New Roman"/>
          <w:szCs w:val="24"/>
        </w:rPr>
        <w:t xml:space="preserve">civil service </w:t>
      </w:r>
      <w:r w:rsidR="00F67981" w:rsidRPr="00545700">
        <w:rPr>
          <w:rFonts w:ascii="Times New Roman" w:hAnsi="Times New Roman"/>
          <w:szCs w:val="24"/>
        </w:rPr>
        <w:t xml:space="preserve">employees, </w:t>
      </w:r>
      <w:r w:rsidRPr="00545700">
        <w:rPr>
          <w:rFonts w:ascii="Times New Roman" w:hAnsi="Times New Roman"/>
          <w:szCs w:val="24"/>
        </w:rPr>
        <w:t>and advocacy groups.</w:t>
      </w:r>
    </w:p>
    <w:p w14:paraId="0E4D8B92" w14:textId="77777777" w:rsidR="00FD1978" w:rsidRPr="00545700" w:rsidRDefault="00FD1978">
      <w:pPr>
        <w:numPr>
          <w:ilvl w:val="0"/>
          <w:numId w:val="11"/>
        </w:num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b/>
          <w:szCs w:val="24"/>
        </w:rPr>
        <w:t xml:space="preserve">Clinical </w:t>
      </w:r>
      <w:r w:rsidR="00094CBB" w:rsidRPr="00545700">
        <w:rPr>
          <w:rFonts w:ascii="Times New Roman" w:hAnsi="Times New Roman"/>
          <w:b/>
          <w:szCs w:val="24"/>
        </w:rPr>
        <w:t xml:space="preserve">social work </w:t>
      </w:r>
      <w:r w:rsidRPr="00545700">
        <w:rPr>
          <w:rFonts w:ascii="Times New Roman" w:hAnsi="Times New Roman"/>
          <w:b/>
          <w:szCs w:val="24"/>
        </w:rPr>
        <w:t>experience</w:t>
      </w:r>
      <w:r w:rsidR="00FC2845">
        <w:rPr>
          <w:rFonts w:ascii="Times New Roman" w:hAnsi="Times New Roman"/>
          <w:szCs w:val="24"/>
        </w:rPr>
        <w:t xml:space="preserve"> in </w:t>
      </w:r>
      <w:r w:rsidR="00B7321C">
        <w:rPr>
          <w:rFonts w:ascii="Times New Roman" w:hAnsi="Times New Roman"/>
          <w:szCs w:val="24"/>
        </w:rPr>
        <w:t>healthcare and aging</w:t>
      </w:r>
      <w:r w:rsidR="00B7321C" w:rsidRPr="00545700">
        <w:rPr>
          <w:rFonts w:ascii="Times New Roman" w:hAnsi="Times New Roman"/>
          <w:szCs w:val="24"/>
        </w:rPr>
        <w:t xml:space="preserve"> populations</w:t>
      </w:r>
      <w:r w:rsidR="00B7321C">
        <w:rPr>
          <w:rFonts w:ascii="Times New Roman" w:hAnsi="Times New Roman"/>
          <w:szCs w:val="24"/>
        </w:rPr>
        <w:t xml:space="preserve">, </w:t>
      </w:r>
      <w:r w:rsidR="00FC2845">
        <w:rPr>
          <w:rFonts w:ascii="Times New Roman" w:hAnsi="Times New Roman"/>
          <w:szCs w:val="24"/>
        </w:rPr>
        <w:t>child welfare, mental health/</w:t>
      </w:r>
      <w:r w:rsidR="00B7321C">
        <w:rPr>
          <w:rFonts w:ascii="Times New Roman" w:hAnsi="Times New Roman"/>
          <w:szCs w:val="24"/>
        </w:rPr>
        <w:t>substance abuse</w:t>
      </w:r>
    </w:p>
    <w:p w14:paraId="4FF0275F" w14:textId="77777777" w:rsidR="001D0AF6" w:rsidRPr="00545700" w:rsidRDefault="001D0AF6">
      <w:pPr>
        <w:rPr>
          <w:rFonts w:ascii="Times New Roman" w:hAnsi="Times New Roman"/>
          <w:b/>
          <w:szCs w:val="24"/>
        </w:rPr>
      </w:pPr>
    </w:p>
    <w:p w14:paraId="4B233E5A" w14:textId="77777777" w:rsidR="00DE1B86" w:rsidRDefault="00DE1B86" w:rsidP="00B7321C">
      <w:pPr>
        <w:rPr>
          <w:rFonts w:ascii="Times New Roman" w:hAnsi="Times New Roman"/>
          <w:b/>
          <w:szCs w:val="24"/>
        </w:rPr>
      </w:pPr>
    </w:p>
    <w:p w14:paraId="221BF08B" w14:textId="77777777" w:rsidR="00B7321C" w:rsidRDefault="00FC2845" w:rsidP="00B7321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EDUCATION</w:t>
      </w:r>
    </w:p>
    <w:p w14:paraId="24E7C2EA" w14:textId="77777777" w:rsidR="00B7321C" w:rsidRPr="00B7321C" w:rsidRDefault="00FD1978" w:rsidP="00CF3712">
      <w:pPr>
        <w:jc w:val="right"/>
        <w:rPr>
          <w:rFonts w:ascii="Times New Roman" w:hAnsi="Times New Roman"/>
          <w:b/>
          <w:i/>
          <w:szCs w:val="24"/>
        </w:rPr>
      </w:pPr>
      <w:r w:rsidRPr="00545700">
        <w:rPr>
          <w:rFonts w:ascii="Times New Roman" w:hAnsi="Times New Roman"/>
          <w:szCs w:val="24"/>
        </w:rPr>
        <w:tab/>
      </w:r>
      <w:r w:rsidRPr="00545700">
        <w:rPr>
          <w:rFonts w:ascii="Times New Roman" w:hAnsi="Times New Roman"/>
          <w:szCs w:val="24"/>
        </w:rPr>
        <w:tab/>
      </w:r>
      <w:r w:rsidR="00B7321C">
        <w:rPr>
          <w:rFonts w:ascii="Times New Roman" w:hAnsi="Times New Roman"/>
          <w:szCs w:val="24"/>
        </w:rPr>
        <w:tab/>
      </w:r>
    </w:p>
    <w:p w14:paraId="6A2D4A3F" w14:textId="77777777" w:rsidR="00FD1978" w:rsidRPr="00545700" w:rsidRDefault="00BE6A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C5E10" w:rsidRPr="00545700">
        <w:rPr>
          <w:rFonts w:ascii="Times New Roman" w:hAnsi="Times New Roman"/>
          <w:szCs w:val="24"/>
        </w:rPr>
        <w:t>Ph.D</w:t>
      </w:r>
      <w:r w:rsidR="00545700">
        <w:rPr>
          <w:rFonts w:ascii="Times New Roman" w:hAnsi="Times New Roman"/>
          <w:szCs w:val="24"/>
        </w:rPr>
        <w:t>.</w:t>
      </w:r>
      <w:r w:rsidR="00FD1978" w:rsidRPr="00545700">
        <w:rPr>
          <w:rFonts w:ascii="Times New Roman" w:hAnsi="Times New Roman"/>
          <w:szCs w:val="24"/>
        </w:rPr>
        <w:t xml:space="preserve"> in </w:t>
      </w:r>
      <w:r w:rsidR="0071353D" w:rsidRPr="00545700">
        <w:rPr>
          <w:rFonts w:ascii="Times New Roman" w:hAnsi="Times New Roman"/>
          <w:szCs w:val="24"/>
        </w:rPr>
        <w:t>M</w:t>
      </w:r>
      <w:r w:rsidR="00FD1978" w:rsidRPr="00545700">
        <w:rPr>
          <w:rFonts w:ascii="Times New Roman" w:hAnsi="Times New Roman"/>
          <w:szCs w:val="24"/>
        </w:rPr>
        <w:t xml:space="preserve">edical Informatics </w:t>
      </w:r>
      <w:r>
        <w:rPr>
          <w:rFonts w:ascii="Times New Roman" w:hAnsi="Times New Roman"/>
          <w:szCs w:val="24"/>
        </w:rPr>
        <w:t>(2011)</w:t>
      </w:r>
    </w:p>
    <w:p w14:paraId="6686386A" w14:textId="77777777" w:rsidR="009C5E10" w:rsidRPr="00545700" w:rsidRDefault="00BE6A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C5E10" w:rsidRPr="00545700">
        <w:rPr>
          <w:rFonts w:ascii="Times New Roman" w:hAnsi="Times New Roman"/>
          <w:szCs w:val="24"/>
        </w:rPr>
        <w:t xml:space="preserve">Dissertation: </w:t>
      </w:r>
      <w:r w:rsidR="00517505">
        <w:rPr>
          <w:rFonts w:ascii="Times New Roman" w:hAnsi="Times New Roman"/>
          <w:szCs w:val="24"/>
        </w:rPr>
        <w:t>Information Transfer</w:t>
      </w:r>
      <w:r w:rsidR="009C5E10" w:rsidRPr="00545700">
        <w:rPr>
          <w:rFonts w:ascii="Times New Roman" w:hAnsi="Times New Roman"/>
          <w:szCs w:val="24"/>
        </w:rPr>
        <w:t xml:space="preserve"> across the Continuum of Care</w:t>
      </w:r>
    </w:p>
    <w:p w14:paraId="462F1911" w14:textId="77777777" w:rsidR="00BE6A4E" w:rsidRPr="00CF3712" w:rsidRDefault="009C5E10" w:rsidP="00CF3712">
      <w:pPr>
        <w:ind w:firstLine="720"/>
        <w:rPr>
          <w:rFonts w:ascii="Times New Roman" w:hAnsi="Times New Roman"/>
          <w:b/>
          <w:szCs w:val="24"/>
        </w:rPr>
      </w:pPr>
      <w:r w:rsidRPr="00CF3712">
        <w:rPr>
          <w:rFonts w:ascii="Times New Roman" w:hAnsi="Times New Roman"/>
          <w:b/>
          <w:i/>
          <w:szCs w:val="24"/>
        </w:rPr>
        <w:t>College of Medicine</w:t>
      </w:r>
      <w:r w:rsidR="00CF3712" w:rsidRPr="00CF3712">
        <w:rPr>
          <w:rFonts w:ascii="Times New Roman" w:hAnsi="Times New Roman"/>
          <w:b/>
          <w:i/>
          <w:szCs w:val="24"/>
        </w:rPr>
        <w:t>,</w:t>
      </w:r>
      <w:r w:rsidR="00CF3712">
        <w:rPr>
          <w:rFonts w:ascii="Times New Roman" w:hAnsi="Times New Roman"/>
          <w:szCs w:val="24"/>
        </w:rPr>
        <w:t xml:space="preserve"> </w:t>
      </w:r>
      <w:r w:rsidR="00CF3712" w:rsidRPr="00B7321C">
        <w:rPr>
          <w:rFonts w:ascii="Times New Roman" w:hAnsi="Times New Roman"/>
          <w:b/>
          <w:i/>
          <w:szCs w:val="24"/>
        </w:rPr>
        <w:t>University of Utah</w:t>
      </w:r>
      <w:r w:rsidR="00CF3712">
        <w:rPr>
          <w:rFonts w:ascii="Times New Roman" w:hAnsi="Times New Roman"/>
          <w:b/>
          <w:szCs w:val="24"/>
        </w:rPr>
        <w:t xml:space="preserve">, </w:t>
      </w:r>
      <w:r w:rsidR="00CF3712" w:rsidRPr="00B7321C">
        <w:rPr>
          <w:rFonts w:ascii="Times New Roman" w:hAnsi="Times New Roman"/>
          <w:b/>
          <w:i/>
          <w:szCs w:val="24"/>
        </w:rPr>
        <w:t>Salt Lake City, UT</w:t>
      </w:r>
    </w:p>
    <w:p w14:paraId="17E183DC" w14:textId="77777777" w:rsidR="00B7321C" w:rsidRPr="00B7321C" w:rsidRDefault="00FD1978" w:rsidP="00CF3712">
      <w:pPr>
        <w:jc w:val="right"/>
        <w:rPr>
          <w:rFonts w:ascii="Times New Roman" w:hAnsi="Times New Roman"/>
          <w:b/>
          <w:i/>
          <w:szCs w:val="24"/>
        </w:rPr>
      </w:pPr>
      <w:r w:rsidRPr="00545700">
        <w:rPr>
          <w:rFonts w:ascii="Times New Roman" w:hAnsi="Times New Roman"/>
          <w:szCs w:val="24"/>
        </w:rPr>
        <w:tab/>
      </w:r>
      <w:r w:rsidRPr="00545700">
        <w:rPr>
          <w:rFonts w:ascii="Times New Roman" w:hAnsi="Times New Roman"/>
          <w:szCs w:val="24"/>
        </w:rPr>
        <w:tab/>
      </w:r>
      <w:r w:rsidR="00B7321C">
        <w:rPr>
          <w:rFonts w:ascii="Times New Roman" w:hAnsi="Times New Roman"/>
          <w:szCs w:val="24"/>
        </w:rPr>
        <w:tab/>
      </w:r>
      <w:r w:rsidR="00B7321C">
        <w:rPr>
          <w:rFonts w:ascii="Times New Roman" w:hAnsi="Times New Roman"/>
          <w:szCs w:val="24"/>
        </w:rPr>
        <w:tab/>
      </w:r>
      <w:r w:rsidR="00B7321C">
        <w:rPr>
          <w:rFonts w:ascii="Times New Roman" w:hAnsi="Times New Roman"/>
          <w:szCs w:val="24"/>
        </w:rPr>
        <w:tab/>
      </w:r>
      <w:r w:rsidR="00B7321C">
        <w:rPr>
          <w:rFonts w:ascii="Times New Roman" w:hAnsi="Times New Roman"/>
          <w:szCs w:val="24"/>
        </w:rPr>
        <w:tab/>
      </w:r>
      <w:r w:rsidR="00B7321C">
        <w:rPr>
          <w:rFonts w:ascii="Times New Roman" w:hAnsi="Times New Roman"/>
          <w:szCs w:val="24"/>
        </w:rPr>
        <w:tab/>
      </w:r>
      <w:r w:rsidR="00B7321C">
        <w:rPr>
          <w:rFonts w:ascii="Times New Roman" w:hAnsi="Times New Roman"/>
          <w:szCs w:val="24"/>
        </w:rPr>
        <w:tab/>
      </w:r>
      <w:r w:rsidR="00B7321C" w:rsidRPr="00B7321C">
        <w:rPr>
          <w:rFonts w:ascii="Times New Roman" w:hAnsi="Times New Roman"/>
          <w:b/>
          <w:i/>
          <w:szCs w:val="24"/>
        </w:rPr>
        <w:t xml:space="preserve"> </w:t>
      </w:r>
    </w:p>
    <w:p w14:paraId="418C4ADD" w14:textId="77777777" w:rsidR="00FD1978" w:rsidRPr="00545700" w:rsidRDefault="00BE6A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D1978" w:rsidRPr="00545700">
        <w:rPr>
          <w:rFonts w:ascii="Times New Roman" w:hAnsi="Times New Roman"/>
          <w:szCs w:val="24"/>
        </w:rPr>
        <w:t xml:space="preserve">Thirty (30) hours of graduate credit in Economics </w:t>
      </w:r>
      <w:r w:rsidR="00CF3712">
        <w:rPr>
          <w:rFonts w:ascii="Times New Roman" w:hAnsi="Times New Roman"/>
          <w:szCs w:val="24"/>
        </w:rPr>
        <w:t>(</w:t>
      </w:r>
      <w:r w:rsidR="00CF3712" w:rsidRPr="00CF3712">
        <w:rPr>
          <w:rFonts w:ascii="Times New Roman" w:hAnsi="Times New Roman"/>
          <w:szCs w:val="24"/>
        </w:rPr>
        <w:t>1988-1991</w:t>
      </w:r>
      <w:r w:rsidR="00CF3712">
        <w:rPr>
          <w:rFonts w:ascii="Times New Roman" w:hAnsi="Times New Roman"/>
          <w:szCs w:val="24"/>
        </w:rPr>
        <w:t>)</w:t>
      </w:r>
    </w:p>
    <w:p w14:paraId="3E20E61D" w14:textId="77777777" w:rsidR="00FD1978" w:rsidRPr="00545700" w:rsidRDefault="00BE6A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66A0F" w:rsidRPr="00545700">
        <w:rPr>
          <w:rFonts w:ascii="Times New Roman" w:hAnsi="Times New Roman"/>
          <w:szCs w:val="24"/>
        </w:rPr>
        <w:t>Health Care and Public Economics</w:t>
      </w:r>
    </w:p>
    <w:p w14:paraId="0F28BA9C" w14:textId="77777777" w:rsidR="00BE6A4E" w:rsidRPr="00CF3712" w:rsidRDefault="00CF3712" w:rsidP="00CF3712">
      <w:pPr>
        <w:ind w:firstLine="720"/>
        <w:rPr>
          <w:rFonts w:ascii="Times New Roman" w:hAnsi="Times New Roman"/>
          <w:szCs w:val="24"/>
        </w:rPr>
      </w:pPr>
      <w:r w:rsidRPr="00B7321C">
        <w:rPr>
          <w:rFonts w:ascii="Times New Roman" w:hAnsi="Times New Roman"/>
          <w:b/>
          <w:i/>
          <w:szCs w:val="24"/>
        </w:rPr>
        <w:t>Fordham University</w:t>
      </w:r>
      <w:r>
        <w:rPr>
          <w:rFonts w:ascii="Times New Roman" w:hAnsi="Times New Roman"/>
          <w:b/>
          <w:i/>
          <w:szCs w:val="24"/>
        </w:rPr>
        <w:t xml:space="preserve">, </w:t>
      </w:r>
      <w:r w:rsidRPr="00B7321C">
        <w:rPr>
          <w:rFonts w:ascii="Times New Roman" w:hAnsi="Times New Roman"/>
          <w:b/>
          <w:i/>
          <w:szCs w:val="24"/>
        </w:rPr>
        <w:t xml:space="preserve">Bronx, NY </w:t>
      </w:r>
      <w:r>
        <w:rPr>
          <w:rFonts w:ascii="Times New Roman" w:hAnsi="Times New Roman"/>
          <w:b/>
          <w:i/>
          <w:szCs w:val="24"/>
        </w:rPr>
        <w:t xml:space="preserve">  </w:t>
      </w:r>
    </w:p>
    <w:p w14:paraId="288B9E82" w14:textId="77777777" w:rsidR="00B7321C" w:rsidRPr="00B7321C" w:rsidRDefault="00545700" w:rsidP="00CF3712">
      <w:pPr>
        <w:jc w:val="righ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7321C">
        <w:rPr>
          <w:rFonts w:ascii="Times New Roman" w:hAnsi="Times New Roman"/>
          <w:szCs w:val="24"/>
        </w:rPr>
        <w:tab/>
      </w:r>
      <w:r w:rsidR="00B7321C">
        <w:rPr>
          <w:rFonts w:ascii="Times New Roman" w:hAnsi="Times New Roman"/>
          <w:szCs w:val="24"/>
        </w:rPr>
        <w:tab/>
      </w:r>
      <w:r w:rsidR="00B7321C">
        <w:rPr>
          <w:rFonts w:ascii="Times New Roman" w:hAnsi="Times New Roman"/>
          <w:szCs w:val="24"/>
        </w:rPr>
        <w:tab/>
      </w:r>
      <w:r w:rsidR="00B7321C">
        <w:rPr>
          <w:rFonts w:ascii="Times New Roman" w:hAnsi="Times New Roman"/>
          <w:szCs w:val="24"/>
        </w:rPr>
        <w:tab/>
      </w:r>
      <w:r w:rsidR="00B7321C">
        <w:rPr>
          <w:rFonts w:ascii="Times New Roman" w:hAnsi="Times New Roman"/>
          <w:szCs w:val="24"/>
        </w:rPr>
        <w:tab/>
      </w:r>
    </w:p>
    <w:p w14:paraId="0F4C9EAC" w14:textId="77777777" w:rsidR="00545700" w:rsidRDefault="00BE6A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45700">
        <w:rPr>
          <w:rFonts w:ascii="Times New Roman" w:hAnsi="Times New Roman"/>
          <w:szCs w:val="24"/>
        </w:rPr>
        <w:t>Master’s</w:t>
      </w:r>
      <w:r w:rsidR="00FD1978" w:rsidRPr="00545700">
        <w:rPr>
          <w:rFonts w:ascii="Times New Roman" w:hAnsi="Times New Roman"/>
          <w:szCs w:val="24"/>
        </w:rPr>
        <w:t xml:space="preserve"> degree in Social Work</w:t>
      </w:r>
      <w:r w:rsidR="00D66A0F" w:rsidRPr="00545700">
        <w:rPr>
          <w:rFonts w:ascii="Times New Roman" w:hAnsi="Times New Roman"/>
          <w:szCs w:val="24"/>
        </w:rPr>
        <w:t xml:space="preserve"> (M.S.W</w:t>
      </w:r>
      <w:r w:rsidR="00545700">
        <w:rPr>
          <w:rFonts w:ascii="Times New Roman" w:hAnsi="Times New Roman"/>
          <w:szCs w:val="24"/>
        </w:rPr>
        <w:t>)</w:t>
      </w:r>
      <w:r w:rsidR="00DE1B86">
        <w:rPr>
          <w:rFonts w:ascii="Times New Roman" w:hAnsi="Times New Roman"/>
          <w:szCs w:val="24"/>
        </w:rPr>
        <w:t xml:space="preserve"> (1979)</w:t>
      </w:r>
    </w:p>
    <w:p w14:paraId="096FDDDE" w14:textId="77777777" w:rsidR="00FD1978" w:rsidRPr="00545700" w:rsidRDefault="00FD1978" w:rsidP="00BE6A4E">
      <w:pPr>
        <w:ind w:firstLine="720"/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szCs w:val="24"/>
        </w:rPr>
        <w:t>Policy and Group work</w:t>
      </w:r>
    </w:p>
    <w:p w14:paraId="239F35AA" w14:textId="77777777" w:rsidR="00BE6A4E" w:rsidRDefault="00BE6A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D1978" w:rsidRPr="00545700">
        <w:rPr>
          <w:rFonts w:ascii="Times New Roman" w:hAnsi="Times New Roman"/>
          <w:szCs w:val="24"/>
        </w:rPr>
        <w:t>College of Public Affairs</w:t>
      </w:r>
    </w:p>
    <w:p w14:paraId="2DDA6E16" w14:textId="77777777" w:rsidR="00CF3712" w:rsidRPr="00B7321C" w:rsidRDefault="00CF3712" w:rsidP="00CF3712">
      <w:pPr>
        <w:ind w:firstLine="720"/>
        <w:rPr>
          <w:rFonts w:ascii="Times New Roman" w:hAnsi="Times New Roman"/>
          <w:b/>
          <w:i/>
          <w:szCs w:val="24"/>
        </w:rPr>
      </w:pPr>
      <w:r w:rsidRPr="00B7321C">
        <w:rPr>
          <w:rFonts w:ascii="Times New Roman" w:hAnsi="Times New Roman"/>
          <w:b/>
          <w:i/>
          <w:szCs w:val="24"/>
        </w:rPr>
        <w:t>University of Nebraska</w:t>
      </w:r>
      <w:r>
        <w:rPr>
          <w:rFonts w:ascii="Times New Roman" w:hAnsi="Times New Roman"/>
          <w:b/>
          <w:i/>
          <w:szCs w:val="24"/>
        </w:rPr>
        <w:t xml:space="preserve">, </w:t>
      </w:r>
      <w:r w:rsidRPr="00B7321C">
        <w:rPr>
          <w:rFonts w:ascii="Times New Roman" w:hAnsi="Times New Roman"/>
          <w:b/>
          <w:i/>
          <w:szCs w:val="24"/>
        </w:rPr>
        <w:t>Omaha, NE</w:t>
      </w:r>
    </w:p>
    <w:p w14:paraId="2FBE05BB" w14:textId="77777777" w:rsidR="00FD1978" w:rsidRPr="00DE1B86" w:rsidRDefault="00B7321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27EE9234" w14:textId="77777777" w:rsidR="00545700" w:rsidRDefault="00FD1978" w:rsidP="00BE6A4E">
      <w:pPr>
        <w:ind w:left="2160" w:hanging="1440"/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szCs w:val="24"/>
        </w:rPr>
        <w:t>Bachelors of Arts degree</w:t>
      </w:r>
      <w:r w:rsidR="00DE1B86">
        <w:rPr>
          <w:rFonts w:ascii="Times New Roman" w:hAnsi="Times New Roman"/>
          <w:szCs w:val="24"/>
        </w:rPr>
        <w:t xml:space="preserve"> (1973)</w:t>
      </w:r>
    </w:p>
    <w:p w14:paraId="066BA25F" w14:textId="77777777" w:rsidR="0013249C" w:rsidRDefault="00FD1978" w:rsidP="00BE6A4E">
      <w:pPr>
        <w:ind w:firstLine="720"/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szCs w:val="24"/>
        </w:rPr>
        <w:t xml:space="preserve">Psychology major and Theology </w:t>
      </w:r>
      <w:r w:rsidR="00545700">
        <w:rPr>
          <w:rFonts w:ascii="Times New Roman" w:hAnsi="Times New Roman"/>
          <w:szCs w:val="24"/>
        </w:rPr>
        <w:t>minor</w:t>
      </w:r>
    </w:p>
    <w:p w14:paraId="6A40C2F1" w14:textId="77777777" w:rsidR="00CF3712" w:rsidRPr="00B7321C" w:rsidRDefault="00CF3712" w:rsidP="00CF3712">
      <w:pPr>
        <w:ind w:left="2160" w:hanging="1440"/>
        <w:rPr>
          <w:rFonts w:ascii="Times New Roman" w:hAnsi="Times New Roman"/>
          <w:b/>
          <w:i/>
          <w:szCs w:val="24"/>
        </w:rPr>
      </w:pPr>
      <w:r w:rsidRPr="00B7321C">
        <w:rPr>
          <w:rFonts w:ascii="Times New Roman" w:hAnsi="Times New Roman"/>
          <w:b/>
          <w:i/>
          <w:szCs w:val="24"/>
        </w:rPr>
        <w:t>Creighton University</w:t>
      </w:r>
      <w:r>
        <w:rPr>
          <w:rFonts w:ascii="Times New Roman" w:hAnsi="Times New Roman"/>
          <w:b/>
          <w:i/>
          <w:szCs w:val="24"/>
        </w:rPr>
        <w:t xml:space="preserve">, </w:t>
      </w:r>
      <w:r w:rsidRPr="00B7321C">
        <w:rPr>
          <w:rFonts w:ascii="Times New Roman" w:hAnsi="Times New Roman"/>
          <w:b/>
          <w:i/>
          <w:szCs w:val="24"/>
        </w:rPr>
        <w:t xml:space="preserve">Omaha, NE </w:t>
      </w:r>
    </w:p>
    <w:p w14:paraId="51838CBD" w14:textId="77777777" w:rsidR="00CF3712" w:rsidRDefault="00CF3712" w:rsidP="00BE6A4E">
      <w:pPr>
        <w:ind w:firstLine="720"/>
        <w:rPr>
          <w:rFonts w:ascii="Times New Roman" w:hAnsi="Times New Roman"/>
          <w:szCs w:val="24"/>
        </w:rPr>
      </w:pPr>
    </w:p>
    <w:p w14:paraId="3EBB0BCC" w14:textId="77777777" w:rsidR="00CF3712" w:rsidRDefault="00CF3712" w:rsidP="008A745A">
      <w:pPr>
        <w:rPr>
          <w:rFonts w:ascii="Times New Roman" w:hAnsi="Times New Roman"/>
          <w:b/>
          <w:szCs w:val="24"/>
        </w:rPr>
      </w:pPr>
    </w:p>
    <w:p w14:paraId="28C0627C" w14:textId="77777777" w:rsidR="00CF3712" w:rsidRDefault="00CF3712" w:rsidP="008A745A">
      <w:pPr>
        <w:rPr>
          <w:rFonts w:ascii="Times New Roman" w:hAnsi="Times New Roman"/>
          <w:b/>
          <w:szCs w:val="24"/>
        </w:rPr>
      </w:pPr>
    </w:p>
    <w:p w14:paraId="778EEC8F" w14:textId="77777777" w:rsidR="00CF3712" w:rsidRDefault="00CF3712" w:rsidP="008A745A">
      <w:pPr>
        <w:rPr>
          <w:rFonts w:ascii="Times New Roman" w:hAnsi="Times New Roman"/>
          <w:b/>
          <w:szCs w:val="24"/>
        </w:rPr>
      </w:pPr>
    </w:p>
    <w:p w14:paraId="41162F06" w14:textId="77777777" w:rsidR="00CF3712" w:rsidRDefault="00CF3712" w:rsidP="008A745A">
      <w:pPr>
        <w:rPr>
          <w:rFonts w:ascii="Times New Roman" w:hAnsi="Times New Roman"/>
          <w:b/>
          <w:szCs w:val="24"/>
        </w:rPr>
      </w:pPr>
    </w:p>
    <w:p w14:paraId="0B16C370" w14:textId="734EFC2B" w:rsidR="008A745A" w:rsidRDefault="00FD1978" w:rsidP="008A745A">
      <w:pPr>
        <w:rPr>
          <w:rFonts w:ascii="Times New Roman" w:hAnsi="Times New Roman"/>
          <w:b/>
          <w:szCs w:val="24"/>
        </w:rPr>
      </w:pPr>
      <w:r w:rsidRPr="00545700">
        <w:rPr>
          <w:rFonts w:ascii="Times New Roman" w:hAnsi="Times New Roman"/>
          <w:b/>
          <w:szCs w:val="24"/>
        </w:rPr>
        <w:lastRenderedPageBreak/>
        <w:t>WORK EXPERIENCE</w:t>
      </w:r>
    </w:p>
    <w:p w14:paraId="382CF8CE" w14:textId="3051C1FE" w:rsidR="00BB5A5A" w:rsidRDefault="00BB5A5A" w:rsidP="008A745A">
      <w:pPr>
        <w:rPr>
          <w:rFonts w:ascii="Times New Roman" w:hAnsi="Times New Roman"/>
          <w:b/>
          <w:szCs w:val="24"/>
        </w:rPr>
      </w:pPr>
    </w:p>
    <w:p w14:paraId="4B8BE7DE" w14:textId="77777777" w:rsidR="00BB5A5A" w:rsidRDefault="00BB5A5A" w:rsidP="008A745A">
      <w:pPr>
        <w:rPr>
          <w:rFonts w:ascii="Times New Roman" w:hAnsi="Times New Roman"/>
          <w:b/>
          <w:szCs w:val="24"/>
        </w:rPr>
      </w:pPr>
    </w:p>
    <w:p w14:paraId="5C04966C" w14:textId="5CA8E181" w:rsidR="009D5A47" w:rsidRDefault="008A745A" w:rsidP="009D5A47">
      <w:pPr>
        <w:jc w:val="right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ab/>
      </w:r>
      <w:r>
        <w:rPr>
          <w:rFonts w:ascii="Times New Roman" w:hAnsi="Times New Roman"/>
          <w:b/>
          <w:bCs/>
          <w:i/>
          <w:iCs/>
          <w:szCs w:val="24"/>
        </w:rPr>
        <w:tab/>
      </w:r>
      <w:r>
        <w:rPr>
          <w:rFonts w:ascii="Times New Roman" w:hAnsi="Times New Roman"/>
          <w:b/>
          <w:bCs/>
          <w:i/>
          <w:iCs/>
          <w:szCs w:val="24"/>
        </w:rPr>
        <w:tab/>
      </w:r>
      <w:r>
        <w:rPr>
          <w:rFonts w:ascii="Times New Roman" w:hAnsi="Times New Roman"/>
          <w:b/>
          <w:bCs/>
          <w:i/>
          <w:iCs/>
          <w:szCs w:val="24"/>
        </w:rPr>
        <w:tab/>
      </w:r>
      <w:r>
        <w:rPr>
          <w:rFonts w:ascii="Times New Roman" w:hAnsi="Times New Roman"/>
          <w:b/>
          <w:bCs/>
          <w:i/>
          <w:iCs/>
          <w:szCs w:val="24"/>
        </w:rPr>
        <w:tab/>
      </w:r>
      <w:r w:rsidR="009D5A47">
        <w:rPr>
          <w:rFonts w:ascii="Times New Roman" w:hAnsi="Times New Roman"/>
          <w:b/>
          <w:bCs/>
          <w:i/>
          <w:iCs/>
          <w:szCs w:val="24"/>
        </w:rPr>
        <w:t>University of Utah Hospital</w:t>
      </w:r>
    </w:p>
    <w:p w14:paraId="3C96AD87" w14:textId="2CFCDCC1" w:rsidR="009D5A47" w:rsidRDefault="009D5A47" w:rsidP="009D5A47">
      <w:pPr>
        <w:jc w:val="right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and Health Clinics</w:t>
      </w:r>
    </w:p>
    <w:p w14:paraId="581A30FE" w14:textId="6C12DAC8" w:rsidR="009D5A47" w:rsidRDefault="009D5A47" w:rsidP="009D5A47">
      <w:pPr>
        <w:ind w:left="5760" w:firstLine="720"/>
        <w:jc w:val="right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Salt Lake City, UT</w:t>
      </w:r>
    </w:p>
    <w:p w14:paraId="2A602504" w14:textId="4578D5C2" w:rsidR="009D5A47" w:rsidRPr="00526A4F" w:rsidRDefault="009D5A47" w:rsidP="009D5A47">
      <w:pPr>
        <w:ind w:left="5760" w:firstLine="720"/>
        <w:jc w:val="right"/>
        <w:rPr>
          <w:rFonts w:ascii="Times New Roman" w:hAnsi="Times New Roman"/>
          <w:b/>
          <w:bCs/>
          <w:i/>
          <w:iCs/>
          <w:szCs w:val="24"/>
          <w:u w:val="single"/>
        </w:rPr>
      </w:pPr>
    </w:p>
    <w:p w14:paraId="3B0F68A9" w14:textId="0562D166" w:rsidR="009D5A47" w:rsidRDefault="009D5A47" w:rsidP="009D5A47">
      <w:pPr>
        <w:rPr>
          <w:rFonts w:ascii="Times New Roman" w:hAnsi="Times New Roman"/>
          <w:szCs w:val="24"/>
          <w:u w:val="single"/>
        </w:rPr>
      </w:pPr>
      <w:r w:rsidRPr="00526A4F">
        <w:rPr>
          <w:rFonts w:ascii="Times New Roman" w:hAnsi="Times New Roman"/>
          <w:szCs w:val="24"/>
          <w:u w:val="single"/>
        </w:rPr>
        <w:t>Patient Safety Director – 2019 – Present</w:t>
      </w:r>
    </w:p>
    <w:p w14:paraId="3B07F90B" w14:textId="22B6EB02" w:rsidR="00BB5A5A" w:rsidRPr="00BB5A5A" w:rsidRDefault="00BB5A5A" w:rsidP="009D5A4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Set the strategic direction for department to move from Patient Safety 1.0 to Patient Safety 2.0; manage oversight of personnel, budget, and policy setting; lead patient safety initiatives across organization in collaboration with Value Engineering, System’s Quality, and Nursing Quality; co-chair organization wide Quality Council; teach patient safety content to Masters of Health Administration students; and participate in patient safety related research and development.</w:t>
      </w:r>
    </w:p>
    <w:p w14:paraId="609BD60E" w14:textId="77777777" w:rsidR="009D5A47" w:rsidRPr="00526A4F" w:rsidRDefault="009D5A47" w:rsidP="00526A4F">
      <w:pPr>
        <w:rPr>
          <w:rFonts w:ascii="Times New Roman" w:hAnsi="Times New Roman"/>
          <w:b/>
          <w:bCs/>
          <w:szCs w:val="24"/>
        </w:rPr>
      </w:pPr>
    </w:p>
    <w:p w14:paraId="03545364" w14:textId="54C6D264" w:rsidR="008A745A" w:rsidRDefault="009D5A47" w:rsidP="009D5A47">
      <w:pPr>
        <w:ind w:left="5760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 xml:space="preserve">  </w:t>
      </w:r>
      <w:r w:rsidR="008A745A">
        <w:rPr>
          <w:rFonts w:ascii="Times New Roman" w:hAnsi="Times New Roman"/>
          <w:b/>
          <w:bCs/>
          <w:i/>
          <w:iCs/>
          <w:szCs w:val="24"/>
        </w:rPr>
        <w:t>Utah Department of Health</w:t>
      </w:r>
      <w:r w:rsidR="008A745A" w:rsidRPr="00545700">
        <w:rPr>
          <w:rFonts w:ascii="Times New Roman" w:hAnsi="Times New Roman"/>
          <w:b/>
          <w:bCs/>
          <w:i/>
          <w:iCs/>
          <w:szCs w:val="24"/>
        </w:rPr>
        <w:t xml:space="preserve"> </w:t>
      </w:r>
    </w:p>
    <w:p w14:paraId="550FE38A" w14:textId="77777777" w:rsidR="008A745A" w:rsidRDefault="008A745A" w:rsidP="008A745A">
      <w:pPr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ab/>
      </w:r>
      <w:r>
        <w:rPr>
          <w:rFonts w:ascii="Times New Roman" w:hAnsi="Times New Roman"/>
          <w:b/>
          <w:bCs/>
          <w:i/>
          <w:iCs/>
          <w:szCs w:val="24"/>
        </w:rPr>
        <w:tab/>
      </w:r>
      <w:r>
        <w:rPr>
          <w:rFonts w:ascii="Times New Roman" w:hAnsi="Times New Roman"/>
          <w:b/>
          <w:bCs/>
          <w:i/>
          <w:iCs/>
          <w:szCs w:val="24"/>
        </w:rPr>
        <w:tab/>
      </w:r>
      <w:r>
        <w:rPr>
          <w:rFonts w:ascii="Times New Roman" w:hAnsi="Times New Roman"/>
          <w:b/>
          <w:bCs/>
          <w:i/>
          <w:iCs/>
          <w:szCs w:val="24"/>
        </w:rPr>
        <w:tab/>
      </w:r>
      <w:r>
        <w:rPr>
          <w:rFonts w:ascii="Times New Roman" w:hAnsi="Times New Roman"/>
          <w:b/>
          <w:bCs/>
          <w:i/>
          <w:iCs/>
          <w:szCs w:val="24"/>
        </w:rPr>
        <w:tab/>
      </w:r>
      <w:r>
        <w:rPr>
          <w:rFonts w:ascii="Times New Roman" w:hAnsi="Times New Roman"/>
          <w:b/>
          <w:bCs/>
          <w:i/>
          <w:iCs/>
          <w:szCs w:val="24"/>
        </w:rPr>
        <w:tab/>
      </w:r>
      <w:r>
        <w:rPr>
          <w:rFonts w:ascii="Times New Roman" w:hAnsi="Times New Roman"/>
          <w:b/>
          <w:bCs/>
          <w:i/>
          <w:iCs/>
          <w:szCs w:val="24"/>
        </w:rPr>
        <w:tab/>
      </w:r>
      <w:r>
        <w:rPr>
          <w:rFonts w:ascii="Times New Roman" w:hAnsi="Times New Roman"/>
          <w:b/>
          <w:bCs/>
          <w:i/>
          <w:iCs/>
          <w:szCs w:val="24"/>
        </w:rPr>
        <w:tab/>
      </w:r>
      <w:r>
        <w:rPr>
          <w:rFonts w:ascii="Times New Roman" w:hAnsi="Times New Roman"/>
          <w:b/>
          <w:bCs/>
          <w:i/>
          <w:iCs/>
          <w:szCs w:val="24"/>
        </w:rPr>
        <w:tab/>
        <w:t xml:space="preserve">     Salt Lake City, UT</w:t>
      </w:r>
    </w:p>
    <w:p w14:paraId="5D991886" w14:textId="23112A69" w:rsidR="00FD1978" w:rsidRPr="008A745A" w:rsidRDefault="00FD1978">
      <w:pPr>
        <w:rPr>
          <w:rFonts w:ascii="Times New Roman" w:hAnsi="Times New Roman"/>
          <w:szCs w:val="24"/>
          <w:u w:val="single"/>
        </w:rPr>
      </w:pPr>
      <w:r w:rsidRPr="008A745A">
        <w:rPr>
          <w:rFonts w:ascii="Times New Roman" w:hAnsi="Times New Roman"/>
          <w:szCs w:val="24"/>
          <w:u w:val="single"/>
        </w:rPr>
        <w:t>Patient Safety Director</w:t>
      </w:r>
      <w:r w:rsidR="008A745A" w:rsidRPr="008A745A">
        <w:rPr>
          <w:rFonts w:ascii="Times New Roman" w:hAnsi="Times New Roman"/>
          <w:szCs w:val="24"/>
          <w:u w:val="single"/>
        </w:rPr>
        <w:t xml:space="preserve"> (2005 – </w:t>
      </w:r>
      <w:r w:rsidR="009D5A47">
        <w:rPr>
          <w:rFonts w:ascii="Times New Roman" w:hAnsi="Times New Roman"/>
          <w:szCs w:val="24"/>
          <w:u w:val="single"/>
        </w:rPr>
        <w:t>2019</w:t>
      </w:r>
      <w:r w:rsidR="008A745A" w:rsidRPr="008A745A">
        <w:rPr>
          <w:rFonts w:ascii="Times New Roman" w:hAnsi="Times New Roman"/>
          <w:szCs w:val="24"/>
          <w:u w:val="single"/>
        </w:rPr>
        <w:t>)</w:t>
      </w:r>
    </w:p>
    <w:p w14:paraId="554EB308" w14:textId="77777777" w:rsidR="001D0AF6" w:rsidRDefault="00FD1978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szCs w:val="24"/>
        </w:rPr>
        <w:t>Development position to implemen</w:t>
      </w:r>
      <w:r w:rsidR="00545700">
        <w:rPr>
          <w:rFonts w:ascii="Times New Roman" w:hAnsi="Times New Roman"/>
          <w:szCs w:val="24"/>
        </w:rPr>
        <w:t>t the Patient Safety Initiative;</w:t>
      </w:r>
      <w:r w:rsidRPr="00545700">
        <w:rPr>
          <w:rFonts w:ascii="Times New Roman" w:hAnsi="Times New Roman"/>
          <w:szCs w:val="24"/>
        </w:rPr>
        <w:t xml:space="preserve">  conduct </w:t>
      </w:r>
      <w:r w:rsidR="00545700">
        <w:rPr>
          <w:rFonts w:ascii="Times New Roman" w:hAnsi="Times New Roman"/>
          <w:szCs w:val="24"/>
        </w:rPr>
        <w:t>data analysis;</w:t>
      </w:r>
      <w:r w:rsidRPr="00545700">
        <w:rPr>
          <w:rFonts w:ascii="Times New Roman" w:hAnsi="Times New Roman"/>
          <w:szCs w:val="24"/>
        </w:rPr>
        <w:t xml:space="preserve"> provide trending feed</w:t>
      </w:r>
      <w:r w:rsidR="00545700">
        <w:rPr>
          <w:rFonts w:ascii="Times New Roman" w:hAnsi="Times New Roman"/>
          <w:szCs w:val="24"/>
        </w:rPr>
        <w:t>back on patient safety concerns;</w:t>
      </w:r>
      <w:r w:rsidRPr="00545700">
        <w:rPr>
          <w:rFonts w:ascii="Times New Roman" w:hAnsi="Times New Roman"/>
          <w:szCs w:val="24"/>
        </w:rPr>
        <w:t xml:space="preserve"> write and revise administrative </w:t>
      </w:r>
      <w:r w:rsidR="00545700">
        <w:rPr>
          <w:rFonts w:ascii="Times New Roman" w:hAnsi="Times New Roman"/>
          <w:szCs w:val="24"/>
        </w:rPr>
        <w:t>regulations; staff users group;</w:t>
      </w:r>
      <w:r w:rsidRPr="00545700">
        <w:rPr>
          <w:rFonts w:ascii="Times New Roman" w:hAnsi="Times New Roman"/>
          <w:szCs w:val="24"/>
        </w:rPr>
        <w:t xml:space="preserve"> provide vision and d</w:t>
      </w:r>
      <w:r w:rsidR="00545700">
        <w:rPr>
          <w:rFonts w:ascii="Times New Roman" w:hAnsi="Times New Roman"/>
          <w:szCs w:val="24"/>
        </w:rPr>
        <w:t>irection to program development;</w:t>
      </w:r>
      <w:r w:rsidRPr="00545700">
        <w:rPr>
          <w:rFonts w:ascii="Times New Roman" w:hAnsi="Times New Roman"/>
          <w:szCs w:val="24"/>
        </w:rPr>
        <w:t xml:space="preserve"> and secure funding. </w:t>
      </w:r>
    </w:p>
    <w:p w14:paraId="47371864" w14:textId="4DA29205" w:rsidR="003403FE" w:rsidRDefault="003403FE">
      <w:pPr>
        <w:rPr>
          <w:rFonts w:ascii="Times New Roman" w:hAnsi="Times New Roman"/>
          <w:szCs w:val="24"/>
          <w:u w:val="single"/>
        </w:rPr>
      </w:pPr>
      <w:r w:rsidRPr="003403FE">
        <w:rPr>
          <w:rFonts w:ascii="Times New Roman" w:hAnsi="Times New Roman"/>
          <w:szCs w:val="24"/>
          <w:u w:val="single"/>
        </w:rPr>
        <w:t xml:space="preserve">IRB Chair (2005 – </w:t>
      </w:r>
      <w:r w:rsidR="00BF0077">
        <w:rPr>
          <w:rFonts w:ascii="Times New Roman" w:hAnsi="Times New Roman"/>
          <w:szCs w:val="24"/>
          <w:u w:val="single"/>
        </w:rPr>
        <w:t>2019)</w:t>
      </w:r>
    </w:p>
    <w:p w14:paraId="27AF900B" w14:textId="77777777" w:rsidR="003403FE" w:rsidRDefault="003403FE">
      <w:p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Chair Institutional Review Board for all research requests consisting of approximately between 75 and 100 a year.  Conduct administrative reviews, assign in-depth analyses by other reviewers, conduct monthly meetings, follow up with all requests, administer policies and procedures, maintain</w:t>
      </w:r>
      <w:r w:rsidR="00622963">
        <w:rPr>
          <w:rFonts w:ascii="Times New Roman" w:hAnsi="Times New Roman"/>
          <w:iCs/>
          <w:szCs w:val="24"/>
        </w:rPr>
        <w:t xml:space="preserve"> and develop</w:t>
      </w:r>
      <w:r>
        <w:rPr>
          <w:rFonts w:ascii="Times New Roman" w:hAnsi="Times New Roman"/>
          <w:iCs/>
          <w:szCs w:val="24"/>
        </w:rPr>
        <w:t xml:space="preserve"> database and WEB site.</w:t>
      </w:r>
    </w:p>
    <w:p w14:paraId="1535B610" w14:textId="77777777" w:rsidR="00DB1B23" w:rsidRDefault="00DB1B23" w:rsidP="00DB1B23">
      <w:pPr>
        <w:rPr>
          <w:rFonts w:ascii="Times New Roman" w:hAnsi="Times New Roman"/>
          <w:bCs/>
          <w:iCs/>
          <w:szCs w:val="24"/>
        </w:rPr>
      </w:pPr>
      <w:r w:rsidRPr="003D3548">
        <w:rPr>
          <w:rFonts w:ascii="Times New Roman" w:hAnsi="Times New Roman"/>
          <w:bCs/>
          <w:iCs/>
          <w:szCs w:val="24"/>
          <w:u w:val="single"/>
        </w:rPr>
        <w:t>Utah State Innovation Model Grant Project Director (2014-</w:t>
      </w:r>
      <w:r>
        <w:rPr>
          <w:rFonts w:ascii="Times New Roman" w:hAnsi="Times New Roman"/>
          <w:bCs/>
          <w:iCs/>
          <w:szCs w:val="24"/>
          <w:u w:val="single"/>
        </w:rPr>
        <w:t>2016</w:t>
      </w:r>
      <w:r>
        <w:rPr>
          <w:rFonts w:ascii="Times New Roman" w:hAnsi="Times New Roman"/>
          <w:bCs/>
          <w:iCs/>
          <w:szCs w:val="24"/>
        </w:rPr>
        <w:t>)</w:t>
      </w:r>
    </w:p>
    <w:p w14:paraId="489642E7" w14:textId="77777777" w:rsidR="00DB1B23" w:rsidRDefault="00DB1B23" w:rsidP="00DB1B23">
      <w:pPr>
        <w:rPr>
          <w:rFonts w:ascii="Times New Roman" w:hAnsi="Times New Roman"/>
          <w:bCs/>
          <w:iCs/>
          <w:szCs w:val="24"/>
          <w:u w:val="single"/>
        </w:rPr>
      </w:pPr>
      <w:r>
        <w:rPr>
          <w:rFonts w:ascii="Times New Roman" w:hAnsi="Times New Roman"/>
          <w:bCs/>
          <w:iCs/>
          <w:szCs w:val="24"/>
        </w:rPr>
        <w:t>Direct Utah's Model Design in three use cases ( Behavioral Health Integration, Obesity and Diabetes and End of Life care) with 5 cross cutting  infrastructures (Value Based Purchasing, Health Delivery Transformation, Health Information Technology, Workforce Development and Quality Measurement)</w:t>
      </w:r>
    </w:p>
    <w:p w14:paraId="47916F82" w14:textId="77777777" w:rsidR="00DB1B23" w:rsidRDefault="00DB1B23" w:rsidP="00DB1B23">
      <w:pPr>
        <w:rPr>
          <w:rFonts w:ascii="Times New Roman" w:hAnsi="Times New Roman"/>
          <w:bCs/>
          <w:iCs/>
          <w:szCs w:val="24"/>
          <w:u w:val="single"/>
        </w:rPr>
      </w:pPr>
      <w:r>
        <w:rPr>
          <w:rFonts w:ascii="Times New Roman" w:hAnsi="Times New Roman"/>
          <w:bCs/>
          <w:iCs/>
          <w:szCs w:val="24"/>
          <w:u w:val="single"/>
        </w:rPr>
        <w:t>Governor’s Health Summit Lead (2014</w:t>
      </w:r>
      <w:r w:rsidRPr="003D3548">
        <w:rPr>
          <w:rFonts w:ascii="Times New Roman" w:hAnsi="Times New Roman"/>
          <w:bCs/>
          <w:iCs/>
          <w:szCs w:val="24"/>
          <w:u w:val="single"/>
        </w:rPr>
        <w:t>)</w:t>
      </w:r>
    </w:p>
    <w:p w14:paraId="316FB508" w14:textId="77777777" w:rsidR="00DB1B23" w:rsidRPr="00DB1B23" w:rsidRDefault="00DB1B23">
      <w:pPr>
        <w:rPr>
          <w:rFonts w:ascii="Times New Roman" w:hAnsi="Times New Roman"/>
          <w:szCs w:val="24"/>
        </w:rPr>
      </w:pPr>
      <w:r w:rsidRPr="003D3548">
        <w:rPr>
          <w:rFonts w:ascii="Times New Roman" w:hAnsi="Times New Roman"/>
          <w:bCs/>
          <w:iCs/>
          <w:szCs w:val="24"/>
        </w:rPr>
        <w:t xml:space="preserve">Direct </w:t>
      </w:r>
      <w:r>
        <w:rPr>
          <w:rFonts w:ascii="Times New Roman" w:hAnsi="Times New Roman"/>
          <w:bCs/>
          <w:iCs/>
          <w:szCs w:val="24"/>
        </w:rPr>
        <w:t xml:space="preserve">a </w:t>
      </w:r>
      <w:r w:rsidRPr="003D3548">
        <w:rPr>
          <w:rFonts w:ascii="Times New Roman" w:hAnsi="Times New Roman"/>
          <w:bCs/>
          <w:iCs/>
          <w:szCs w:val="24"/>
        </w:rPr>
        <w:t xml:space="preserve">planning team in annual </w:t>
      </w:r>
      <w:r>
        <w:rPr>
          <w:rFonts w:ascii="Times New Roman" w:hAnsi="Times New Roman"/>
          <w:bCs/>
          <w:iCs/>
          <w:szCs w:val="24"/>
        </w:rPr>
        <w:t xml:space="preserve">Governor’s </w:t>
      </w:r>
      <w:r w:rsidRPr="003D3548">
        <w:rPr>
          <w:rFonts w:ascii="Times New Roman" w:hAnsi="Times New Roman"/>
          <w:bCs/>
          <w:iCs/>
          <w:szCs w:val="24"/>
        </w:rPr>
        <w:t>health summit</w:t>
      </w:r>
      <w:r>
        <w:rPr>
          <w:rFonts w:ascii="Times New Roman" w:hAnsi="Times New Roman"/>
          <w:bCs/>
          <w:iCs/>
          <w:szCs w:val="24"/>
        </w:rPr>
        <w:t xml:space="preserve"> including planning, managing, implementation and evaluation.</w:t>
      </w:r>
    </w:p>
    <w:p w14:paraId="2580AF7A" w14:textId="77777777" w:rsidR="00FD1978" w:rsidRPr="008A745A" w:rsidRDefault="00FD1978">
      <w:pPr>
        <w:rPr>
          <w:rFonts w:ascii="Times New Roman" w:hAnsi="Times New Roman"/>
          <w:szCs w:val="24"/>
          <w:u w:val="single"/>
        </w:rPr>
      </w:pPr>
      <w:r w:rsidRPr="008A745A">
        <w:rPr>
          <w:rFonts w:ascii="Times New Roman" w:hAnsi="Times New Roman"/>
          <w:szCs w:val="24"/>
          <w:u w:val="single"/>
        </w:rPr>
        <w:t>Division Director</w:t>
      </w:r>
      <w:r w:rsidR="008A745A" w:rsidRPr="008A745A">
        <w:rPr>
          <w:rFonts w:ascii="Times New Roman" w:hAnsi="Times New Roman"/>
          <w:szCs w:val="24"/>
          <w:u w:val="single"/>
        </w:rPr>
        <w:t xml:space="preserve"> (1997 – 2005)</w:t>
      </w:r>
    </w:p>
    <w:p w14:paraId="54D89E4E" w14:textId="77777777" w:rsidR="008A745A" w:rsidRDefault="00545700" w:rsidP="00E758FA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political appointee</w:t>
      </w:r>
      <w:r w:rsidR="00FD1978" w:rsidRPr="00545700">
        <w:rPr>
          <w:rFonts w:ascii="Times New Roman" w:hAnsi="Times New Roman"/>
          <w:sz w:val="24"/>
          <w:szCs w:val="24"/>
        </w:rPr>
        <w:t xml:space="preserve"> of the Leavitt/Walk</w:t>
      </w:r>
      <w:r w:rsidR="0013249C">
        <w:rPr>
          <w:rFonts w:ascii="Times New Roman" w:hAnsi="Times New Roman"/>
          <w:sz w:val="24"/>
          <w:szCs w:val="24"/>
        </w:rPr>
        <w:t>er gubernatorial administration in which I was  r</w:t>
      </w:r>
      <w:r>
        <w:rPr>
          <w:rFonts w:ascii="Times New Roman" w:hAnsi="Times New Roman"/>
          <w:sz w:val="24"/>
          <w:szCs w:val="24"/>
        </w:rPr>
        <w:t xml:space="preserve">esponsible </w:t>
      </w:r>
      <w:r w:rsidR="00FD1978" w:rsidRPr="00545700">
        <w:rPr>
          <w:rFonts w:ascii="Times New Roman" w:hAnsi="Times New Roman"/>
          <w:sz w:val="24"/>
          <w:szCs w:val="24"/>
        </w:rPr>
        <w:t xml:space="preserve">for four bureaus, 2 offices, 150 employees, and $12-13 million dollar annual </w:t>
      </w:r>
      <w:r>
        <w:rPr>
          <w:rFonts w:ascii="Times New Roman" w:hAnsi="Times New Roman"/>
          <w:sz w:val="24"/>
          <w:szCs w:val="24"/>
        </w:rPr>
        <w:t xml:space="preserve">budget; chair of the IRB; </w:t>
      </w:r>
      <w:r w:rsidR="00FD1978" w:rsidRPr="00545700">
        <w:rPr>
          <w:rFonts w:ascii="Times New Roman" w:hAnsi="Times New Roman"/>
          <w:sz w:val="24"/>
          <w:szCs w:val="24"/>
        </w:rPr>
        <w:t>implementation of the patient safe</w:t>
      </w:r>
      <w:r>
        <w:rPr>
          <w:rFonts w:ascii="Times New Roman" w:hAnsi="Times New Roman"/>
          <w:sz w:val="24"/>
          <w:szCs w:val="24"/>
        </w:rPr>
        <w:t>ty collaborative and initiative;</w:t>
      </w:r>
      <w:r w:rsidR="00FD1978" w:rsidRPr="00545700">
        <w:rPr>
          <w:rFonts w:ascii="Times New Roman" w:hAnsi="Times New Roman"/>
          <w:sz w:val="24"/>
          <w:szCs w:val="24"/>
        </w:rPr>
        <w:t xml:space="preserve"> and improved organizational efficiencies and responsiv</w:t>
      </w:r>
      <w:r>
        <w:rPr>
          <w:rFonts w:ascii="Times New Roman" w:hAnsi="Times New Roman"/>
          <w:sz w:val="24"/>
          <w:szCs w:val="24"/>
        </w:rPr>
        <w:t>eness during several budget cycles.</w:t>
      </w:r>
    </w:p>
    <w:p w14:paraId="153DFF04" w14:textId="5E627D52" w:rsidR="00E758FA" w:rsidRDefault="00E758FA" w:rsidP="00E758FA">
      <w:pPr>
        <w:pStyle w:val="BodyText"/>
        <w:rPr>
          <w:rFonts w:ascii="Times New Roman" w:hAnsi="Times New Roman"/>
          <w:sz w:val="24"/>
          <w:szCs w:val="24"/>
        </w:rPr>
      </w:pPr>
    </w:p>
    <w:p w14:paraId="036EAB94" w14:textId="47B8F8C0" w:rsidR="00BB5A5A" w:rsidRDefault="00BB5A5A" w:rsidP="00E758FA">
      <w:pPr>
        <w:pStyle w:val="BodyText"/>
        <w:rPr>
          <w:rFonts w:ascii="Times New Roman" w:hAnsi="Times New Roman"/>
          <w:sz w:val="24"/>
          <w:szCs w:val="24"/>
        </w:rPr>
      </w:pPr>
    </w:p>
    <w:p w14:paraId="0E1687ED" w14:textId="514B0B23" w:rsidR="00BB5A5A" w:rsidRDefault="00BB5A5A" w:rsidP="00E758FA">
      <w:pPr>
        <w:pStyle w:val="BodyText"/>
        <w:rPr>
          <w:rFonts w:ascii="Times New Roman" w:hAnsi="Times New Roman"/>
          <w:sz w:val="24"/>
          <w:szCs w:val="24"/>
        </w:rPr>
      </w:pPr>
    </w:p>
    <w:p w14:paraId="46F70F3D" w14:textId="77777777" w:rsidR="00BB5A5A" w:rsidRDefault="00BB5A5A" w:rsidP="00E758FA">
      <w:pPr>
        <w:pStyle w:val="BodyText"/>
        <w:rPr>
          <w:rFonts w:ascii="Times New Roman" w:hAnsi="Times New Roman"/>
          <w:sz w:val="24"/>
          <w:szCs w:val="24"/>
        </w:rPr>
      </w:pPr>
    </w:p>
    <w:p w14:paraId="0F84C38F" w14:textId="77777777" w:rsidR="00BB5A5A" w:rsidRDefault="00BB5A5A" w:rsidP="00E758FA">
      <w:pPr>
        <w:pStyle w:val="BodyText"/>
        <w:rPr>
          <w:rFonts w:ascii="Times New Roman" w:hAnsi="Times New Roman"/>
          <w:sz w:val="24"/>
          <w:szCs w:val="24"/>
        </w:rPr>
      </w:pPr>
    </w:p>
    <w:p w14:paraId="066CE66B" w14:textId="77777777" w:rsidR="00DB1B23" w:rsidRPr="00DB1B23" w:rsidRDefault="00DB1B23" w:rsidP="00DB1B23">
      <w:pPr>
        <w:pStyle w:val="BodyText"/>
        <w:jc w:val="right"/>
        <w:rPr>
          <w:rFonts w:ascii="Times New Roman" w:hAnsi="Times New Roman"/>
          <w:b/>
          <w:i/>
          <w:sz w:val="24"/>
          <w:szCs w:val="24"/>
        </w:rPr>
      </w:pPr>
      <w:r w:rsidRPr="00DB1B23">
        <w:rPr>
          <w:rFonts w:ascii="Times New Roman" w:hAnsi="Times New Roman"/>
          <w:b/>
          <w:i/>
          <w:sz w:val="24"/>
          <w:szCs w:val="24"/>
        </w:rPr>
        <w:lastRenderedPageBreak/>
        <w:t xml:space="preserve">Veterans Administration </w:t>
      </w:r>
    </w:p>
    <w:p w14:paraId="1AD03F8F" w14:textId="77777777" w:rsidR="00DB1B23" w:rsidRDefault="00DB1B23" w:rsidP="00DB1B23">
      <w:pPr>
        <w:pStyle w:val="BodyText"/>
        <w:jc w:val="right"/>
        <w:rPr>
          <w:rFonts w:ascii="Times New Roman" w:hAnsi="Times New Roman"/>
          <w:b/>
          <w:i/>
          <w:sz w:val="24"/>
          <w:szCs w:val="24"/>
        </w:rPr>
      </w:pPr>
      <w:r w:rsidRPr="00DB1B23">
        <w:rPr>
          <w:rFonts w:ascii="Times New Roman" w:hAnsi="Times New Roman"/>
          <w:b/>
          <w:i/>
          <w:sz w:val="24"/>
          <w:szCs w:val="24"/>
        </w:rPr>
        <w:t>Salt Lake City, Utah</w:t>
      </w:r>
    </w:p>
    <w:p w14:paraId="42231CA1" w14:textId="77777777" w:rsidR="00DB1B23" w:rsidRDefault="00DB1B23" w:rsidP="00DB1B23">
      <w:pPr>
        <w:pStyle w:val="BodyText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80E117F" w14:textId="77777777" w:rsidR="00DB1B23" w:rsidRPr="00DB1B23" w:rsidRDefault="00517505" w:rsidP="00DB1B23">
      <w:pPr>
        <w:rPr>
          <w:u w:val="single"/>
        </w:rPr>
      </w:pPr>
      <w:r>
        <w:rPr>
          <w:u w:val="single"/>
        </w:rPr>
        <w:t>Health Informaticist (</w:t>
      </w:r>
      <w:r w:rsidR="00DB1B23" w:rsidRPr="00DB1B23">
        <w:rPr>
          <w:u w:val="single"/>
        </w:rPr>
        <w:t>Terminologist/Standards</w:t>
      </w:r>
      <w:r>
        <w:rPr>
          <w:u w:val="single"/>
        </w:rPr>
        <w:t>)</w:t>
      </w:r>
      <w:r w:rsidR="00C8712B">
        <w:rPr>
          <w:u w:val="single"/>
        </w:rPr>
        <w:t xml:space="preserve"> (2013 to 2017</w:t>
      </w:r>
      <w:r w:rsidR="00DB1B23" w:rsidRPr="00DB1B23">
        <w:rPr>
          <w:u w:val="single"/>
        </w:rPr>
        <w:t>)</w:t>
      </w:r>
    </w:p>
    <w:p w14:paraId="2EC21A24" w14:textId="70C8A72D" w:rsidR="00DB1B23" w:rsidRPr="00DB1B23" w:rsidRDefault="00DB1B23" w:rsidP="00DB1B23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Provided standards</w:t>
      </w:r>
      <w:r w:rsidR="00EB06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based consultation to the Shared Care Plan development under the direction of</w:t>
      </w:r>
      <w:r w:rsidR="00517505">
        <w:rPr>
          <w:rFonts w:ascii="Times New Roman" w:hAnsi="Times New Roman"/>
          <w:sz w:val="24"/>
          <w:szCs w:val="24"/>
        </w:rPr>
        <w:t xml:space="preserve"> Dr. Rand Rupper. Worked as </w:t>
      </w:r>
      <w:r>
        <w:rPr>
          <w:rFonts w:ascii="Times New Roman" w:hAnsi="Times New Roman"/>
          <w:sz w:val="24"/>
          <w:szCs w:val="24"/>
        </w:rPr>
        <w:t>IPA between University of Utah and VAMC.  Member of the Knowledge Based Systems Division for the Veterans Administration under the supervision of Catherine Hoang and Dr. Steve Brown.  Provide</w:t>
      </w:r>
      <w:r w:rsidR="00BF007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Quality Assurance and standards support in care plans, transitions in care and care across the continuum.</w:t>
      </w:r>
    </w:p>
    <w:p w14:paraId="6771AB38" w14:textId="77777777" w:rsidR="00DB1B23" w:rsidRPr="00DB1B23" w:rsidRDefault="00DB1B23" w:rsidP="00DB1B23">
      <w:pPr>
        <w:pStyle w:val="BodyText"/>
        <w:rPr>
          <w:rFonts w:ascii="Times New Roman" w:hAnsi="Times New Roman"/>
          <w:sz w:val="24"/>
          <w:szCs w:val="24"/>
        </w:rPr>
      </w:pPr>
    </w:p>
    <w:p w14:paraId="0EC282E0" w14:textId="77777777" w:rsidR="008A745A" w:rsidRDefault="008A745A" w:rsidP="008A745A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  <w:t xml:space="preserve">         </w:t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  <w:t xml:space="preserve">      Interwest Quality of Care</w:t>
      </w:r>
      <w:r w:rsidRPr="00545700">
        <w:rPr>
          <w:rFonts w:ascii="Times New Roman" w:hAnsi="Times New Roman"/>
          <w:b/>
          <w:i/>
          <w:szCs w:val="24"/>
        </w:rPr>
        <w:t xml:space="preserve"> </w:t>
      </w:r>
    </w:p>
    <w:p w14:paraId="572384B2" w14:textId="77777777" w:rsidR="008A745A" w:rsidRPr="00545700" w:rsidRDefault="008A745A" w:rsidP="008A745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  <w:t xml:space="preserve">     </w:t>
      </w:r>
      <w:r w:rsidRPr="00545700">
        <w:rPr>
          <w:rFonts w:ascii="Times New Roman" w:hAnsi="Times New Roman"/>
          <w:b/>
          <w:i/>
          <w:szCs w:val="24"/>
        </w:rPr>
        <w:t>Salt Lake City, UT</w:t>
      </w:r>
    </w:p>
    <w:p w14:paraId="08A678C9" w14:textId="77777777" w:rsidR="00FD1978" w:rsidRPr="008A745A" w:rsidRDefault="00FD1978">
      <w:pPr>
        <w:rPr>
          <w:rFonts w:ascii="Times New Roman" w:hAnsi="Times New Roman"/>
          <w:szCs w:val="24"/>
          <w:u w:val="single"/>
        </w:rPr>
      </w:pPr>
      <w:r w:rsidRPr="008A745A">
        <w:rPr>
          <w:rFonts w:ascii="Times New Roman" w:hAnsi="Times New Roman"/>
          <w:szCs w:val="24"/>
          <w:u w:val="single"/>
        </w:rPr>
        <w:t>Managing Director</w:t>
      </w:r>
      <w:r w:rsidR="008A745A" w:rsidRPr="008A745A">
        <w:rPr>
          <w:rFonts w:ascii="Times New Roman" w:hAnsi="Times New Roman"/>
          <w:szCs w:val="24"/>
          <w:u w:val="single"/>
        </w:rPr>
        <w:t xml:space="preserve"> (1992-1997)</w:t>
      </w:r>
    </w:p>
    <w:p w14:paraId="75745B82" w14:textId="77777777" w:rsidR="008A745A" w:rsidRDefault="0054570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Provided quality improvement </w:t>
      </w:r>
      <w:r w:rsidRPr="00545700">
        <w:rPr>
          <w:rFonts w:ascii="Times New Roman" w:hAnsi="Times New Roman"/>
          <w:szCs w:val="24"/>
        </w:rPr>
        <w:t xml:space="preserve">consultation and </w:t>
      </w:r>
      <w:r>
        <w:rPr>
          <w:rFonts w:ascii="Times New Roman" w:hAnsi="Times New Roman"/>
          <w:szCs w:val="24"/>
        </w:rPr>
        <w:t>training to a</w:t>
      </w:r>
      <w:r w:rsidR="00FD1978" w:rsidRPr="00545700">
        <w:rPr>
          <w:rFonts w:ascii="Times New Roman" w:hAnsi="Times New Roman"/>
          <w:szCs w:val="24"/>
        </w:rPr>
        <w:t xml:space="preserve"> consortium of </w:t>
      </w:r>
      <w:r>
        <w:rPr>
          <w:rFonts w:ascii="Times New Roman" w:hAnsi="Times New Roman"/>
          <w:szCs w:val="24"/>
        </w:rPr>
        <w:t xml:space="preserve">community hospitals funded through a </w:t>
      </w:r>
      <w:r w:rsidR="00FD1978" w:rsidRPr="00545700">
        <w:rPr>
          <w:rFonts w:ascii="Times New Roman" w:hAnsi="Times New Roman"/>
          <w:szCs w:val="24"/>
        </w:rPr>
        <w:t xml:space="preserve">Robert Wood Johnson Foundation grant. </w:t>
      </w:r>
      <w:r>
        <w:rPr>
          <w:rFonts w:ascii="Times New Roman" w:hAnsi="Times New Roman"/>
          <w:szCs w:val="24"/>
        </w:rPr>
        <w:t>Responsibilities included new contracts;</w:t>
      </w:r>
      <w:r w:rsidR="00FD1978" w:rsidRPr="00545700">
        <w:rPr>
          <w:rFonts w:ascii="Times New Roman" w:hAnsi="Times New Roman"/>
          <w:szCs w:val="24"/>
        </w:rPr>
        <w:t xml:space="preserve"> day</w:t>
      </w:r>
      <w:r>
        <w:rPr>
          <w:rFonts w:ascii="Times New Roman" w:hAnsi="Times New Roman"/>
          <w:szCs w:val="24"/>
        </w:rPr>
        <w:t>-to-day operations; and technical assistance.</w:t>
      </w:r>
      <w:r w:rsidR="00FD1978" w:rsidRPr="00545700">
        <w:rPr>
          <w:rFonts w:ascii="Times New Roman" w:hAnsi="Times New Roman"/>
          <w:szCs w:val="24"/>
        </w:rPr>
        <w:t xml:space="preserve"> </w:t>
      </w:r>
    </w:p>
    <w:p w14:paraId="0BE775AD" w14:textId="77777777" w:rsidR="00E758FA" w:rsidRPr="00E758FA" w:rsidRDefault="00E758FA">
      <w:pPr>
        <w:rPr>
          <w:rFonts w:ascii="Times New Roman" w:hAnsi="Times New Roman"/>
          <w:szCs w:val="24"/>
        </w:rPr>
      </w:pPr>
    </w:p>
    <w:p w14:paraId="499A339B" w14:textId="77777777" w:rsidR="008A745A" w:rsidRDefault="008A745A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  <w:t xml:space="preserve">           </w:t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  <w:t xml:space="preserve">  </w:t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  <w:t xml:space="preserve">           Health Insight</w:t>
      </w:r>
      <w:r w:rsidRPr="00545700">
        <w:rPr>
          <w:rFonts w:ascii="Times New Roman" w:hAnsi="Times New Roman"/>
          <w:b/>
          <w:i/>
          <w:szCs w:val="24"/>
        </w:rPr>
        <w:t xml:space="preserve"> </w:t>
      </w:r>
    </w:p>
    <w:p w14:paraId="3BBA9F45" w14:textId="77777777" w:rsidR="008A745A" w:rsidRPr="00545700" w:rsidRDefault="008A745A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  <w:t xml:space="preserve">     </w:t>
      </w:r>
      <w:r w:rsidRPr="00545700">
        <w:rPr>
          <w:rFonts w:ascii="Times New Roman" w:hAnsi="Times New Roman"/>
          <w:b/>
          <w:i/>
          <w:szCs w:val="24"/>
        </w:rPr>
        <w:t>Salt Lake City, UT</w:t>
      </w:r>
    </w:p>
    <w:p w14:paraId="017CEB5E" w14:textId="77777777" w:rsidR="00FD1978" w:rsidRPr="008A745A" w:rsidRDefault="00FD1978">
      <w:pPr>
        <w:rPr>
          <w:rFonts w:ascii="Times New Roman" w:hAnsi="Times New Roman"/>
          <w:szCs w:val="24"/>
          <w:u w:val="single"/>
        </w:rPr>
      </w:pPr>
      <w:r w:rsidRPr="008A745A">
        <w:rPr>
          <w:rFonts w:ascii="Times New Roman" w:hAnsi="Times New Roman"/>
          <w:szCs w:val="24"/>
          <w:u w:val="single"/>
        </w:rPr>
        <w:t>Manager of Special Projects</w:t>
      </w:r>
      <w:r w:rsidR="008A745A" w:rsidRPr="008A745A">
        <w:rPr>
          <w:rFonts w:ascii="Times New Roman" w:hAnsi="Times New Roman"/>
          <w:szCs w:val="24"/>
          <w:u w:val="single"/>
        </w:rPr>
        <w:t xml:space="preserve"> (1991-1992)</w:t>
      </w:r>
    </w:p>
    <w:p w14:paraId="305E2BB3" w14:textId="77777777" w:rsidR="003403FE" w:rsidRPr="00DB1B23" w:rsidRDefault="00545700" w:rsidP="008A745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Managed</w:t>
      </w:r>
      <w:r w:rsidR="00FD1978" w:rsidRPr="00545700">
        <w:rPr>
          <w:rFonts w:ascii="Times New Roman" w:hAnsi="Times New Roman"/>
          <w:szCs w:val="24"/>
        </w:rPr>
        <w:t xml:space="preserve"> several projects </w:t>
      </w:r>
      <w:r>
        <w:rPr>
          <w:rFonts w:ascii="Times New Roman" w:hAnsi="Times New Roman"/>
          <w:szCs w:val="24"/>
        </w:rPr>
        <w:t xml:space="preserve">including </w:t>
      </w:r>
      <w:r w:rsidR="00EB066E" w:rsidRPr="00545700">
        <w:rPr>
          <w:rFonts w:ascii="Times New Roman" w:hAnsi="Times New Roman"/>
          <w:szCs w:val="24"/>
        </w:rPr>
        <w:t>a $2 million</w:t>
      </w:r>
      <w:r w:rsidR="00EB066E">
        <w:rPr>
          <w:rFonts w:ascii="Times New Roman" w:hAnsi="Times New Roman"/>
          <w:szCs w:val="24"/>
        </w:rPr>
        <w:t xml:space="preserve"> project coordinating quality improvement activity</w:t>
      </w:r>
      <w:r w:rsidR="0013249C">
        <w:rPr>
          <w:rFonts w:ascii="Times New Roman" w:hAnsi="Times New Roman"/>
          <w:szCs w:val="24"/>
        </w:rPr>
        <w:t xml:space="preserve"> </w:t>
      </w:r>
      <w:r w:rsidR="00FD1978" w:rsidRPr="00545700">
        <w:rPr>
          <w:rFonts w:ascii="Times New Roman" w:hAnsi="Times New Roman"/>
          <w:szCs w:val="24"/>
        </w:rPr>
        <w:t>between</w:t>
      </w:r>
      <w:r w:rsidR="0013249C">
        <w:rPr>
          <w:rFonts w:ascii="Times New Roman" w:hAnsi="Times New Roman"/>
          <w:szCs w:val="24"/>
        </w:rPr>
        <w:t xml:space="preserve"> Utah Peer Review Organization,</w:t>
      </w:r>
      <w:r w:rsidR="00FD1978" w:rsidRPr="00545700">
        <w:rPr>
          <w:rFonts w:ascii="Times New Roman" w:hAnsi="Times New Roman"/>
          <w:szCs w:val="24"/>
        </w:rPr>
        <w:t xml:space="preserve"> Boston University Medical Center and Queens Un</w:t>
      </w:r>
      <w:r w:rsidR="00DB1B23">
        <w:rPr>
          <w:rFonts w:ascii="Times New Roman" w:hAnsi="Times New Roman"/>
          <w:szCs w:val="24"/>
        </w:rPr>
        <w:t>iversity in Kingston, Ontario.</w:t>
      </w:r>
    </w:p>
    <w:p w14:paraId="27BF2E7F" w14:textId="77777777" w:rsidR="003403FE" w:rsidRDefault="003403FE" w:rsidP="008A745A">
      <w:pPr>
        <w:rPr>
          <w:rFonts w:ascii="Times New Roman" w:hAnsi="Times New Roman"/>
          <w:b/>
          <w:szCs w:val="24"/>
        </w:rPr>
      </w:pPr>
    </w:p>
    <w:p w14:paraId="6C679384" w14:textId="77777777" w:rsidR="008A745A" w:rsidRDefault="008A745A" w:rsidP="003403FE">
      <w:pPr>
        <w:jc w:val="right"/>
        <w:rPr>
          <w:rFonts w:ascii="Times New Roman" w:hAnsi="Times New Roman"/>
          <w:b/>
          <w:i/>
          <w:szCs w:val="24"/>
        </w:rPr>
      </w:pPr>
      <w:r w:rsidRPr="00545700">
        <w:rPr>
          <w:rFonts w:ascii="Times New Roman" w:hAnsi="Times New Roman"/>
          <w:b/>
          <w:i/>
          <w:szCs w:val="24"/>
        </w:rPr>
        <w:t>Committee o</w:t>
      </w:r>
      <w:r>
        <w:rPr>
          <w:rFonts w:ascii="Times New Roman" w:hAnsi="Times New Roman"/>
          <w:b/>
          <w:i/>
          <w:szCs w:val="24"/>
        </w:rPr>
        <w:t>n Training and Employment, Inc.</w:t>
      </w:r>
      <w:r w:rsidRPr="00545700">
        <w:rPr>
          <w:rFonts w:ascii="Times New Roman" w:hAnsi="Times New Roman"/>
          <w:b/>
          <w:i/>
          <w:szCs w:val="24"/>
        </w:rPr>
        <w:t xml:space="preserve"> </w:t>
      </w:r>
    </w:p>
    <w:p w14:paraId="5C931B30" w14:textId="77777777" w:rsidR="008A745A" w:rsidRPr="00545700" w:rsidRDefault="008A745A" w:rsidP="008A745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  <w:t>Stamford, CT</w:t>
      </w:r>
    </w:p>
    <w:p w14:paraId="1286D5C9" w14:textId="77777777" w:rsidR="00FD1978" w:rsidRPr="008A745A" w:rsidRDefault="00FD1978">
      <w:pPr>
        <w:rPr>
          <w:rFonts w:ascii="Times New Roman" w:hAnsi="Times New Roman"/>
          <w:szCs w:val="24"/>
          <w:u w:val="single"/>
        </w:rPr>
      </w:pPr>
      <w:r w:rsidRPr="008A745A">
        <w:rPr>
          <w:rFonts w:ascii="Times New Roman" w:hAnsi="Times New Roman"/>
          <w:szCs w:val="24"/>
          <w:u w:val="single"/>
        </w:rPr>
        <w:t xml:space="preserve">Development Coordinator/Consultant </w:t>
      </w:r>
      <w:r w:rsidR="008A745A" w:rsidRPr="008A745A">
        <w:rPr>
          <w:rFonts w:ascii="Times New Roman" w:hAnsi="Times New Roman"/>
          <w:szCs w:val="24"/>
          <w:u w:val="single"/>
        </w:rPr>
        <w:t>(1986-1991)</w:t>
      </w:r>
    </w:p>
    <w:p w14:paraId="59C42F39" w14:textId="20D11FD5" w:rsidR="008A745A" w:rsidRDefault="00FD1978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szCs w:val="24"/>
        </w:rPr>
        <w:t xml:space="preserve">Negotiated </w:t>
      </w:r>
      <w:r w:rsidR="00545700">
        <w:rPr>
          <w:rFonts w:ascii="Times New Roman" w:hAnsi="Times New Roman"/>
          <w:szCs w:val="24"/>
        </w:rPr>
        <w:t xml:space="preserve">a </w:t>
      </w:r>
      <w:r w:rsidRPr="00545700">
        <w:rPr>
          <w:rFonts w:ascii="Times New Roman" w:hAnsi="Times New Roman"/>
          <w:szCs w:val="24"/>
        </w:rPr>
        <w:t xml:space="preserve">$1.5 million </w:t>
      </w:r>
      <w:r w:rsidR="00545700">
        <w:rPr>
          <w:rFonts w:ascii="Times New Roman" w:hAnsi="Times New Roman"/>
          <w:szCs w:val="24"/>
        </w:rPr>
        <w:t xml:space="preserve">grant from private developers </w:t>
      </w:r>
      <w:r w:rsidRPr="00545700">
        <w:rPr>
          <w:rFonts w:ascii="Times New Roman" w:hAnsi="Times New Roman"/>
          <w:szCs w:val="24"/>
        </w:rPr>
        <w:t>for purposes of neighborhood improvement and affordable housing.  Provided economic and housing development</w:t>
      </w:r>
      <w:r w:rsidR="00545700">
        <w:rPr>
          <w:rFonts w:ascii="Times New Roman" w:hAnsi="Times New Roman"/>
          <w:szCs w:val="24"/>
        </w:rPr>
        <w:t xml:space="preserve"> service</w:t>
      </w:r>
      <w:r w:rsidR="00BF0077">
        <w:rPr>
          <w:rFonts w:ascii="Times New Roman" w:hAnsi="Times New Roman"/>
          <w:szCs w:val="24"/>
        </w:rPr>
        <w:t>s</w:t>
      </w:r>
      <w:r w:rsidR="00545700">
        <w:rPr>
          <w:rFonts w:ascii="Times New Roman" w:hAnsi="Times New Roman"/>
          <w:szCs w:val="24"/>
        </w:rPr>
        <w:t>; d</w:t>
      </w:r>
      <w:r w:rsidRPr="00545700">
        <w:rPr>
          <w:rFonts w:ascii="Times New Roman" w:hAnsi="Times New Roman"/>
          <w:szCs w:val="24"/>
        </w:rPr>
        <w:t>eveloped financial package</w:t>
      </w:r>
      <w:r w:rsidR="00BF0077">
        <w:rPr>
          <w:rFonts w:ascii="Times New Roman" w:hAnsi="Times New Roman"/>
          <w:szCs w:val="24"/>
        </w:rPr>
        <w:t>s</w:t>
      </w:r>
      <w:r w:rsidRPr="00545700">
        <w:rPr>
          <w:rFonts w:ascii="Times New Roman" w:hAnsi="Times New Roman"/>
          <w:szCs w:val="24"/>
        </w:rPr>
        <w:t xml:space="preserve"> </w:t>
      </w:r>
      <w:r w:rsidR="00545700">
        <w:rPr>
          <w:rFonts w:ascii="Times New Roman" w:hAnsi="Times New Roman"/>
          <w:szCs w:val="24"/>
        </w:rPr>
        <w:t>for affordable housing projects; d</w:t>
      </w:r>
      <w:r w:rsidRPr="00545700">
        <w:rPr>
          <w:rFonts w:ascii="Times New Roman" w:hAnsi="Times New Roman"/>
          <w:szCs w:val="24"/>
        </w:rPr>
        <w:t>ir</w:t>
      </w:r>
      <w:r w:rsidR="00FC2845">
        <w:rPr>
          <w:rFonts w:ascii="Times New Roman" w:hAnsi="Times New Roman"/>
          <w:szCs w:val="24"/>
        </w:rPr>
        <w:t xml:space="preserve">ected public relations campaign; </w:t>
      </w:r>
      <w:r w:rsidR="00BF0077">
        <w:rPr>
          <w:rFonts w:ascii="Times New Roman" w:hAnsi="Times New Roman"/>
          <w:szCs w:val="24"/>
        </w:rPr>
        <w:t xml:space="preserve">and </w:t>
      </w:r>
      <w:r w:rsidR="00FC2845">
        <w:rPr>
          <w:rFonts w:ascii="Times New Roman" w:hAnsi="Times New Roman"/>
          <w:szCs w:val="24"/>
        </w:rPr>
        <w:t>maintained active consultation practice in long term care</w:t>
      </w:r>
      <w:r w:rsidR="00545700">
        <w:rPr>
          <w:rFonts w:ascii="Times New Roman" w:hAnsi="Times New Roman"/>
          <w:szCs w:val="24"/>
        </w:rPr>
        <w:t xml:space="preserve"> </w:t>
      </w:r>
    </w:p>
    <w:p w14:paraId="5654882E" w14:textId="77777777" w:rsidR="00E758FA" w:rsidRDefault="00E758FA">
      <w:pPr>
        <w:rPr>
          <w:rFonts w:ascii="Times New Roman" w:hAnsi="Times New Roman"/>
          <w:szCs w:val="24"/>
        </w:rPr>
      </w:pPr>
    </w:p>
    <w:p w14:paraId="03F92AD3" w14:textId="77777777" w:rsidR="0013249C" w:rsidRPr="00545700" w:rsidRDefault="0013249C">
      <w:pPr>
        <w:rPr>
          <w:rFonts w:ascii="Times New Roman" w:hAnsi="Times New Roman"/>
          <w:szCs w:val="24"/>
        </w:rPr>
      </w:pPr>
    </w:p>
    <w:p w14:paraId="08EC9987" w14:textId="77777777" w:rsidR="008A745A" w:rsidRDefault="008A745A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</w:t>
      </w:r>
      <w:r w:rsidR="00E16F9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 w:rsidRPr="00545700">
        <w:rPr>
          <w:rFonts w:ascii="Times New Roman" w:hAnsi="Times New Roman"/>
          <w:b/>
          <w:i/>
          <w:szCs w:val="24"/>
        </w:rPr>
        <w:t>Univers</w:t>
      </w:r>
      <w:r>
        <w:rPr>
          <w:rFonts w:ascii="Times New Roman" w:hAnsi="Times New Roman"/>
          <w:b/>
          <w:i/>
          <w:szCs w:val="24"/>
        </w:rPr>
        <w:t>ity of Nebraska Medical Center</w:t>
      </w:r>
    </w:p>
    <w:p w14:paraId="77CA7E58" w14:textId="77777777" w:rsidR="008A745A" w:rsidRDefault="008A745A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  <w:t xml:space="preserve">    </w:t>
      </w:r>
      <w:r w:rsidRPr="00545700">
        <w:rPr>
          <w:rFonts w:ascii="Times New Roman" w:hAnsi="Times New Roman"/>
          <w:b/>
          <w:i/>
          <w:szCs w:val="24"/>
        </w:rPr>
        <w:t>Omaha, NE</w:t>
      </w:r>
    </w:p>
    <w:p w14:paraId="2E5DFFEA" w14:textId="77777777" w:rsidR="00FD1978" w:rsidRPr="008A745A" w:rsidRDefault="00FD1978">
      <w:pPr>
        <w:rPr>
          <w:rFonts w:ascii="Times New Roman" w:hAnsi="Times New Roman"/>
          <w:szCs w:val="24"/>
          <w:u w:val="single"/>
        </w:rPr>
      </w:pPr>
      <w:r w:rsidRPr="008A745A">
        <w:rPr>
          <w:rFonts w:ascii="Times New Roman" w:hAnsi="Times New Roman"/>
          <w:szCs w:val="24"/>
          <w:u w:val="single"/>
        </w:rPr>
        <w:t>Employee Assistance Coordinator</w:t>
      </w:r>
      <w:r w:rsidR="008A745A" w:rsidRPr="008A745A">
        <w:rPr>
          <w:rFonts w:ascii="Times New Roman" w:hAnsi="Times New Roman"/>
          <w:szCs w:val="24"/>
          <w:u w:val="single"/>
        </w:rPr>
        <w:t xml:space="preserve"> (1983-1985)</w:t>
      </w:r>
    </w:p>
    <w:p w14:paraId="672F76EB" w14:textId="77777777" w:rsidR="008A745A" w:rsidRDefault="0054570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Developed program policies; managed daily operations; coordinated public relations;</w:t>
      </w:r>
      <w:r w:rsidR="00FD1978" w:rsidRPr="00545700">
        <w:rPr>
          <w:rFonts w:ascii="Times New Roman" w:hAnsi="Times New Roman"/>
          <w:szCs w:val="24"/>
        </w:rPr>
        <w:t xml:space="preserve"> develop</w:t>
      </w:r>
      <w:r>
        <w:rPr>
          <w:rFonts w:ascii="Times New Roman" w:hAnsi="Times New Roman"/>
          <w:szCs w:val="24"/>
        </w:rPr>
        <w:t xml:space="preserve">ed and implemented training for </w:t>
      </w:r>
      <w:r w:rsidR="00FD1978" w:rsidRPr="00545700">
        <w:rPr>
          <w:rFonts w:ascii="Times New Roman" w:hAnsi="Times New Roman"/>
          <w:szCs w:val="24"/>
        </w:rPr>
        <w:t xml:space="preserve">4000 employees </w:t>
      </w:r>
      <w:r>
        <w:rPr>
          <w:rFonts w:ascii="Times New Roman" w:hAnsi="Times New Roman"/>
          <w:szCs w:val="24"/>
        </w:rPr>
        <w:t xml:space="preserve">of the Medical Center; and administered program budget. </w:t>
      </w:r>
      <w:r w:rsidR="00FD1978" w:rsidRPr="00545700">
        <w:rPr>
          <w:rFonts w:ascii="Times New Roman" w:hAnsi="Times New Roman"/>
          <w:szCs w:val="24"/>
        </w:rPr>
        <w:tab/>
      </w:r>
      <w:r w:rsidR="00E16F95">
        <w:rPr>
          <w:rFonts w:ascii="Times New Roman" w:hAnsi="Times New Roman"/>
          <w:szCs w:val="24"/>
        </w:rPr>
        <w:tab/>
      </w:r>
    </w:p>
    <w:p w14:paraId="22F1F714" w14:textId="77777777" w:rsidR="00FD1978" w:rsidRPr="008A745A" w:rsidRDefault="00FD1978">
      <w:pPr>
        <w:rPr>
          <w:rFonts w:ascii="Times New Roman" w:hAnsi="Times New Roman"/>
          <w:szCs w:val="24"/>
          <w:u w:val="single"/>
        </w:rPr>
      </w:pPr>
      <w:r w:rsidRPr="008A745A">
        <w:rPr>
          <w:rFonts w:ascii="Times New Roman" w:hAnsi="Times New Roman"/>
          <w:szCs w:val="24"/>
          <w:u w:val="single"/>
        </w:rPr>
        <w:t>Psychiatric/Medical Social Worker</w:t>
      </w:r>
      <w:r w:rsidR="008A745A" w:rsidRPr="008A745A">
        <w:rPr>
          <w:rFonts w:ascii="Times New Roman" w:hAnsi="Times New Roman"/>
          <w:szCs w:val="24"/>
          <w:u w:val="single"/>
        </w:rPr>
        <w:t xml:space="preserve"> (1981-1983)</w:t>
      </w:r>
    </w:p>
    <w:p w14:paraId="37A08EB6" w14:textId="77777777" w:rsidR="008A745A" w:rsidRDefault="00FD1978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szCs w:val="24"/>
        </w:rPr>
        <w:t xml:space="preserve">Provided </w:t>
      </w:r>
      <w:r w:rsidR="00545700">
        <w:rPr>
          <w:rFonts w:ascii="Times New Roman" w:hAnsi="Times New Roman"/>
          <w:szCs w:val="24"/>
        </w:rPr>
        <w:t>crisis stabilization;</w:t>
      </w:r>
      <w:r w:rsidR="00545700" w:rsidRPr="00545700">
        <w:rPr>
          <w:rFonts w:ascii="Times New Roman" w:hAnsi="Times New Roman"/>
          <w:szCs w:val="24"/>
        </w:rPr>
        <w:t xml:space="preserve"> discharge pl</w:t>
      </w:r>
      <w:r w:rsidR="00545700">
        <w:rPr>
          <w:rFonts w:ascii="Times New Roman" w:hAnsi="Times New Roman"/>
          <w:szCs w:val="24"/>
        </w:rPr>
        <w:t xml:space="preserve">anning; advocacy; and follow-up </w:t>
      </w:r>
      <w:r w:rsidRPr="00545700">
        <w:rPr>
          <w:rFonts w:ascii="Times New Roman" w:hAnsi="Times New Roman"/>
          <w:szCs w:val="24"/>
        </w:rPr>
        <w:t xml:space="preserve">to </w:t>
      </w:r>
      <w:r w:rsidR="00494B57" w:rsidRPr="00545700">
        <w:rPr>
          <w:rFonts w:ascii="Times New Roman" w:hAnsi="Times New Roman"/>
          <w:szCs w:val="24"/>
        </w:rPr>
        <w:t xml:space="preserve">inpatient psychiatric and family medicine </w:t>
      </w:r>
      <w:r w:rsidRPr="00545700">
        <w:rPr>
          <w:rFonts w:ascii="Times New Roman" w:hAnsi="Times New Roman"/>
          <w:szCs w:val="24"/>
        </w:rPr>
        <w:t xml:space="preserve">patients.  </w:t>
      </w:r>
    </w:p>
    <w:p w14:paraId="258FAACB" w14:textId="02A3F782" w:rsidR="00FD1978" w:rsidRDefault="00FD1978">
      <w:pPr>
        <w:rPr>
          <w:rFonts w:ascii="Times New Roman" w:hAnsi="Times New Roman"/>
          <w:b/>
          <w:i/>
          <w:szCs w:val="24"/>
        </w:rPr>
      </w:pPr>
    </w:p>
    <w:p w14:paraId="675ADADD" w14:textId="238B49AC" w:rsidR="00BB5A5A" w:rsidRDefault="00BB5A5A">
      <w:pPr>
        <w:rPr>
          <w:rFonts w:ascii="Times New Roman" w:hAnsi="Times New Roman"/>
          <w:b/>
          <w:i/>
          <w:szCs w:val="24"/>
        </w:rPr>
      </w:pPr>
    </w:p>
    <w:p w14:paraId="31961FDB" w14:textId="77777777" w:rsidR="00BB5A5A" w:rsidRPr="00545700" w:rsidRDefault="00BB5A5A">
      <w:pPr>
        <w:rPr>
          <w:rFonts w:ascii="Times New Roman" w:hAnsi="Times New Roman"/>
          <w:b/>
          <w:i/>
          <w:szCs w:val="24"/>
        </w:rPr>
      </w:pPr>
    </w:p>
    <w:p w14:paraId="1397FCF3" w14:textId="77777777" w:rsidR="008A745A" w:rsidRDefault="008A745A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lastRenderedPageBreak/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  <w:t xml:space="preserve">   </w:t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  <w:t xml:space="preserve">  </w:t>
      </w:r>
      <w:r w:rsidRPr="00545700">
        <w:rPr>
          <w:rFonts w:ascii="Times New Roman" w:hAnsi="Times New Roman"/>
          <w:b/>
          <w:i/>
          <w:szCs w:val="24"/>
        </w:rPr>
        <w:t xml:space="preserve">Boys Town </w:t>
      </w:r>
      <w:r>
        <w:rPr>
          <w:rFonts w:ascii="Times New Roman" w:hAnsi="Times New Roman"/>
          <w:b/>
          <w:i/>
          <w:szCs w:val="24"/>
        </w:rPr>
        <w:t>Urban Program</w:t>
      </w:r>
      <w:r w:rsidRPr="00545700">
        <w:rPr>
          <w:rFonts w:ascii="Times New Roman" w:hAnsi="Times New Roman"/>
          <w:b/>
          <w:i/>
          <w:szCs w:val="24"/>
        </w:rPr>
        <w:t xml:space="preserve"> </w:t>
      </w:r>
    </w:p>
    <w:p w14:paraId="48CFA987" w14:textId="77777777" w:rsidR="008A745A" w:rsidRDefault="008A745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  <w:t xml:space="preserve">    </w:t>
      </w:r>
      <w:r w:rsidRPr="00545700">
        <w:rPr>
          <w:rFonts w:ascii="Times New Roman" w:hAnsi="Times New Roman"/>
          <w:b/>
          <w:i/>
          <w:szCs w:val="24"/>
        </w:rPr>
        <w:t>Omaha, N</w:t>
      </w:r>
      <w:r>
        <w:rPr>
          <w:rFonts w:ascii="Times New Roman" w:hAnsi="Times New Roman"/>
          <w:b/>
          <w:i/>
          <w:szCs w:val="24"/>
        </w:rPr>
        <w:t>E</w:t>
      </w:r>
    </w:p>
    <w:p w14:paraId="61A7832C" w14:textId="77777777" w:rsidR="00FD1978" w:rsidRPr="008A745A" w:rsidRDefault="00FD1978">
      <w:pPr>
        <w:rPr>
          <w:rFonts w:ascii="Times New Roman" w:hAnsi="Times New Roman"/>
          <w:szCs w:val="24"/>
          <w:u w:val="single"/>
        </w:rPr>
      </w:pPr>
      <w:r w:rsidRPr="008A745A">
        <w:rPr>
          <w:rFonts w:ascii="Times New Roman" w:hAnsi="Times New Roman"/>
          <w:szCs w:val="24"/>
          <w:u w:val="single"/>
        </w:rPr>
        <w:t>Student Social Services Coordinator</w:t>
      </w:r>
      <w:r w:rsidR="008A745A" w:rsidRPr="008A745A">
        <w:rPr>
          <w:rFonts w:ascii="Times New Roman" w:hAnsi="Times New Roman"/>
          <w:szCs w:val="24"/>
          <w:u w:val="single"/>
        </w:rPr>
        <w:t xml:space="preserve"> (1979-1981)</w:t>
      </w:r>
    </w:p>
    <w:p w14:paraId="726014BC" w14:textId="77777777" w:rsidR="00FC2845" w:rsidRDefault="00FD1978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szCs w:val="24"/>
        </w:rPr>
        <w:t>Provide</w:t>
      </w:r>
      <w:r w:rsidR="00545700">
        <w:rPr>
          <w:rFonts w:ascii="Times New Roman" w:hAnsi="Times New Roman"/>
          <w:szCs w:val="24"/>
        </w:rPr>
        <w:t>d resource development; administration;</w:t>
      </w:r>
      <w:r w:rsidRPr="00545700">
        <w:rPr>
          <w:rFonts w:ascii="Times New Roman" w:hAnsi="Times New Roman"/>
          <w:szCs w:val="24"/>
        </w:rPr>
        <w:t xml:space="preserve"> outreach services</w:t>
      </w:r>
      <w:r w:rsidR="00545700">
        <w:rPr>
          <w:rFonts w:ascii="Times New Roman" w:hAnsi="Times New Roman"/>
          <w:szCs w:val="24"/>
        </w:rPr>
        <w:t xml:space="preserve">; group work; advocacy; education; intervention and referral to disenfranchised </w:t>
      </w:r>
      <w:r w:rsidRPr="00545700">
        <w:rPr>
          <w:rFonts w:ascii="Times New Roman" w:hAnsi="Times New Roman"/>
          <w:szCs w:val="24"/>
        </w:rPr>
        <w:t>adolescents.  The primary focus was on teen pregnancy, single parenting, drug and alcohol abuse, and family relations</w:t>
      </w:r>
      <w:r w:rsidR="00545700">
        <w:rPr>
          <w:rFonts w:ascii="Times New Roman" w:hAnsi="Times New Roman"/>
          <w:b/>
          <w:i/>
          <w:szCs w:val="24"/>
        </w:rPr>
        <w:t>.</w:t>
      </w:r>
    </w:p>
    <w:p w14:paraId="6B0863C2" w14:textId="77777777" w:rsidR="00FC2845" w:rsidRDefault="00FC2845">
      <w:pPr>
        <w:rPr>
          <w:rFonts w:ascii="Times New Roman" w:hAnsi="Times New Roman"/>
          <w:szCs w:val="24"/>
        </w:rPr>
      </w:pPr>
    </w:p>
    <w:p w14:paraId="3BE8063C" w14:textId="77777777" w:rsidR="008A745A" w:rsidRDefault="008A745A">
      <w:pPr>
        <w:rPr>
          <w:rFonts w:ascii="Times New Roman" w:hAnsi="Times New Roman"/>
          <w:b/>
          <w:szCs w:val="24"/>
        </w:rPr>
      </w:pPr>
    </w:p>
    <w:p w14:paraId="4F43EFE8" w14:textId="77777777" w:rsidR="00FD1978" w:rsidRDefault="00507A8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ACADEMIC</w:t>
      </w:r>
      <w:r w:rsidR="00FD1978" w:rsidRPr="00545700">
        <w:rPr>
          <w:rFonts w:ascii="Times New Roman" w:hAnsi="Times New Roman"/>
          <w:b/>
          <w:szCs w:val="24"/>
        </w:rPr>
        <w:t xml:space="preserve"> EXPERIENCE</w:t>
      </w:r>
    </w:p>
    <w:p w14:paraId="7C577563" w14:textId="77777777" w:rsidR="00473E58" w:rsidRPr="00CF3712" w:rsidRDefault="00C8712B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2017-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F3712" w:rsidRPr="00CF3712">
        <w:rPr>
          <w:rFonts w:ascii="Times New Roman" w:hAnsi="Times New Roman"/>
          <w:szCs w:val="24"/>
          <w:u w:val="single"/>
        </w:rPr>
        <w:t>Adjunct Assistant Professor</w:t>
      </w:r>
    </w:p>
    <w:p w14:paraId="423F5C90" w14:textId="77777777" w:rsidR="00473E58" w:rsidRDefault="00473E5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Present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Department of Biomedical Informatics</w:t>
      </w:r>
    </w:p>
    <w:p w14:paraId="13CED50F" w14:textId="7A721163" w:rsidR="00473E58" w:rsidRDefault="00473E58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473E58">
        <w:rPr>
          <w:rFonts w:ascii="Times New Roman" w:hAnsi="Times New Roman"/>
          <w:b/>
          <w:i/>
          <w:szCs w:val="24"/>
        </w:rPr>
        <w:t>College of Medicine, University of Utah</w:t>
      </w:r>
      <w:r>
        <w:rPr>
          <w:rFonts w:ascii="Times New Roman" w:hAnsi="Times New Roman"/>
          <w:b/>
          <w:i/>
          <w:szCs w:val="24"/>
        </w:rPr>
        <w:t xml:space="preserve"> - </w:t>
      </w:r>
      <w:r w:rsidRPr="00473E58">
        <w:rPr>
          <w:rFonts w:ascii="Times New Roman" w:hAnsi="Times New Roman"/>
          <w:b/>
          <w:i/>
          <w:szCs w:val="24"/>
        </w:rPr>
        <w:t>SLC, UT</w:t>
      </w:r>
    </w:p>
    <w:p w14:paraId="0511F2B0" w14:textId="77777777" w:rsidR="00BB5A5A" w:rsidRDefault="00BB5A5A">
      <w:pPr>
        <w:rPr>
          <w:rFonts w:ascii="Times New Roman" w:hAnsi="Times New Roman"/>
          <w:b/>
          <w:i/>
          <w:szCs w:val="24"/>
        </w:rPr>
      </w:pPr>
    </w:p>
    <w:p w14:paraId="6153BE75" w14:textId="77777777" w:rsidR="00BB5A5A" w:rsidRDefault="00BB5A5A" w:rsidP="00BB5A5A">
      <w:pPr>
        <w:rPr>
          <w:rFonts w:ascii="Times New Roman" w:hAnsi="Times New Roman"/>
          <w:bCs/>
          <w:szCs w:val="24"/>
        </w:rPr>
      </w:pPr>
      <w:r w:rsidRPr="003403FE">
        <w:rPr>
          <w:rFonts w:ascii="Times New Roman" w:hAnsi="Times New Roman"/>
          <w:bCs/>
          <w:szCs w:val="24"/>
        </w:rPr>
        <w:t xml:space="preserve">2015 - </w:t>
      </w:r>
      <w:r w:rsidRPr="003403FE">
        <w:rPr>
          <w:rFonts w:ascii="Times New Roman" w:hAnsi="Times New Roman"/>
          <w:bCs/>
          <w:szCs w:val="24"/>
        </w:rPr>
        <w:tab/>
      </w:r>
      <w:r w:rsidRPr="003403FE">
        <w:rPr>
          <w:rFonts w:ascii="Times New Roman" w:hAnsi="Times New Roman"/>
          <w:bCs/>
          <w:szCs w:val="24"/>
        </w:rPr>
        <w:tab/>
      </w:r>
      <w:r w:rsidRPr="003403FE">
        <w:rPr>
          <w:rFonts w:ascii="Times New Roman" w:hAnsi="Times New Roman"/>
          <w:bCs/>
          <w:szCs w:val="24"/>
          <w:u w:val="single"/>
        </w:rPr>
        <w:t>Online Instructor</w:t>
      </w:r>
    </w:p>
    <w:p w14:paraId="64BE675E" w14:textId="434A4B4E" w:rsidR="00BB5A5A" w:rsidRDefault="00BB5A5A" w:rsidP="00BB5A5A">
      <w:pPr>
        <w:rPr>
          <w:rFonts w:ascii="Times New Roman" w:hAnsi="Times New Roman"/>
          <w:iCs/>
          <w:szCs w:val="24"/>
        </w:rPr>
      </w:pPr>
      <w:r w:rsidRPr="003403FE">
        <w:rPr>
          <w:rFonts w:ascii="Times New Roman" w:hAnsi="Times New Roman"/>
          <w:iCs/>
          <w:szCs w:val="24"/>
        </w:rPr>
        <w:t>Present</w:t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Research Methods and Program Evaluation</w:t>
      </w:r>
    </w:p>
    <w:p w14:paraId="4DCD8AD4" w14:textId="1437CCD9" w:rsidR="00BB5A5A" w:rsidRPr="00BB5A5A" w:rsidRDefault="00BB5A5A" w:rsidP="00BB5A5A">
      <w:pPr>
        <w:ind w:left="720" w:firstLine="720"/>
        <w:rPr>
          <w:rFonts w:ascii="Times New Roman" w:hAnsi="Times New Roman"/>
          <w:iCs/>
          <w:szCs w:val="24"/>
        </w:rPr>
      </w:pPr>
      <w:r w:rsidRPr="003403FE">
        <w:rPr>
          <w:rFonts w:ascii="Times New Roman" w:hAnsi="Times New Roman"/>
          <w:b/>
          <w:bCs/>
          <w:i/>
          <w:szCs w:val="24"/>
        </w:rPr>
        <w:t>Simmons College of Social Work</w:t>
      </w:r>
      <w:r>
        <w:rPr>
          <w:rFonts w:ascii="Times New Roman" w:hAnsi="Times New Roman"/>
          <w:bCs/>
          <w:szCs w:val="24"/>
        </w:rPr>
        <w:t xml:space="preserve"> - </w:t>
      </w:r>
      <w:r w:rsidRPr="003403FE">
        <w:rPr>
          <w:rFonts w:ascii="Times New Roman" w:hAnsi="Times New Roman"/>
          <w:b/>
          <w:i/>
          <w:iCs/>
          <w:szCs w:val="24"/>
        </w:rPr>
        <w:t>Boston</w:t>
      </w:r>
      <w:r>
        <w:rPr>
          <w:rFonts w:ascii="Times New Roman" w:hAnsi="Times New Roman"/>
          <w:b/>
          <w:i/>
          <w:iCs/>
          <w:szCs w:val="24"/>
        </w:rPr>
        <w:t>,</w:t>
      </w:r>
      <w:r w:rsidRPr="003403FE">
        <w:rPr>
          <w:rFonts w:ascii="Times New Roman" w:hAnsi="Times New Roman"/>
          <w:b/>
          <w:i/>
          <w:iCs/>
          <w:szCs w:val="24"/>
        </w:rPr>
        <w:t xml:space="preserve"> Massachusetts</w:t>
      </w:r>
    </w:p>
    <w:p w14:paraId="00D064A3" w14:textId="77777777" w:rsidR="00473E58" w:rsidRPr="00473E58" w:rsidRDefault="00473E58">
      <w:pPr>
        <w:rPr>
          <w:rFonts w:ascii="Times New Roman" w:hAnsi="Times New Roman"/>
          <w:szCs w:val="24"/>
        </w:rPr>
      </w:pPr>
    </w:p>
    <w:p w14:paraId="55B17FEE" w14:textId="77777777" w:rsidR="00C8712B" w:rsidRDefault="00FD1978" w:rsidP="00B014AE">
      <w:pPr>
        <w:rPr>
          <w:rFonts w:ascii="Times New Roman" w:hAnsi="Times New Roman"/>
          <w:szCs w:val="24"/>
          <w:u w:val="single"/>
        </w:rPr>
      </w:pPr>
      <w:r w:rsidRPr="00DE1B86">
        <w:rPr>
          <w:rFonts w:ascii="Times New Roman" w:hAnsi="Times New Roman"/>
          <w:bCs/>
          <w:szCs w:val="24"/>
        </w:rPr>
        <w:t xml:space="preserve">2001- </w:t>
      </w:r>
      <w:r w:rsidR="00C8712B">
        <w:rPr>
          <w:rFonts w:ascii="Times New Roman" w:hAnsi="Times New Roman"/>
          <w:bCs/>
          <w:szCs w:val="24"/>
        </w:rPr>
        <w:t>2017</w:t>
      </w:r>
      <w:r w:rsidRPr="00DE1B86">
        <w:rPr>
          <w:rFonts w:ascii="Times New Roman" w:hAnsi="Times New Roman"/>
          <w:bCs/>
          <w:szCs w:val="24"/>
        </w:rPr>
        <w:tab/>
      </w:r>
      <w:r w:rsidRPr="00DE1B86">
        <w:rPr>
          <w:rFonts w:ascii="Times New Roman" w:hAnsi="Times New Roman"/>
          <w:szCs w:val="24"/>
          <w:u w:val="single"/>
        </w:rPr>
        <w:t>Associate Instructor</w:t>
      </w:r>
    </w:p>
    <w:p w14:paraId="1585A894" w14:textId="77777777" w:rsidR="00D66A0F" w:rsidRPr="00C8712B" w:rsidRDefault="00FD1978" w:rsidP="00B014AE">
      <w:pPr>
        <w:rPr>
          <w:rFonts w:ascii="Times New Roman" w:hAnsi="Times New Roman"/>
          <w:szCs w:val="24"/>
          <w:u w:val="single"/>
        </w:rPr>
      </w:pPr>
      <w:r w:rsidRPr="00545700">
        <w:rPr>
          <w:rFonts w:ascii="Times New Roman" w:hAnsi="Times New Roman"/>
          <w:b/>
          <w:bCs/>
          <w:szCs w:val="24"/>
        </w:rPr>
        <w:tab/>
      </w:r>
      <w:r w:rsidR="00DE1B86">
        <w:rPr>
          <w:rFonts w:ascii="Times New Roman" w:hAnsi="Times New Roman"/>
          <w:b/>
          <w:bCs/>
          <w:szCs w:val="24"/>
        </w:rPr>
        <w:tab/>
      </w:r>
      <w:r w:rsidRPr="00545700">
        <w:rPr>
          <w:rFonts w:ascii="Times New Roman" w:hAnsi="Times New Roman"/>
          <w:szCs w:val="24"/>
        </w:rPr>
        <w:t>Research</w:t>
      </w:r>
      <w:r w:rsidR="00BF1D8F" w:rsidRPr="00545700">
        <w:rPr>
          <w:rFonts w:ascii="Times New Roman" w:hAnsi="Times New Roman"/>
          <w:szCs w:val="24"/>
        </w:rPr>
        <w:t xml:space="preserve"> and Evalu</w:t>
      </w:r>
      <w:r w:rsidR="00494B57" w:rsidRPr="00545700">
        <w:rPr>
          <w:rFonts w:ascii="Times New Roman" w:hAnsi="Times New Roman"/>
          <w:szCs w:val="24"/>
        </w:rPr>
        <w:t>a</w:t>
      </w:r>
      <w:r w:rsidR="00BF1D8F" w:rsidRPr="00545700">
        <w:rPr>
          <w:rFonts w:ascii="Times New Roman" w:hAnsi="Times New Roman"/>
          <w:szCs w:val="24"/>
        </w:rPr>
        <w:t>tion</w:t>
      </w:r>
      <w:r w:rsidR="00BF3F46">
        <w:rPr>
          <w:rFonts w:ascii="Times New Roman" w:hAnsi="Times New Roman"/>
          <w:szCs w:val="24"/>
        </w:rPr>
        <w:t xml:space="preserve"> </w:t>
      </w:r>
    </w:p>
    <w:p w14:paraId="43A0EFE9" w14:textId="77777777" w:rsidR="00FD1978" w:rsidRPr="00545700" w:rsidRDefault="00FD1978" w:rsidP="00D66A0F">
      <w:pPr>
        <w:ind w:left="720" w:firstLine="720"/>
        <w:rPr>
          <w:rFonts w:ascii="Times New Roman" w:hAnsi="Times New Roman"/>
          <w:b/>
          <w:bCs/>
          <w:szCs w:val="24"/>
          <w:u w:val="single"/>
        </w:rPr>
      </w:pPr>
      <w:r w:rsidRPr="00545700">
        <w:rPr>
          <w:rFonts w:ascii="Times New Roman" w:hAnsi="Times New Roman"/>
          <w:szCs w:val="24"/>
        </w:rPr>
        <w:t>Social Work</w:t>
      </w:r>
      <w:r w:rsidR="00BF1D8F" w:rsidRPr="00545700">
        <w:rPr>
          <w:rFonts w:ascii="Times New Roman" w:hAnsi="Times New Roman"/>
          <w:szCs w:val="24"/>
        </w:rPr>
        <w:t xml:space="preserve"> Policy</w:t>
      </w:r>
    </w:p>
    <w:p w14:paraId="102095B0" w14:textId="77777777" w:rsidR="003403FE" w:rsidRDefault="00FD1978" w:rsidP="003D3548">
      <w:pPr>
        <w:rPr>
          <w:rFonts w:ascii="Times New Roman" w:hAnsi="Times New Roman"/>
          <w:b/>
          <w:bCs/>
          <w:szCs w:val="24"/>
        </w:rPr>
      </w:pPr>
      <w:r w:rsidRPr="00545700">
        <w:rPr>
          <w:rFonts w:ascii="Times New Roman" w:hAnsi="Times New Roman"/>
          <w:bCs/>
          <w:szCs w:val="24"/>
        </w:rPr>
        <w:tab/>
      </w:r>
      <w:r w:rsidRPr="00545700">
        <w:rPr>
          <w:rFonts w:ascii="Times New Roman" w:hAnsi="Times New Roman"/>
          <w:bCs/>
          <w:szCs w:val="24"/>
        </w:rPr>
        <w:tab/>
      </w:r>
      <w:r w:rsidR="00A47688" w:rsidRPr="00A47688">
        <w:rPr>
          <w:rFonts w:ascii="Times New Roman" w:hAnsi="Times New Roman"/>
          <w:b/>
          <w:bCs/>
          <w:i/>
          <w:szCs w:val="24"/>
        </w:rPr>
        <w:t>Social Research Institute,</w:t>
      </w:r>
      <w:r w:rsidR="00A47688">
        <w:rPr>
          <w:rFonts w:ascii="Times New Roman" w:hAnsi="Times New Roman"/>
          <w:bCs/>
          <w:szCs w:val="24"/>
        </w:rPr>
        <w:t xml:space="preserve"> </w:t>
      </w:r>
      <w:r w:rsidR="00473E58">
        <w:rPr>
          <w:rFonts w:ascii="Times New Roman" w:hAnsi="Times New Roman"/>
          <w:b/>
          <w:i/>
          <w:iCs/>
          <w:szCs w:val="24"/>
        </w:rPr>
        <w:t xml:space="preserve">University of Utah - </w:t>
      </w:r>
      <w:r w:rsidRPr="00545700">
        <w:rPr>
          <w:rFonts w:ascii="Times New Roman" w:hAnsi="Times New Roman"/>
          <w:b/>
          <w:i/>
          <w:iCs/>
          <w:szCs w:val="24"/>
        </w:rPr>
        <w:t>SLC, UT</w:t>
      </w:r>
      <w:r w:rsidRPr="00545700">
        <w:rPr>
          <w:rFonts w:ascii="Times New Roman" w:hAnsi="Times New Roman"/>
          <w:b/>
          <w:bCs/>
          <w:szCs w:val="24"/>
        </w:rPr>
        <w:tab/>
      </w:r>
    </w:p>
    <w:p w14:paraId="33936F85" w14:textId="77777777" w:rsidR="00DB1B23" w:rsidRPr="003403FE" w:rsidRDefault="00DB1B23" w:rsidP="003D3548">
      <w:pPr>
        <w:rPr>
          <w:rFonts w:ascii="Times New Roman" w:hAnsi="Times New Roman"/>
          <w:iCs/>
          <w:szCs w:val="24"/>
        </w:rPr>
      </w:pPr>
    </w:p>
    <w:p w14:paraId="3A2A1251" w14:textId="53F8F3A4" w:rsidR="003D3548" w:rsidRPr="003D3548" w:rsidRDefault="003D3548" w:rsidP="003D3548">
      <w:pPr>
        <w:rPr>
          <w:rFonts w:ascii="Times New Roman" w:hAnsi="Times New Roman"/>
          <w:iCs/>
          <w:szCs w:val="24"/>
        </w:rPr>
      </w:pPr>
      <w:r w:rsidRPr="003D3548">
        <w:rPr>
          <w:rFonts w:ascii="Times New Roman" w:hAnsi="Times New Roman"/>
          <w:iCs/>
          <w:szCs w:val="24"/>
        </w:rPr>
        <w:t>2004-</w:t>
      </w:r>
      <w:r w:rsidR="00BB5A5A">
        <w:rPr>
          <w:rFonts w:ascii="Times New Roman" w:hAnsi="Times New Roman"/>
          <w:iCs/>
          <w:szCs w:val="24"/>
        </w:rPr>
        <w:t>2019</w:t>
      </w:r>
      <w:r>
        <w:rPr>
          <w:rFonts w:ascii="Times New Roman" w:hAnsi="Times New Roman"/>
          <w:iCs/>
          <w:szCs w:val="24"/>
        </w:rPr>
        <w:tab/>
      </w:r>
      <w:r w:rsidRPr="00DE1B86">
        <w:rPr>
          <w:rFonts w:ascii="Times New Roman" w:hAnsi="Times New Roman"/>
          <w:bCs/>
          <w:szCs w:val="24"/>
          <w:u w:val="single"/>
        </w:rPr>
        <w:t>Instructor/Facilitator</w:t>
      </w:r>
    </w:p>
    <w:p w14:paraId="7B0D6E76" w14:textId="5DF5ADD9" w:rsidR="00FD1978" w:rsidRPr="003D3548" w:rsidRDefault="00BB5A5A" w:rsidP="003D3548">
      <w:pPr>
        <w:rPr>
          <w:rFonts w:ascii="Times New Roman" w:hAnsi="Times New Roman"/>
          <w:b/>
          <w:i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="003D3548">
        <w:rPr>
          <w:rFonts w:ascii="Times New Roman" w:hAnsi="Times New Roman"/>
          <w:b/>
          <w:i/>
          <w:iCs/>
          <w:szCs w:val="24"/>
        </w:rPr>
        <w:tab/>
      </w:r>
      <w:r w:rsidR="003D3548" w:rsidRPr="00545700">
        <w:rPr>
          <w:rFonts w:ascii="Times New Roman" w:hAnsi="Times New Roman"/>
          <w:bCs/>
          <w:szCs w:val="24"/>
        </w:rPr>
        <w:t>Research and Evaluation</w:t>
      </w:r>
    </w:p>
    <w:p w14:paraId="4D53982E" w14:textId="77777777" w:rsidR="00FD1978" w:rsidRPr="00545700" w:rsidRDefault="00FD1978" w:rsidP="003D3548">
      <w:pPr>
        <w:rPr>
          <w:rFonts w:ascii="Times New Roman" w:hAnsi="Times New Roman"/>
          <w:bCs/>
          <w:szCs w:val="24"/>
        </w:rPr>
      </w:pPr>
      <w:r w:rsidRPr="00545700">
        <w:rPr>
          <w:rFonts w:ascii="Times New Roman" w:hAnsi="Times New Roman"/>
          <w:bCs/>
          <w:szCs w:val="24"/>
        </w:rPr>
        <w:tab/>
      </w:r>
      <w:r w:rsidRPr="00545700">
        <w:rPr>
          <w:rFonts w:ascii="Times New Roman" w:hAnsi="Times New Roman"/>
          <w:bCs/>
          <w:szCs w:val="24"/>
        </w:rPr>
        <w:tab/>
      </w:r>
      <w:r w:rsidR="00BF3F46">
        <w:rPr>
          <w:rFonts w:ascii="Times New Roman" w:hAnsi="Times New Roman"/>
          <w:bCs/>
          <w:szCs w:val="24"/>
        </w:rPr>
        <w:t xml:space="preserve">Quantitative </w:t>
      </w:r>
      <w:r w:rsidRPr="00545700">
        <w:rPr>
          <w:rFonts w:ascii="Times New Roman" w:hAnsi="Times New Roman"/>
          <w:bCs/>
          <w:szCs w:val="24"/>
        </w:rPr>
        <w:t xml:space="preserve">Decision Making </w:t>
      </w:r>
    </w:p>
    <w:p w14:paraId="1B020B88" w14:textId="77777777" w:rsidR="003403FE" w:rsidRPr="00545700" w:rsidRDefault="00FD1978" w:rsidP="00DB1B23">
      <w:pPr>
        <w:ind w:left="720" w:firstLine="720"/>
        <w:rPr>
          <w:rFonts w:ascii="Times New Roman" w:hAnsi="Times New Roman"/>
          <w:b/>
          <w:bCs/>
          <w:i/>
          <w:szCs w:val="24"/>
        </w:rPr>
      </w:pPr>
      <w:r w:rsidRPr="00545700">
        <w:rPr>
          <w:rFonts w:ascii="Times New Roman" w:hAnsi="Times New Roman"/>
          <w:b/>
          <w:bCs/>
          <w:i/>
          <w:szCs w:val="24"/>
        </w:rPr>
        <w:t>University of Phoenix, SLC, UT</w:t>
      </w:r>
    </w:p>
    <w:p w14:paraId="38812CAF" w14:textId="77777777" w:rsidR="00FD1978" w:rsidRPr="00DE1B86" w:rsidRDefault="00FD1978">
      <w:pPr>
        <w:rPr>
          <w:rFonts w:ascii="Times New Roman" w:hAnsi="Times New Roman"/>
          <w:bCs/>
          <w:szCs w:val="24"/>
        </w:rPr>
      </w:pPr>
      <w:r w:rsidRPr="00DE1B86">
        <w:rPr>
          <w:rFonts w:ascii="Times New Roman" w:hAnsi="Times New Roman"/>
          <w:bCs/>
          <w:szCs w:val="24"/>
        </w:rPr>
        <w:tab/>
      </w:r>
      <w:r w:rsidRPr="00DE1B86">
        <w:rPr>
          <w:rFonts w:ascii="Times New Roman" w:hAnsi="Times New Roman"/>
          <w:bCs/>
          <w:szCs w:val="24"/>
        </w:rPr>
        <w:tab/>
      </w:r>
    </w:p>
    <w:p w14:paraId="4E9C0BF7" w14:textId="77777777" w:rsidR="00FD1978" w:rsidRPr="00DE1B86" w:rsidRDefault="00FD1978">
      <w:pPr>
        <w:rPr>
          <w:rFonts w:ascii="Times New Roman" w:hAnsi="Times New Roman"/>
          <w:szCs w:val="24"/>
          <w:u w:val="single"/>
        </w:rPr>
      </w:pPr>
      <w:r w:rsidRPr="00DE1B86">
        <w:rPr>
          <w:rFonts w:ascii="Times New Roman" w:hAnsi="Times New Roman"/>
          <w:szCs w:val="24"/>
        </w:rPr>
        <w:t>1992-1998</w:t>
      </w:r>
      <w:r w:rsidRPr="00DE1B86">
        <w:rPr>
          <w:rFonts w:ascii="Times New Roman" w:hAnsi="Times New Roman"/>
          <w:szCs w:val="24"/>
        </w:rPr>
        <w:tab/>
      </w:r>
      <w:r w:rsidRPr="00DE1B86">
        <w:rPr>
          <w:rFonts w:ascii="Times New Roman" w:hAnsi="Times New Roman"/>
          <w:szCs w:val="24"/>
          <w:u w:val="single"/>
        </w:rPr>
        <w:t>Adjunct Instructor</w:t>
      </w:r>
    </w:p>
    <w:p w14:paraId="5383ED21" w14:textId="77777777" w:rsidR="00FD1978" w:rsidRPr="00545700" w:rsidRDefault="00FD1978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szCs w:val="24"/>
        </w:rPr>
        <w:tab/>
      </w:r>
      <w:r w:rsidRPr="00545700">
        <w:rPr>
          <w:rFonts w:ascii="Times New Roman" w:hAnsi="Times New Roman"/>
          <w:szCs w:val="24"/>
        </w:rPr>
        <w:tab/>
        <w:t>Behavioral Science Department</w:t>
      </w:r>
    </w:p>
    <w:p w14:paraId="072CE222" w14:textId="77777777" w:rsidR="00FD1978" w:rsidRPr="00545700" w:rsidRDefault="00FD1978">
      <w:pPr>
        <w:rPr>
          <w:rFonts w:ascii="Times New Roman" w:hAnsi="Times New Roman"/>
          <w:b/>
          <w:i/>
          <w:szCs w:val="24"/>
        </w:rPr>
      </w:pPr>
      <w:r w:rsidRPr="00545700">
        <w:rPr>
          <w:rFonts w:ascii="Times New Roman" w:hAnsi="Times New Roman"/>
          <w:szCs w:val="24"/>
        </w:rPr>
        <w:tab/>
      </w:r>
      <w:r w:rsidRPr="00545700">
        <w:rPr>
          <w:rFonts w:ascii="Times New Roman" w:hAnsi="Times New Roman"/>
          <w:szCs w:val="24"/>
        </w:rPr>
        <w:tab/>
      </w:r>
      <w:r w:rsidRPr="00545700">
        <w:rPr>
          <w:rFonts w:ascii="Times New Roman" w:hAnsi="Times New Roman"/>
          <w:b/>
          <w:i/>
          <w:szCs w:val="24"/>
        </w:rPr>
        <w:t>Utah Valley Community College</w:t>
      </w:r>
    </w:p>
    <w:p w14:paraId="5FEBEF57" w14:textId="77777777" w:rsidR="00FD1978" w:rsidRPr="00545700" w:rsidRDefault="00FD1978">
      <w:pPr>
        <w:rPr>
          <w:rFonts w:ascii="Times New Roman" w:hAnsi="Times New Roman"/>
          <w:b/>
          <w:i/>
          <w:szCs w:val="24"/>
        </w:rPr>
      </w:pPr>
      <w:r w:rsidRPr="00545700">
        <w:rPr>
          <w:rFonts w:ascii="Times New Roman" w:hAnsi="Times New Roman"/>
          <w:b/>
          <w:i/>
          <w:szCs w:val="24"/>
        </w:rPr>
        <w:tab/>
      </w:r>
      <w:r w:rsidRPr="00545700">
        <w:rPr>
          <w:rFonts w:ascii="Times New Roman" w:hAnsi="Times New Roman"/>
          <w:b/>
          <w:i/>
          <w:szCs w:val="24"/>
        </w:rPr>
        <w:tab/>
        <w:t>Salt Lake Community College</w:t>
      </w:r>
    </w:p>
    <w:p w14:paraId="7949D743" w14:textId="77777777" w:rsidR="00FD1978" w:rsidRPr="00545700" w:rsidRDefault="00FD1978" w:rsidP="00E129A6">
      <w:pPr>
        <w:pStyle w:val="Heading1"/>
        <w:rPr>
          <w:rFonts w:ascii="Times New Roman" w:hAnsi="Times New Roman"/>
          <w:sz w:val="24"/>
          <w:szCs w:val="24"/>
        </w:rPr>
      </w:pPr>
      <w:r w:rsidRPr="00545700">
        <w:rPr>
          <w:rFonts w:ascii="Times New Roman" w:hAnsi="Times New Roman"/>
          <w:sz w:val="24"/>
          <w:szCs w:val="24"/>
        </w:rPr>
        <w:tab/>
      </w:r>
      <w:r w:rsidRPr="00545700">
        <w:rPr>
          <w:rFonts w:ascii="Times New Roman" w:hAnsi="Times New Roman"/>
          <w:sz w:val="24"/>
          <w:szCs w:val="24"/>
        </w:rPr>
        <w:tab/>
        <w:t>Orem/Park City/Heber/Salt Lake City, UT</w:t>
      </w:r>
    </w:p>
    <w:p w14:paraId="20D40C72" w14:textId="77777777" w:rsidR="00FD1978" w:rsidRPr="00545700" w:rsidRDefault="00FD1978">
      <w:pPr>
        <w:rPr>
          <w:rFonts w:ascii="Times New Roman" w:hAnsi="Times New Roman"/>
          <w:b/>
          <w:szCs w:val="24"/>
        </w:rPr>
      </w:pPr>
    </w:p>
    <w:p w14:paraId="01EE227F" w14:textId="77777777" w:rsidR="00FD1978" w:rsidRPr="00DE1B86" w:rsidRDefault="00FD1978">
      <w:pPr>
        <w:rPr>
          <w:rFonts w:ascii="Times New Roman" w:hAnsi="Times New Roman"/>
          <w:szCs w:val="24"/>
          <w:u w:val="single"/>
        </w:rPr>
      </w:pPr>
      <w:r w:rsidRPr="00DE1B86">
        <w:rPr>
          <w:rFonts w:ascii="Times New Roman" w:hAnsi="Times New Roman"/>
          <w:szCs w:val="24"/>
        </w:rPr>
        <w:t>1986-1991</w:t>
      </w:r>
      <w:r w:rsidRPr="00DE1B86">
        <w:rPr>
          <w:rFonts w:ascii="Times New Roman" w:hAnsi="Times New Roman"/>
          <w:szCs w:val="24"/>
        </w:rPr>
        <w:tab/>
      </w:r>
      <w:r w:rsidRPr="00DE1B86">
        <w:rPr>
          <w:rFonts w:ascii="Times New Roman" w:hAnsi="Times New Roman"/>
          <w:szCs w:val="24"/>
          <w:u w:val="single"/>
        </w:rPr>
        <w:t>Adjunct Assistant Professor</w:t>
      </w:r>
    </w:p>
    <w:p w14:paraId="27AE14A4" w14:textId="77777777" w:rsidR="00FD1978" w:rsidRPr="00DE1B86" w:rsidRDefault="00FD1978">
      <w:pPr>
        <w:rPr>
          <w:rFonts w:ascii="Times New Roman" w:hAnsi="Times New Roman"/>
          <w:szCs w:val="24"/>
        </w:rPr>
      </w:pPr>
      <w:r w:rsidRPr="00DE1B86">
        <w:rPr>
          <w:rFonts w:ascii="Times New Roman" w:hAnsi="Times New Roman"/>
          <w:szCs w:val="24"/>
        </w:rPr>
        <w:tab/>
      </w:r>
      <w:r w:rsidRPr="00DE1B86">
        <w:rPr>
          <w:rFonts w:ascii="Times New Roman" w:hAnsi="Times New Roman"/>
          <w:szCs w:val="24"/>
        </w:rPr>
        <w:tab/>
        <w:t>Management Department</w:t>
      </w:r>
    </w:p>
    <w:p w14:paraId="5C5A9B64" w14:textId="77777777" w:rsidR="00FD1978" w:rsidRPr="00473E58" w:rsidRDefault="00FD1978">
      <w:pPr>
        <w:rPr>
          <w:rFonts w:ascii="Times New Roman" w:hAnsi="Times New Roman"/>
          <w:b/>
          <w:i/>
          <w:szCs w:val="24"/>
        </w:rPr>
      </w:pPr>
      <w:r w:rsidRPr="00545700">
        <w:rPr>
          <w:rFonts w:ascii="Times New Roman" w:hAnsi="Times New Roman"/>
          <w:szCs w:val="24"/>
        </w:rPr>
        <w:tab/>
      </w:r>
      <w:r w:rsidRPr="00545700">
        <w:rPr>
          <w:rFonts w:ascii="Times New Roman" w:hAnsi="Times New Roman"/>
          <w:szCs w:val="24"/>
        </w:rPr>
        <w:tab/>
      </w:r>
      <w:r w:rsidRPr="00545700">
        <w:rPr>
          <w:rFonts w:ascii="Times New Roman" w:hAnsi="Times New Roman"/>
          <w:b/>
          <w:i/>
          <w:szCs w:val="24"/>
        </w:rPr>
        <w:t>Pace University</w:t>
      </w:r>
      <w:r w:rsidR="00473E58">
        <w:rPr>
          <w:rFonts w:ascii="Times New Roman" w:hAnsi="Times New Roman"/>
          <w:b/>
          <w:i/>
          <w:szCs w:val="24"/>
        </w:rPr>
        <w:t xml:space="preserve"> - </w:t>
      </w:r>
      <w:r w:rsidRPr="00545700">
        <w:rPr>
          <w:rFonts w:ascii="Times New Roman" w:hAnsi="Times New Roman"/>
          <w:b/>
          <w:i/>
          <w:szCs w:val="24"/>
        </w:rPr>
        <w:t>NYC, NY</w:t>
      </w:r>
    </w:p>
    <w:p w14:paraId="1B082492" w14:textId="77777777" w:rsidR="00FD1978" w:rsidRPr="00545700" w:rsidRDefault="00FD1978">
      <w:pPr>
        <w:rPr>
          <w:rFonts w:ascii="Times New Roman" w:hAnsi="Times New Roman"/>
          <w:szCs w:val="24"/>
        </w:rPr>
      </w:pPr>
    </w:p>
    <w:p w14:paraId="226FB554" w14:textId="77777777" w:rsidR="00FD1978" w:rsidRPr="00DE1B86" w:rsidRDefault="00FD1978">
      <w:pPr>
        <w:rPr>
          <w:rFonts w:ascii="Times New Roman" w:hAnsi="Times New Roman"/>
          <w:szCs w:val="24"/>
        </w:rPr>
      </w:pPr>
      <w:r w:rsidRPr="00DE1B86">
        <w:rPr>
          <w:rFonts w:ascii="Times New Roman" w:hAnsi="Times New Roman"/>
          <w:szCs w:val="24"/>
        </w:rPr>
        <w:t>1983-1985</w:t>
      </w:r>
      <w:r w:rsidRPr="00DE1B86">
        <w:rPr>
          <w:rFonts w:ascii="Times New Roman" w:hAnsi="Times New Roman"/>
          <w:szCs w:val="24"/>
        </w:rPr>
        <w:tab/>
      </w:r>
      <w:r w:rsidRPr="00DE1B86">
        <w:rPr>
          <w:rFonts w:ascii="Times New Roman" w:hAnsi="Times New Roman"/>
          <w:szCs w:val="24"/>
          <w:u w:val="single"/>
        </w:rPr>
        <w:t>Courtesy Instructor</w:t>
      </w:r>
    </w:p>
    <w:p w14:paraId="328C2B83" w14:textId="77777777" w:rsidR="00FD1978" w:rsidRPr="00545700" w:rsidRDefault="00FD1978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szCs w:val="24"/>
        </w:rPr>
        <w:tab/>
      </w:r>
      <w:r w:rsidRPr="00545700">
        <w:rPr>
          <w:rFonts w:ascii="Times New Roman" w:hAnsi="Times New Roman"/>
          <w:szCs w:val="24"/>
        </w:rPr>
        <w:tab/>
        <w:t>Family Practice Department</w:t>
      </w:r>
    </w:p>
    <w:p w14:paraId="466E0BD1" w14:textId="77777777" w:rsidR="00E758FA" w:rsidRDefault="00FD1978">
      <w:pPr>
        <w:rPr>
          <w:rFonts w:ascii="Times New Roman" w:hAnsi="Times New Roman"/>
          <w:b/>
          <w:i/>
          <w:szCs w:val="24"/>
        </w:rPr>
      </w:pPr>
      <w:r w:rsidRPr="00545700">
        <w:rPr>
          <w:rFonts w:ascii="Times New Roman" w:hAnsi="Times New Roman"/>
          <w:szCs w:val="24"/>
        </w:rPr>
        <w:tab/>
      </w:r>
      <w:r w:rsidRPr="00545700">
        <w:rPr>
          <w:rFonts w:ascii="Times New Roman" w:hAnsi="Times New Roman"/>
          <w:szCs w:val="24"/>
        </w:rPr>
        <w:tab/>
      </w:r>
      <w:r w:rsidRPr="00545700">
        <w:rPr>
          <w:rFonts w:ascii="Times New Roman" w:hAnsi="Times New Roman"/>
          <w:b/>
          <w:i/>
          <w:szCs w:val="24"/>
        </w:rPr>
        <w:t>University of Nebraska College of Medicine</w:t>
      </w:r>
      <w:r w:rsidR="00473E58">
        <w:rPr>
          <w:rFonts w:ascii="Times New Roman" w:hAnsi="Times New Roman"/>
          <w:b/>
          <w:i/>
          <w:szCs w:val="24"/>
        </w:rPr>
        <w:t xml:space="preserve"> - </w:t>
      </w:r>
      <w:r w:rsidR="0013249C">
        <w:rPr>
          <w:rFonts w:ascii="Times New Roman" w:hAnsi="Times New Roman"/>
          <w:b/>
          <w:i/>
          <w:szCs w:val="24"/>
        </w:rPr>
        <w:t>Omaha, NE</w:t>
      </w:r>
    </w:p>
    <w:p w14:paraId="06C838DB" w14:textId="10A7B851" w:rsidR="0013249C" w:rsidRDefault="0013249C">
      <w:pPr>
        <w:rPr>
          <w:rFonts w:ascii="Times New Roman" w:hAnsi="Times New Roman"/>
          <w:b/>
          <w:i/>
          <w:szCs w:val="24"/>
        </w:rPr>
      </w:pPr>
    </w:p>
    <w:p w14:paraId="0D56B7D2" w14:textId="52D6B633" w:rsidR="00BB5A5A" w:rsidRDefault="00BB5A5A">
      <w:pPr>
        <w:rPr>
          <w:rFonts w:ascii="Times New Roman" w:hAnsi="Times New Roman"/>
          <w:b/>
          <w:i/>
          <w:szCs w:val="24"/>
        </w:rPr>
      </w:pPr>
    </w:p>
    <w:p w14:paraId="1218A43D" w14:textId="5661663D" w:rsidR="00BB5A5A" w:rsidRDefault="00BB5A5A">
      <w:pPr>
        <w:rPr>
          <w:rFonts w:ascii="Times New Roman" w:hAnsi="Times New Roman"/>
          <w:b/>
          <w:i/>
          <w:szCs w:val="24"/>
        </w:rPr>
      </w:pPr>
    </w:p>
    <w:p w14:paraId="719C2732" w14:textId="77777777" w:rsidR="00BB5A5A" w:rsidRDefault="00BB5A5A">
      <w:pPr>
        <w:rPr>
          <w:rFonts w:ascii="Times New Roman" w:hAnsi="Times New Roman"/>
          <w:b/>
          <w:i/>
          <w:szCs w:val="24"/>
        </w:rPr>
      </w:pPr>
    </w:p>
    <w:p w14:paraId="4A39DA90" w14:textId="77777777" w:rsidR="00CF3712" w:rsidRDefault="00CF3712">
      <w:pPr>
        <w:rPr>
          <w:rFonts w:ascii="Times New Roman" w:hAnsi="Times New Roman"/>
          <w:b/>
          <w:szCs w:val="24"/>
        </w:rPr>
      </w:pPr>
    </w:p>
    <w:p w14:paraId="100E1F43" w14:textId="01DD306A" w:rsidR="00BB5A5A" w:rsidRDefault="00FD1978">
      <w:pPr>
        <w:rPr>
          <w:rFonts w:ascii="Times New Roman" w:hAnsi="Times New Roman"/>
          <w:b/>
          <w:szCs w:val="24"/>
        </w:rPr>
      </w:pPr>
      <w:r w:rsidRPr="00545700">
        <w:rPr>
          <w:rFonts w:ascii="Times New Roman" w:hAnsi="Times New Roman"/>
          <w:b/>
          <w:szCs w:val="24"/>
        </w:rPr>
        <w:lastRenderedPageBreak/>
        <w:t>COMMUN</w:t>
      </w:r>
      <w:r w:rsidR="00722AAE" w:rsidRPr="00545700">
        <w:rPr>
          <w:rFonts w:ascii="Times New Roman" w:hAnsi="Times New Roman"/>
          <w:b/>
          <w:szCs w:val="24"/>
        </w:rPr>
        <w:t xml:space="preserve">ITY SERVICE/BOARDS/PROFESSIONAL </w:t>
      </w:r>
      <w:r w:rsidR="00FC2845">
        <w:rPr>
          <w:rFonts w:ascii="Times New Roman" w:hAnsi="Times New Roman"/>
          <w:b/>
          <w:szCs w:val="24"/>
        </w:rPr>
        <w:t>GROUP MEMBERSHIPS</w:t>
      </w:r>
    </w:p>
    <w:p w14:paraId="1D96FB46" w14:textId="44326436" w:rsidR="00BB5A5A" w:rsidRDefault="00BB5A5A">
      <w:pPr>
        <w:rPr>
          <w:rFonts w:ascii="Times New Roman" w:hAnsi="Times New Roman"/>
          <w:b/>
          <w:szCs w:val="24"/>
        </w:rPr>
      </w:pPr>
    </w:p>
    <w:p w14:paraId="5C3B4A83" w14:textId="3F3607BD" w:rsidR="00BB5A5A" w:rsidRDefault="00BB5A5A">
      <w:pPr>
        <w:rPr>
          <w:rFonts w:ascii="Times New Roman" w:hAnsi="Times New Roman"/>
          <w:bCs/>
          <w:szCs w:val="24"/>
        </w:rPr>
      </w:pPr>
      <w:r w:rsidRPr="0045756A">
        <w:rPr>
          <w:rFonts w:ascii="Times New Roman" w:hAnsi="Times New Roman"/>
          <w:bCs/>
          <w:szCs w:val="24"/>
        </w:rPr>
        <w:t>Dec</w:t>
      </w:r>
      <w:r w:rsidR="0045756A" w:rsidRPr="0045756A">
        <w:rPr>
          <w:rFonts w:ascii="Times New Roman" w:hAnsi="Times New Roman"/>
          <w:bCs/>
          <w:szCs w:val="24"/>
        </w:rPr>
        <w:t>.</w:t>
      </w:r>
      <w:r w:rsidRPr="0045756A">
        <w:rPr>
          <w:rFonts w:ascii="Times New Roman" w:hAnsi="Times New Roman"/>
          <w:bCs/>
          <w:szCs w:val="24"/>
        </w:rPr>
        <w:t xml:space="preserve"> 2019</w:t>
      </w:r>
      <w:r w:rsidR="0045756A">
        <w:rPr>
          <w:rFonts w:ascii="Times New Roman" w:hAnsi="Times New Roman"/>
          <w:bCs/>
          <w:szCs w:val="24"/>
        </w:rPr>
        <w:tab/>
        <w:t>Invited Participant</w:t>
      </w:r>
    </w:p>
    <w:p w14:paraId="1288148F" w14:textId="792F9F4E" w:rsidR="0045756A" w:rsidRPr="0045756A" w:rsidRDefault="0045756A" w:rsidP="0045756A">
      <w:pPr>
        <w:ind w:left="1440"/>
        <w:rPr>
          <w:rFonts w:ascii="Times New Roman" w:hAnsi="Times New Roman"/>
          <w:b/>
          <w:szCs w:val="24"/>
        </w:rPr>
      </w:pPr>
      <w:r w:rsidRPr="0045756A">
        <w:rPr>
          <w:rFonts w:ascii="Times New Roman" w:hAnsi="Times New Roman"/>
          <w:b/>
          <w:szCs w:val="24"/>
        </w:rPr>
        <w:t>AHRQ Summit</w:t>
      </w:r>
    </w:p>
    <w:p w14:paraId="16D3B4CE" w14:textId="4FC9D370" w:rsidR="0045756A" w:rsidRDefault="0045756A" w:rsidP="0045756A">
      <w:pPr>
        <w:ind w:left="14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Data Innovations for Improving Transparency in Healthcare Cost and Quality</w:t>
      </w:r>
    </w:p>
    <w:p w14:paraId="0CC142F0" w14:textId="6D319D18" w:rsidR="0045756A" w:rsidRDefault="0045756A" w:rsidP="0045756A">
      <w:pPr>
        <w:ind w:left="1440"/>
        <w:rPr>
          <w:rFonts w:ascii="Times New Roman" w:hAnsi="Times New Roman"/>
          <w:bCs/>
          <w:szCs w:val="24"/>
        </w:rPr>
      </w:pPr>
    </w:p>
    <w:p w14:paraId="636E9177" w14:textId="77777777" w:rsidR="0045756A" w:rsidRPr="00545700" w:rsidRDefault="0045756A" w:rsidP="004575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2011-Present</w:t>
      </w:r>
      <w:r>
        <w:rPr>
          <w:rFonts w:ascii="Times New Roman" w:hAnsi="Times New Roman"/>
          <w:szCs w:val="24"/>
        </w:rPr>
        <w:tab/>
        <w:t>Patient Safety Standing Committee (co-chair) (2014-2020)</w:t>
      </w:r>
    </w:p>
    <w:p w14:paraId="23CF7E50" w14:textId="77777777" w:rsidR="0045756A" w:rsidRPr="00545700" w:rsidRDefault="0045756A" w:rsidP="0045756A">
      <w:pPr>
        <w:ind w:left="720" w:firstLine="720"/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szCs w:val="24"/>
        </w:rPr>
        <w:t>Patient Safety Steering Complications Committee</w:t>
      </w:r>
      <w:r>
        <w:rPr>
          <w:rFonts w:ascii="Times New Roman" w:hAnsi="Times New Roman"/>
          <w:szCs w:val="24"/>
        </w:rPr>
        <w:t xml:space="preserve"> (2013)</w:t>
      </w:r>
    </w:p>
    <w:p w14:paraId="6A2D951B" w14:textId="77777777" w:rsidR="0045756A" w:rsidRDefault="0045756A" w:rsidP="0045756A">
      <w:pPr>
        <w:ind w:left="720" w:firstLine="720"/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szCs w:val="24"/>
        </w:rPr>
        <w:t>Patient Safety Steering Committee</w:t>
      </w:r>
      <w:r>
        <w:rPr>
          <w:rFonts w:ascii="Times New Roman" w:hAnsi="Times New Roman"/>
          <w:szCs w:val="24"/>
        </w:rPr>
        <w:t xml:space="preserve"> (2011-2012)</w:t>
      </w:r>
    </w:p>
    <w:p w14:paraId="23648C7E" w14:textId="2739449E" w:rsidR="0045756A" w:rsidRPr="0045756A" w:rsidRDefault="0045756A" w:rsidP="0045756A">
      <w:pPr>
        <w:ind w:left="720" w:firstLine="720"/>
        <w:rPr>
          <w:rFonts w:ascii="Times New Roman" w:hAnsi="Times New Roman"/>
          <w:b/>
          <w:i/>
          <w:szCs w:val="24"/>
        </w:rPr>
      </w:pPr>
      <w:r w:rsidRPr="00CF3712">
        <w:rPr>
          <w:rFonts w:ascii="Times New Roman" w:hAnsi="Times New Roman"/>
          <w:b/>
          <w:i/>
          <w:szCs w:val="24"/>
        </w:rPr>
        <w:t>National Qualit</w:t>
      </w:r>
      <w:r>
        <w:rPr>
          <w:rFonts w:ascii="Times New Roman" w:hAnsi="Times New Roman"/>
          <w:b/>
          <w:i/>
          <w:szCs w:val="24"/>
        </w:rPr>
        <w:t xml:space="preserve">y Forum (NQF) </w:t>
      </w:r>
    </w:p>
    <w:p w14:paraId="475DAF8C" w14:textId="77777777" w:rsidR="00BB5A5A" w:rsidRDefault="00BB5A5A">
      <w:pPr>
        <w:rPr>
          <w:rFonts w:ascii="Times New Roman" w:hAnsi="Times New Roman"/>
          <w:b/>
          <w:szCs w:val="24"/>
        </w:rPr>
      </w:pPr>
    </w:p>
    <w:p w14:paraId="3516178D" w14:textId="235D9A42" w:rsidR="00473E58" w:rsidRDefault="00473E5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2017-Presen</w:t>
      </w:r>
      <w:r w:rsidRPr="00473E58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ab/>
        <w:t>Reviewer, International Journal of Medical Informatics</w:t>
      </w:r>
    </w:p>
    <w:p w14:paraId="34A44AF2" w14:textId="1DDBECE0" w:rsidR="0045756A" w:rsidRDefault="0045756A">
      <w:pPr>
        <w:rPr>
          <w:rFonts w:ascii="Times New Roman" w:hAnsi="Times New Roman"/>
          <w:szCs w:val="24"/>
        </w:rPr>
      </w:pPr>
    </w:p>
    <w:p w14:paraId="3C109BF6" w14:textId="77777777" w:rsidR="0045756A" w:rsidRDefault="0045756A" w:rsidP="004575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2012-P</w:t>
      </w:r>
      <w:r w:rsidRPr="00ED66C6">
        <w:rPr>
          <w:rFonts w:ascii="Times New Roman" w:hAnsi="Times New Roman"/>
          <w:szCs w:val="24"/>
        </w:rPr>
        <w:t>resent</w:t>
      </w:r>
      <w:r>
        <w:rPr>
          <w:rFonts w:ascii="Times New Roman" w:hAnsi="Times New Roman"/>
          <w:szCs w:val="24"/>
        </w:rPr>
        <w:tab/>
        <w:t>Editorial Committee Member, Clinical Nursing Studies</w:t>
      </w:r>
    </w:p>
    <w:p w14:paraId="643C0F45" w14:textId="77777777" w:rsidR="0045756A" w:rsidRPr="00CF3712" w:rsidRDefault="0045756A" w:rsidP="0045756A">
      <w:pPr>
        <w:ind w:left="720" w:firstLine="720"/>
        <w:rPr>
          <w:rFonts w:ascii="Times New Roman" w:hAnsi="Times New Roman"/>
          <w:b/>
          <w:i/>
          <w:szCs w:val="24"/>
        </w:rPr>
      </w:pPr>
      <w:proofErr w:type="spellStart"/>
      <w:r w:rsidRPr="00CF3712">
        <w:rPr>
          <w:rFonts w:ascii="Times New Roman" w:hAnsi="Times New Roman"/>
          <w:b/>
          <w:i/>
          <w:szCs w:val="24"/>
        </w:rPr>
        <w:t>Sciedu</w:t>
      </w:r>
      <w:proofErr w:type="spellEnd"/>
      <w:r w:rsidRPr="00CF3712">
        <w:rPr>
          <w:rFonts w:ascii="Times New Roman" w:hAnsi="Times New Roman"/>
          <w:b/>
          <w:i/>
          <w:szCs w:val="24"/>
        </w:rPr>
        <w:t xml:space="preserve"> Press</w:t>
      </w:r>
    </w:p>
    <w:p w14:paraId="2B923E16" w14:textId="77777777" w:rsidR="00473E58" w:rsidRPr="00473E58" w:rsidRDefault="00473E58">
      <w:pPr>
        <w:rPr>
          <w:rFonts w:ascii="Times New Roman" w:hAnsi="Times New Roman"/>
          <w:szCs w:val="24"/>
        </w:rPr>
      </w:pPr>
    </w:p>
    <w:p w14:paraId="24649EDF" w14:textId="77777777" w:rsidR="00E506AB" w:rsidRDefault="00E47D4B" w:rsidP="00507A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2017–Present</w:t>
      </w:r>
      <w:r>
        <w:rPr>
          <w:rFonts w:ascii="Times New Roman" w:hAnsi="Times New Roman"/>
          <w:szCs w:val="24"/>
        </w:rPr>
        <w:tab/>
        <w:t>Editorial Review M</w:t>
      </w:r>
      <w:r w:rsidR="00E506AB">
        <w:rPr>
          <w:rFonts w:ascii="Times New Roman" w:hAnsi="Times New Roman"/>
          <w:szCs w:val="24"/>
        </w:rPr>
        <w:t>ember, Advances in Social Work</w:t>
      </w:r>
    </w:p>
    <w:p w14:paraId="432F926D" w14:textId="77777777" w:rsidR="00E47D4B" w:rsidRPr="00CF3712" w:rsidRDefault="00E47D4B" w:rsidP="00E506AB">
      <w:pPr>
        <w:ind w:left="720" w:firstLine="720"/>
        <w:rPr>
          <w:rFonts w:ascii="Times New Roman" w:hAnsi="Times New Roman"/>
          <w:b/>
          <w:i/>
          <w:szCs w:val="24"/>
        </w:rPr>
      </w:pPr>
      <w:r w:rsidRPr="00CF3712">
        <w:rPr>
          <w:rFonts w:ascii="Times New Roman" w:hAnsi="Times New Roman"/>
          <w:b/>
          <w:i/>
          <w:szCs w:val="24"/>
        </w:rPr>
        <w:t xml:space="preserve">Indiana University </w:t>
      </w:r>
    </w:p>
    <w:p w14:paraId="13112908" w14:textId="77777777" w:rsidR="00E47D4B" w:rsidRDefault="00E47D4B" w:rsidP="00507A80">
      <w:pPr>
        <w:rPr>
          <w:rFonts w:ascii="Times New Roman" w:hAnsi="Times New Roman"/>
          <w:szCs w:val="24"/>
        </w:rPr>
      </w:pPr>
    </w:p>
    <w:p w14:paraId="145FCBAF" w14:textId="5903D144" w:rsidR="004368A4" w:rsidRDefault="004368A4" w:rsidP="00507A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2016-</w:t>
      </w:r>
      <w:r w:rsidR="0045756A"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  <w:t>Council Member</w:t>
      </w:r>
      <w:r w:rsidR="00507A8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Health Plans Quality Improvement Council</w:t>
      </w:r>
    </w:p>
    <w:p w14:paraId="539C425B" w14:textId="6F22C146" w:rsidR="004368A4" w:rsidRPr="0045756A" w:rsidRDefault="004368A4" w:rsidP="0045756A">
      <w:pPr>
        <w:ind w:left="720" w:firstLine="720"/>
        <w:rPr>
          <w:rFonts w:ascii="Times New Roman" w:hAnsi="Times New Roman"/>
          <w:b/>
          <w:i/>
          <w:szCs w:val="24"/>
        </w:rPr>
      </w:pPr>
      <w:r w:rsidRPr="00CF3712">
        <w:rPr>
          <w:rFonts w:ascii="Times New Roman" w:hAnsi="Times New Roman"/>
          <w:b/>
          <w:i/>
          <w:szCs w:val="24"/>
        </w:rPr>
        <w:t>University of Utah Health Plans</w:t>
      </w:r>
    </w:p>
    <w:p w14:paraId="12F9200F" w14:textId="77777777" w:rsidR="004368A4" w:rsidRDefault="004368A4" w:rsidP="004368A4">
      <w:pPr>
        <w:ind w:left="720" w:firstLine="720"/>
        <w:rPr>
          <w:rFonts w:ascii="Times New Roman" w:hAnsi="Times New Roman"/>
          <w:szCs w:val="24"/>
        </w:rPr>
      </w:pPr>
    </w:p>
    <w:p w14:paraId="7A4FA3C8" w14:textId="77777777" w:rsidR="00622EBA" w:rsidRDefault="00CF371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2013-2017</w:t>
      </w:r>
      <w:r>
        <w:rPr>
          <w:rFonts w:ascii="Times New Roman" w:hAnsi="Times New Roman"/>
          <w:szCs w:val="24"/>
        </w:rPr>
        <w:tab/>
      </w:r>
      <w:r w:rsidR="003D3548" w:rsidRPr="003D3548">
        <w:rPr>
          <w:rFonts w:ascii="Times New Roman" w:hAnsi="Times New Roman"/>
          <w:szCs w:val="24"/>
        </w:rPr>
        <w:t>Patient Care Work Group Member</w:t>
      </w:r>
    </w:p>
    <w:p w14:paraId="5C4B22AB" w14:textId="77777777" w:rsidR="003D3548" w:rsidRDefault="003D3548" w:rsidP="00622EBA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Domain Analysis Model</w:t>
      </w:r>
    </w:p>
    <w:p w14:paraId="497DF36E" w14:textId="77777777" w:rsidR="003D3548" w:rsidRDefault="003D354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DSTU Care Coordination of Services document</w:t>
      </w:r>
    </w:p>
    <w:p w14:paraId="7FF09FB8" w14:textId="77777777" w:rsidR="00CF3712" w:rsidRPr="00CF3712" w:rsidRDefault="00CF3712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F3712">
        <w:rPr>
          <w:rFonts w:ascii="Times New Roman" w:hAnsi="Times New Roman"/>
          <w:b/>
          <w:i/>
          <w:szCs w:val="24"/>
        </w:rPr>
        <w:t>HL7</w:t>
      </w:r>
    </w:p>
    <w:p w14:paraId="4D2C511A" w14:textId="77777777" w:rsidR="0013249C" w:rsidRDefault="0013249C" w:rsidP="004368A4">
      <w:pPr>
        <w:rPr>
          <w:rFonts w:ascii="Times New Roman" w:hAnsi="Times New Roman"/>
          <w:szCs w:val="24"/>
        </w:rPr>
      </w:pPr>
    </w:p>
    <w:p w14:paraId="383024A4" w14:textId="77777777" w:rsidR="00593113" w:rsidRDefault="0013249C" w:rsidP="0013249C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2011-2012</w:t>
      </w:r>
      <w:r>
        <w:rPr>
          <w:rFonts w:ascii="Times New Roman" w:hAnsi="Times New Roman"/>
          <w:szCs w:val="24"/>
        </w:rPr>
        <w:tab/>
      </w:r>
      <w:r w:rsidR="00593113">
        <w:rPr>
          <w:rFonts w:ascii="Times New Roman" w:hAnsi="Times New Roman"/>
          <w:szCs w:val="24"/>
        </w:rPr>
        <w:t>Appointed Member</w:t>
      </w:r>
    </w:p>
    <w:p w14:paraId="29FA8B62" w14:textId="77777777" w:rsidR="00CF3712" w:rsidRDefault="0013249C" w:rsidP="00CF3712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Committee on Meaningful</w:t>
      </w:r>
      <w:r w:rsidR="00CF3712">
        <w:rPr>
          <w:rFonts w:ascii="Times New Roman" w:hAnsi="Times New Roman"/>
          <w:szCs w:val="24"/>
        </w:rPr>
        <w:t xml:space="preserve"> </w:t>
      </w:r>
      <w:r w:rsidRPr="00545700">
        <w:rPr>
          <w:rFonts w:ascii="Times New Roman" w:hAnsi="Times New Roman"/>
          <w:szCs w:val="24"/>
        </w:rPr>
        <w:t>Use</w:t>
      </w:r>
    </w:p>
    <w:p w14:paraId="0BC20659" w14:textId="77777777" w:rsidR="00FD1978" w:rsidRPr="00CF3712" w:rsidRDefault="00CF3712" w:rsidP="00CF3712">
      <w:pPr>
        <w:ind w:left="1440"/>
        <w:rPr>
          <w:rFonts w:ascii="Times New Roman" w:hAnsi="Times New Roman"/>
          <w:b/>
          <w:i/>
          <w:szCs w:val="24"/>
        </w:rPr>
      </w:pPr>
      <w:r w:rsidRPr="00CF3712">
        <w:rPr>
          <w:rFonts w:ascii="Times New Roman" w:hAnsi="Times New Roman"/>
          <w:b/>
          <w:i/>
          <w:szCs w:val="24"/>
        </w:rPr>
        <w:t>International Disease Syndromic Surveillance</w:t>
      </w:r>
      <w:r w:rsidR="0013249C" w:rsidRPr="00CF3712">
        <w:rPr>
          <w:rFonts w:ascii="Times New Roman" w:hAnsi="Times New Roman"/>
          <w:b/>
          <w:i/>
          <w:szCs w:val="24"/>
        </w:rPr>
        <w:t xml:space="preserve"> </w:t>
      </w:r>
    </w:p>
    <w:p w14:paraId="2D7A2C58" w14:textId="77777777" w:rsidR="005148AE" w:rsidRDefault="005148AE">
      <w:pPr>
        <w:rPr>
          <w:rFonts w:ascii="Times New Roman" w:hAnsi="Times New Roman"/>
          <w:szCs w:val="24"/>
        </w:rPr>
      </w:pPr>
    </w:p>
    <w:p w14:paraId="430405A8" w14:textId="77777777" w:rsidR="00FD1978" w:rsidRPr="00545700" w:rsidRDefault="00FD1978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szCs w:val="24"/>
        </w:rPr>
        <w:t>2010</w:t>
      </w:r>
      <w:r w:rsidR="00BE1C3F">
        <w:rPr>
          <w:rFonts w:ascii="Times New Roman" w:hAnsi="Times New Roman"/>
          <w:szCs w:val="24"/>
        </w:rPr>
        <w:t>-P</w:t>
      </w:r>
      <w:r w:rsidR="008C76FA">
        <w:rPr>
          <w:rFonts w:ascii="Times New Roman" w:hAnsi="Times New Roman"/>
          <w:szCs w:val="24"/>
        </w:rPr>
        <w:t>resent</w:t>
      </w:r>
      <w:r w:rsidR="00984265" w:rsidRPr="00545700">
        <w:rPr>
          <w:rFonts w:ascii="Times New Roman" w:hAnsi="Times New Roman"/>
          <w:szCs w:val="24"/>
        </w:rPr>
        <w:t xml:space="preserve"> </w:t>
      </w:r>
      <w:r w:rsidR="00BE1C3F">
        <w:rPr>
          <w:rFonts w:ascii="Times New Roman" w:hAnsi="Times New Roman"/>
          <w:szCs w:val="24"/>
        </w:rPr>
        <w:tab/>
      </w:r>
      <w:r w:rsidR="008C76FA">
        <w:rPr>
          <w:rFonts w:ascii="Times New Roman" w:hAnsi="Times New Roman"/>
          <w:szCs w:val="24"/>
        </w:rPr>
        <w:t xml:space="preserve">Board member, </w:t>
      </w:r>
      <w:r w:rsidRPr="00545700">
        <w:rPr>
          <w:rFonts w:ascii="Times New Roman" w:hAnsi="Times New Roman"/>
          <w:szCs w:val="24"/>
        </w:rPr>
        <w:t>President</w:t>
      </w:r>
      <w:r w:rsidR="008C76FA">
        <w:rPr>
          <w:rFonts w:ascii="Times New Roman" w:hAnsi="Times New Roman"/>
          <w:szCs w:val="24"/>
        </w:rPr>
        <w:t xml:space="preserve"> (2010-2012)</w:t>
      </w:r>
    </w:p>
    <w:p w14:paraId="0C59E822" w14:textId="77777777" w:rsidR="00FD1978" w:rsidRPr="00CF3712" w:rsidRDefault="0059311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F3712">
        <w:rPr>
          <w:rFonts w:ascii="Times New Roman" w:hAnsi="Times New Roman"/>
          <w:b/>
          <w:szCs w:val="24"/>
        </w:rPr>
        <w:t>Utah Geriatric Society</w:t>
      </w:r>
    </w:p>
    <w:p w14:paraId="4D449392" w14:textId="58F3AB52" w:rsidR="00507A80" w:rsidRDefault="00507A80" w:rsidP="008C76FA">
      <w:pPr>
        <w:rPr>
          <w:rFonts w:ascii="Times New Roman" w:hAnsi="Times New Roman"/>
          <w:szCs w:val="24"/>
        </w:rPr>
      </w:pPr>
    </w:p>
    <w:p w14:paraId="17003E5C" w14:textId="77777777" w:rsidR="0045756A" w:rsidRDefault="0045756A" w:rsidP="008C76FA">
      <w:pPr>
        <w:rPr>
          <w:rFonts w:ascii="Times New Roman" w:hAnsi="Times New Roman"/>
          <w:b/>
          <w:szCs w:val="24"/>
        </w:rPr>
      </w:pPr>
    </w:p>
    <w:p w14:paraId="5ADE1D15" w14:textId="77777777" w:rsidR="008C76FA" w:rsidRDefault="00FC2845" w:rsidP="008C76F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PUBLICATIONS</w:t>
      </w:r>
    </w:p>
    <w:p w14:paraId="160E8EB1" w14:textId="77777777" w:rsidR="00507A80" w:rsidRPr="00507A80" w:rsidRDefault="00507A80" w:rsidP="00507A80">
      <w:pPr>
        <w:shd w:val="clear" w:color="auto" w:fill="FFFFFF"/>
        <w:rPr>
          <w:rFonts w:ascii="Times New Roman" w:hAnsi="Times New Roman"/>
          <w:szCs w:val="24"/>
        </w:rPr>
      </w:pPr>
      <w:r w:rsidRPr="00507A80">
        <w:rPr>
          <w:rFonts w:ascii="Times New Roman" w:hAnsi="Times New Roman"/>
          <w:szCs w:val="24"/>
        </w:rPr>
        <w:t xml:space="preserve">Y. </w:t>
      </w:r>
      <w:proofErr w:type="spellStart"/>
      <w:r w:rsidRPr="00507A80">
        <w:rPr>
          <w:rFonts w:ascii="Times New Roman" w:hAnsi="Times New Roman"/>
          <w:szCs w:val="24"/>
        </w:rPr>
        <w:t>Livnat</w:t>
      </w:r>
      <w:proofErr w:type="spellEnd"/>
      <w:r w:rsidRPr="00507A80">
        <w:rPr>
          <w:rFonts w:ascii="Times New Roman" w:hAnsi="Times New Roman"/>
          <w:szCs w:val="24"/>
        </w:rPr>
        <w:t xml:space="preserve">, B. S. Gibson, H. S. Kramer, A. Brody, </w:t>
      </w:r>
      <w:r w:rsidRPr="00507A80">
        <w:rPr>
          <w:rFonts w:ascii="Times New Roman" w:hAnsi="Times New Roman"/>
          <w:b/>
          <w:szCs w:val="24"/>
        </w:rPr>
        <w:t>I. Thraen</w:t>
      </w:r>
      <w:r w:rsidRPr="00507A80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507A80">
        <w:rPr>
          <w:rFonts w:ascii="Times New Roman" w:hAnsi="Times New Roman"/>
          <w:szCs w:val="24"/>
        </w:rPr>
        <w:t>R. Rupper</w:t>
      </w:r>
      <w:r>
        <w:rPr>
          <w:rFonts w:ascii="Times New Roman" w:hAnsi="Times New Roman"/>
          <w:szCs w:val="24"/>
        </w:rPr>
        <w:t>, “</w:t>
      </w:r>
      <w:r w:rsidRPr="00507A80">
        <w:rPr>
          <w:rFonts w:ascii="Times New Roman" w:hAnsi="Times New Roman"/>
          <w:szCs w:val="24"/>
        </w:rPr>
        <w:t>The Design of an Interactive Visual Medication Reconciliation in a Home Health Setting</w:t>
      </w:r>
      <w:r>
        <w:rPr>
          <w:rFonts w:ascii="Times New Roman" w:hAnsi="Times New Roman"/>
          <w:szCs w:val="24"/>
        </w:rPr>
        <w:t>, Visual</w:t>
      </w:r>
      <w:r w:rsidR="00517505">
        <w:rPr>
          <w:rFonts w:ascii="Times New Roman" w:hAnsi="Times New Roman"/>
          <w:szCs w:val="24"/>
        </w:rPr>
        <w:t xml:space="preserve"> Analytics Healthcare, accepted</w:t>
      </w:r>
      <w:r>
        <w:rPr>
          <w:rFonts w:ascii="Times New Roman" w:hAnsi="Times New Roman"/>
          <w:szCs w:val="24"/>
        </w:rPr>
        <w:t xml:space="preserve"> September 2016.</w:t>
      </w:r>
    </w:p>
    <w:p w14:paraId="4784CA88" w14:textId="77777777" w:rsidR="00507A80" w:rsidRDefault="00507A80" w:rsidP="008C76FA">
      <w:pPr>
        <w:rPr>
          <w:rFonts w:ascii="Times New Roman" w:hAnsi="Times New Roman"/>
          <w:b/>
          <w:szCs w:val="24"/>
        </w:rPr>
      </w:pPr>
    </w:p>
    <w:p w14:paraId="4C5AA004" w14:textId="77777777" w:rsidR="00524D33" w:rsidRPr="00524D33" w:rsidRDefault="00126AB9" w:rsidP="008C76FA">
      <w:pPr>
        <w:rPr>
          <w:rFonts w:ascii="Times New Roman" w:hAnsi="Times New Roman"/>
          <w:color w:val="222222"/>
          <w:szCs w:val="24"/>
          <w:shd w:val="clear" w:color="auto" w:fill="FFFFFF"/>
        </w:rPr>
      </w:pPr>
      <w:r>
        <w:t xml:space="preserve">Brody, A., Gibson, B., Kramer H., </w:t>
      </w:r>
      <w:r w:rsidRPr="00416789">
        <w:rPr>
          <w:b/>
        </w:rPr>
        <w:t>Thraen, I.</w:t>
      </w:r>
      <w:r>
        <w:t xml:space="preserve">  Rupper. R</w:t>
      </w:r>
      <w:r w:rsidR="00BE6A4E">
        <w:t>., “</w:t>
      </w:r>
      <w:r w:rsidR="00524D33" w:rsidRPr="00524D33">
        <w:rPr>
          <w:rFonts w:ascii="Times New Roman" w:hAnsi="Times New Roman"/>
          <w:color w:val="222222"/>
          <w:szCs w:val="24"/>
          <w:shd w:val="clear" w:color="auto" w:fill="FFFFFF"/>
        </w:rPr>
        <w:t>High Prevalence of Medication Discrepancies Between Home Health Referrals and CMS 485 Plan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s of Care and its Potential to A</w:t>
      </w:r>
      <w:r w:rsidR="00524D33" w:rsidRPr="00524D33">
        <w:rPr>
          <w:rFonts w:ascii="Times New Roman" w:hAnsi="Times New Roman"/>
          <w:color w:val="222222"/>
          <w:szCs w:val="24"/>
          <w:shd w:val="clear" w:color="auto" w:fill="FFFFFF"/>
        </w:rPr>
        <w:t>ffect Patient Safety in Vulnerable Elders</w:t>
      </w:r>
      <w:r w:rsidR="00BE6A4E">
        <w:rPr>
          <w:rFonts w:ascii="Times New Roman" w:hAnsi="Times New Roman"/>
          <w:color w:val="222222"/>
          <w:szCs w:val="24"/>
          <w:shd w:val="clear" w:color="auto" w:fill="FFFFFF"/>
        </w:rPr>
        <w:t>”</w:t>
      </w:r>
      <w:r w:rsidR="00524D33" w:rsidRPr="00524D33">
        <w:rPr>
          <w:rFonts w:ascii="Times New Roman" w:hAnsi="Times New Roman"/>
          <w:color w:val="222222"/>
          <w:szCs w:val="24"/>
          <w:shd w:val="clear" w:color="auto" w:fill="FFFFFF"/>
        </w:rPr>
        <w:t xml:space="preserve"> - JAGS-0535-BR-Apr-1</w:t>
      </w:r>
      <w:r w:rsidR="00432EC9">
        <w:rPr>
          <w:rFonts w:ascii="Times New Roman" w:hAnsi="Times New Roman"/>
          <w:color w:val="222222"/>
          <w:szCs w:val="24"/>
          <w:shd w:val="clear" w:color="auto" w:fill="FFFFFF"/>
        </w:rPr>
        <w:t>, 2016</w:t>
      </w:r>
    </w:p>
    <w:p w14:paraId="4BB9A6C6" w14:textId="77777777" w:rsidR="00524D33" w:rsidRDefault="00524D33" w:rsidP="008C76FA">
      <w:pPr>
        <w:rPr>
          <w:rFonts w:ascii="Times New Roman" w:hAnsi="Times New Roman"/>
          <w:b/>
          <w:szCs w:val="24"/>
        </w:rPr>
      </w:pPr>
    </w:p>
    <w:p w14:paraId="2C3FD44B" w14:textId="2992BB4B" w:rsidR="00416789" w:rsidRDefault="00416789" w:rsidP="008C76FA">
      <w:r>
        <w:lastRenderedPageBreak/>
        <w:t xml:space="preserve">Kramer H., Gibson, B., </w:t>
      </w:r>
      <w:proofErr w:type="spellStart"/>
      <w:r>
        <w:t>Livnat</w:t>
      </w:r>
      <w:proofErr w:type="spellEnd"/>
      <w:r>
        <w:t xml:space="preserve">, Y., </w:t>
      </w:r>
      <w:r w:rsidRPr="00416789">
        <w:rPr>
          <w:b/>
        </w:rPr>
        <w:t>Thraen, I.</w:t>
      </w:r>
      <w:r>
        <w:t xml:space="preserve">  Brody, A., Rupper. R.</w:t>
      </w:r>
      <w:r w:rsidR="00BE1C3F">
        <w:t xml:space="preserve">, </w:t>
      </w:r>
      <w:r>
        <w:t xml:space="preserve">“Evaluation of an Electronic Module for Reconciling Medications in Home Health Plans of Care”. Appl Clin Inform 2016; 7: http://dx.doi.org/10.4338/ACI-2015-11-RA-0154 received: November 16, 2015 accepted: March 4, 2016. </w:t>
      </w:r>
    </w:p>
    <w:p w14:paraId="27C01D56" w14:textId="77777777" w:rsidR="00F052DD" w:rsidRDefault="00F052DD" w:rsidP="00BF1D8F">
      <w:pPr>
        <w:rPr>
          <w:rFonts w:ascii="Times New Roman" w:hAnsi="Times New Roman"/>
          <w:b/>
          <w:szCs w:val="24"/>
        </w:rPr>
      </w:pPr>
    </w:p>
    <w:p w14:paraId="103228CA" w14:textId="77777777" w:rsidR="00DE1B86" w:rsidRPr="008A745A" w:rsidRDefault="00FF5695" w:rsidP="00DE1B86">
      <w:pPr>
        <w:rPr>
          <w:rFonts w:ascii="Times New Roman" w:hAnsi="Times New Roman"/>
          <w:szCs w:val="24"/>
        </w:rPr>
      </w:pPr>
      <w:r>
        <w:t>Weir, C. R., Butler, J.,</w:t>
      </w:r>
      <w:r w:rsidR="00FC4545">
        <w:t xml:space="preserve"> </w:t>
      </w:r>
      <w:r w:rsidRPr="00FF5695">
        <w:rPr>
          <w:b/>
        </w:rPr>
        <w:t>Thraen, I.,</w:t>
      </w:r>
      <w:r>
        <w:rPr>
          <w:b/>
        </w:rPr>
        <w:t xml:space="preserve"> </w:t>
      </w:r>
      <w:r>
        <w:t xml:space="preserve">Woods, P. A., </w:t>
      </w:r>
      <w:proofErr w:type="spellStart"/>
      <w:r>
        <w:t>Hermos</w:t>
      </w:r>
      <w:proofErr w:type="spellEnd"/>
      <w:r>
        <w:t xml:space="preserve">, J., Ferguson, R., Gleason, T., </w:t>
      </w:r>
      <w:proofErr w:type="spellStart"/>
      <w:r>
        <w:t>Barrus</w:t>
      </w:r>
      <w:proofErr w:type="spellEnd"/>
      <w:r>
        <w:t>, R., Fiore, L. "Veterans</w:t>
      </w:r>
      <w:r w:rsidR="00BE6A4E">
        <w:t>’</w:t>
      </w:r>
      <w:r>
        <w:t xml:space="preserve"> Healthcare Administration providers' attitudes and perceptions regarding pragmatic trials embedded at the point of care." Clin Trials, 2014;</w:t>
      </w:r>
      <w:r w:rsidR="00BE6A4E">
        <w:t xml:space="preserve"> </w:t>
      </w:r>
      <w:r>
        <w:t>11(3):292-299</w:t>
      </w:r>
    </w:p>
    <w:p w14:paraId="6F5377DD" w14:textId="77777777" w:rsidR="00DE1B86" w:rsidRDefault="00DE1B86" w:rsidP="00BF1D8F">
      <w:pPr>
        <w:rPr>
          <w:rFonts w:ascii="Times New Roman" w:hAnsi="Times New Roman"/>
          <w:b/>
          <w:szCs w:val="24"/>
        </w:rPr>
      </w:pPr>
    </w:p>
    <w:p w14:paraId="702A591C" w14:textId="77777777" w:rsidR="00FB4891" w:rsidRDefault="00FB4891" w:rsidP="00BF1D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Thraen, I.M., “</w:t>
      </w:r>
      <w:r>
        <w:rPr>
          <w:rFonts w:ascii="Times New Roman" w:hAnsi="Times New Roman"/>
          <w:szCs w:val="24"/>
        </w:rPr>
        <w:t>Patient Safety across the Continuum of Care” Monograph, Lambert Aca</w:t>
      </w:r>
      <w:r w:rsidR="00C977B8">
        <w:rPr>
          <w:rFonts w:ascii="Times New Roman" w:hAnsi="Times New Roman"/>
          <w:szCs w:val="24"/>
        </w:rPr>
        <w:t xml:space="preserve">demic Publishing, </w:t>
      </w:r>
      <w:r w:rsidR="0013249C">
        <w:rPr>
          <w:rFonts w:ascii="Times New Roman" w:hAnsi="Times New Roman"/>
          <w:szCs w:val="24"/>
        </w:rPr>
        <w:t xml:space="preserve">March </w:t>
      </w:r>
      <w:r>
        <w:rPr>
          <w:rFonts w:ascii="Times New Roman" w:hAnsi="Times New Roman"/>
          <w:szCs w:val="24"/>
        </w:rPr>
        <w:t>2013</w:t>
      </w:r>
      <w:r w:rsidR="009B7A28">
        <w:rPr>
          <w:rFonts w:ascii="Times New Roman" w:hAnsi="Times New Roman"/>
          <w:szCs w:val="24"/>
        </w:rPr>
        <w:t>.</w:t>
      </w:r>
    </w:p>
    <w:p w14:paraId="23A982E1" w14:textId="77777777" w:rsidR="002806CE" w:rsidRPr="00545700" w:rsidRDefault="002806CE" w:rsidP="00BF1D8F">
      <w:pPr>
        <w:rPr>
          <w:rFonts w:ascii="Times New Roman" w:hAnsi="Times New Roman"/>
          <w:szCs w:val="24"/>
        </w:rPr>
      </w:pPr>
    </w:p>
    <w:p w14:paraId="390EC762" w14:textId="77777777" w:rsidR="00BF1D8F" w:rsidRPr="00545700" w:rsidRDefault="00D66A0F" w:rsidP="00BF1D8F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szCs w:val="24"/>
        </w:rPr>
        <w:t xml:space="preserve">Frasier, </w:t>
      </w:r>
      <w:r w:rsidR="00494B57" w:rsidRPr="00545700">
        <w:rPr>
          <w:rFonts w:ascii="Times New Roman" w:hAnsi="Times New Roman"/>
          <w:szCs w:val="24"/>
        </w:rPr>
        <w:t>L.,</w:t>
      </w:r>
      <w:r w:rsidR="00494B57" w:rsidRPr="00545700">
        <w:rPr>
          <w:rFonts w:ascii="Times New Roman" w:hAnsi="Times New Roman"/>
          <w:b/>
          <w:szCs w:val="24"/>
        </w:rPr>
        <w:t xml:space="preserve"> Thraen, I.M., </w:t>
      </w:r>
      <w:r w:rsidR="00494B57" w:rsidRPr="00545700">
        <w:rPr>
          <w:rFonts w:ascii="Times New Roman" w:hAnsi="Times New Roman"/>
          <w:szCs w:val="24"/>
        </w:rPr>
        <w:t>Goede, P.,</w:t>
      </w:r>
      <w:r w:rsidR="00494B57" w:rsidRPr="00545700">
        <w:rPr>
          <w:rFonts w:ascii="Times New Roman" w:hAnsi="Times New Roman"/>
          <w:b/>
          <w:szCs w:val="24"/>
        </w:rPr>
        <w:t xml:space="preserve"> "</w:t>
      </w:r>
      <w:r w:rsidR="001B075F" w:rsidRPr="00545700">
        <w:rPr>
          <w:rFonts w:ascii="Times New Roman" w:hAnsi="Times New Roman"/>
          <w:szCs w:val="24"/>
        </w:rPr>
        <w:t>Development of standardized clinical training cases for diagnosis of sexual abuse using a Telehealth application”,</w:t>
      </w:r>
      <w:r w:rsidR="00984265" w:rsidRPr="00545700">
        <w:rPr>
          <w:rFonts w:ascii="Times New Roman" w:hAnsi="Times New Roman"/>
          <w:szCs w:val="24"/>
        </w:rPr>
        <w:t xml:space="preserve"> </w:t>
      </w:r>
      <w:r w:rsidR="00984265" w:rsidRPr="00545700">
        <w:rPr>
          <w:rStyle w:val="jrnl"/>
          <w:rFonts w:ascii="Times New Roman" w:hAnsi="Times New Roman"/>
          <w:szCs w:val="24"/>
        </w:rPr>
        <w:t xml:space="preserve">Child Abuse </w:t>
      </w:r>
      <w:proofErr w:type="spellStart"/>
      <w:r w:rsidR="00984265" w:rsidRPr="00545700">
        <w:rPr>
          <w:rStyle w:val="jrnl"/>
          <w:rFonts w:ascii="Times New Roman" w:hAnsi="Times New Roman"/>
          <w:szCs w:val="24"/>
        </w:rPr>
        <w:t>Negl</w:t>
      </w:r>
      <w:proofErr w:type="spellEnd"/>
      <w:r w:rsidR="00984265" w:rsidRPr="00545700">
        <w:rPr>
          <w:rFonts w:ascii="Times New Roman" w:hAnsi="Times New Roman"/>
          <w:szCs w:val="24"/>
        </w:rPr>
        <w:t>. 2012 Feb;</w:t>
      </w:r>
      <w:r w:rsidR="0013249C">
        <w:rPr>
          <w:rFonts w:ascii="Times New Roman" w:hAnsi="Times New Roman"/>
          <w:szCs w:val="24"/>
        </w:rPr>
        <w:t xml:space="preserve"> </w:t>
      </w:r>
      <w:r w:rsidR="00984265" w:rsidRPr="00545700">
        <w:rPr>
          <w:rFonts w:ascii="Times New Roman" w:hAnsi="Times New Roman"/>
          <w:szCs w:val="24"/>
        </w:rPr>
        <w:t xml:space="preserve">36(2):149-55. </w:t>
      </w:r>
      <w:proofErr w:type="spellStart"/>
      <w:r w:rsidR="00984265" w:rsidRPr="00545700">
        <w:rPr>
          <w:rFonts w:ascii="Times New Roman" w:hAnsi="Times New Roman"/>
          <w:szCs w:val="24"/>
        </w:rPr>
        <w:t>Epub</w:t>
      </w:r>
      <w:proofErr w:type="spellEnd"/>
      <w:r w:rsidR="00984265" w:rsidRPr="00545700">
        <w:rPr>
          <w:rFonts w:ascii="Times New Roman" w:hAnsi="Times New Roman"/>
          <w:szCs w:val="24"/>
        </w:rPr>
        <w:t xml:space="preserve"> 2012 Mar 8</w:t>
      </w:r>
      <w:r w:rsidR="001B075F" w:rsidRPr="00545700">
        <w:rPr>
          <w:rFonts w:ascii="Times New Roman" w:hAnsi="Times New Roman"/>
          <w:szCs w:val="24"/>
        </w:rPr>
        <w:t>.</w:t>
      </w:r>
    </w:p>
    <w:p w14:paraId="0703C5AF" w14:textId="77777777" w:rsidR="009C5E10" w:rsidRPr="00545700" w:rsidRDefault="009C5E10" w:rsidP="00BF1D8F">
      <w:pPr>
        <w:rPr>
          <w:rFonts w:ascii="Times New Roman" w:hAnsi="Times New Roman"/>
          <w:szCs w:val="24"/>
        </w:rPr>
      </w:pPr>
    </w:p>
    <w:p w14:paraId="36C37E33" w14:textId="77777777" w:rsidR="009C5E10" w:rsidRDefault="009C5E10" w:rsidP="00BF1D8F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b/>
          <w:szCs w:val="24"/>
        </w:rPr>
        <w:t xml:space="preserve">Thraen, I.M., </w:t>
      </w:r>
      <w:r w:rsidRPr="00545700">
        <w:rPr>
          <w:rFonts w:ascii="Times New Roman" w:hAnsi="Times New Roman"/>
          <w:szCs w:val="24"/>
        </w:rPr>
        <w:t>Bair, B., Mullen, S., Weir, C., “Characterizing ‘information transfer’ by using a Joint Cognitive Systems model to improve continuity of care in the aged”. International Journal of Medical Inf</w:t>
      </w:r>
      <w:r w:rsidR="00984265" w:rsidRPr="00545700">
        <w:rPr>
          <w:rFonts w:ascii="Times New Roman" w:hAnsi="Times New Roman"/>
          <w:szCs w:val="24"/>
        </w:rPr>
        <w:t>ormatics,</w:t>
      </w:r>
      <w:r w:rsidR="00984265" w:rsidRPr="00545700"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r w:rsidR="00984265" w:rsidRPr="00545700">
        <w:rPr>
          <w:rStyle w:val="jrnl"/>
          <w:rFonts w:ascii="Times New Roman" w:hAnsi="Times New Roman"/>
          <w:szCs w:val="24"/>
        </w:rPr>
        <w:t>Int J Med Inform</w:t>
      </w:r>
      <w:r w:rsidR="00984265" w:rsidRPr="00545700">
        <w:rPr>
          <w:rFonts w:ascii="Times New Roman" w:hAnsi="Times New Roman"/>
          <w:szCs w:val="24"/>
        </w:rPr>
        <w:t>. 2012 J</w:t>
      </w:r>
      <w:r w:rsidR="00F67981" w:rsidRPr="00545700">
        <w:rPr>
          <w:rFonts w:ascii="Times New Roman" w:hAnsi="Times New Roman"/>
          <w:szCs w:val="24"/>
        </w:rPr>
        <w:t>ul;</w:t>
      </w:r>
      <w:r w:rsidR="0013249C">
        <w:rPr>
          <w:rFonts w:ascii="Times New Roman" w:hAnsi="Times New Roman"/>
          <w:szCs w:val="24"/>
        </w:rPr>
        <w:t xml:space="preserve"> </w:t>
      </w:r>
      <w:r w:rsidR="00F67981" w:rsidRPr="00545700">
        <w:rPr>
          <w:rFonts w:ascii="Times New Roman" w:hAnsi="Times New Roman"/>
          <w:szCs w:val="24"/>
        </w:rPr>
        <w:t xml:space="preserve">81(7):435-41. </w:t>
      </w:r>
      <w:proofErr w:type="spellStart"/>
      <w:r w:rsidR="00F67981" w:rsidRPr="00545700">
        <w:rPr>
          <w:rFonts w:ascii="Times New Roman" w:hAnsi="Times New Roman"/>
          <w:szCs w:val="24"/>
        </w:rPr>
        <w:t>Epub</w:t>
      </w:r>
      <w:proofErr w:type="spellEnd"/>
      <w:r w:rsidR="00F67981" w:rsidRPr="00545700">
        <w:rPr>
          <w:rFonts w:ascii="Times New Roman" w:hAnsi="Times New Roman"/>
          <w:szCs w:val="24"/>
        </w:rPr>
        <w:t xml:space="preserve"> 2012 Jan 9</w:t>
      </w:r>
      <w:r w:rsidRPr="00545700">
        <w:rPr>
          <w:rFonts w:ascii="Times New Roman" w:hAnsi="Times New Roman"/>
          <w:szCs w:val="24"/>
        </w:rPr>
        <w:t>.</w:t>
      </w:r>
    </w:p>
    <w:p w14:paraId="04CD4A24" w14:textId="77777777" w:rsidR="00FC4545" w:rsidRDefault="00FC4545" w:rsidP="00BF1D8F">
      <w:pPr>
        <w:rPr>
          <w:rFonts w:ascii="Times New Roman" w:hAnsi="Times New Roman"/>
          <w:szCs w:val="24"/>
        </w:rPr>
      </w:pPr>
    </w:p>
    <w:p w14:paraId="52A1F1DD" w14:textId="02B514B9" w:rsidR="00E758FA" w:rsidRPr="00545700" w:rsidRDefault="00E758FA" w:rsidP="00BF1D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He, S., </w:t>
      </w:r>
      <w:proofErr w:type="spellStart"/>
      <w:r>
        <w:rPr>
          <w:rFonts w:ascii="Times New Roman" w:hAnsi="Times New Roman"/>
          <w:szCs w:val="24"/>
        </w:rPr>
        <w:t>Staes</w:t>
      </w:r>
      <w:proofErr w:type="spellEnd"/>
      <w:r>
        <w:rPr>
          <w:rFonts w:ascii="Times New Roman" w:hAnsi="Times New Roman"/>
          <w:szCs w:val="24"/>
        </w:rPr>
        <w:t xml:space="preserve">, C.H., </w:t>
      </w:r>
      <w:proofErr w:type="spellStart"/>
      <w:r>
        <w:rPr>
          <w:rFonts w:ascii="Times New Roman" w:hAnsi="Times New Roman"/>
          <w:szCs w:val="24"/>
        </w:rPr>
        <w:t>LeFerver</w:t>
      </w:r>
      <w:proofErr w:type="spellEnd"/>
      <w:r>
        <w:rPr>
          <w:rFonts w:ascii="Times New Roman" w:hAnsi="Times New Roman"/>
          <w:szCs w:val="24"/>
        </w:rPr>
        <w:t xml:space="preserve">, S., Marti, K., </w:t>
      </w:r>
      <w:r w:rsidRPr="00E758FA">
        <w:rPr>
          <w:rFonts w:ascii="Times New Roman" w:hAnsi="Times New Roman"/>
          <w:b/>
          <w:szCs w:val="24"/>
        </w:rPr>
        <w:t>Thraen, I</w:t>
      </w:r>
      <w:r w:rsidR="00FC4545">
        <w:rPr>
          <w:rFonts w:ascii="Times New Roman" w:hAnsi="Times New Roman"/>
          <w:szCs w:val="24"/>
        </w:rPr>
        <w:t xml:space="preserve">, Xu, W., </w:t>
      </w:r>
      <w:proofErr w:type="spellStart"/>
      <w:r w:rsidR="00FC4545">
        <w:rPr>
          <w:rFonts w:ascii="Times New Roman" w:hAnsi="Times New Roman"/>
          <w:szCs w:val="24"/>
        </w:rPr>
        <w:t>Narus</w:t>
      </w:r>
      <w:proofErr w:type="spellEnd"/>
      <w:r w:rsidR="00FC4545">
        <w:rPr>
          <w:rFonts w:ascii="Times New Roman" w:hAnsi="Times New Roman"/>
          <w:szCs w:val="24"/>
        </w:rPr>
        <w:t>, S.P., "I</w:t>
      </w:r>
      <w:r>
        <w:rPr>
          <w:rFonts w:ascii="Times New Roman" w:hAnsi="Times New Roman"/>
          <w:szCs w:val="24"/>
        </w:rPr>
        <w:t>mproving Secure Access to Utah Public Health Dat</w:t>
      </w:r>
      <w:r w:rsidR="00BF0077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for Research", Poster, AMIA, 2011.</w:t>
      </w:r>
    </w:p>
    <w:p w14:paraId="29C87A43" w14:textId="77777777" w:rsidR="001B075F" w:rsidRPr="00545700" w:rsidRDefault="001B075F" w:rsidP="00BF1D8F">
      <w:pPr>
        <w:rPr>
          <w:rFonts w:ascii="Times New Roman" w:hAnsi="Times New Roman"/>
          <w:b/>
          <w:szCs w:val="24"/>
        </w:rPr>
      </w:pPr>
    </w:p>
    <w:p w14:paraId="0B07210D" w14:textId="77777777" w:rsidR="00BF1D8F" w:rsidRPr="00545700" w:rsidRDefault="00BF1D8F" w:rsidP="00BF1D8F">
      <w:pPr>
        <w:pStyle w:val="Heading2"/>
        <w:rPr>
          <w:rFonts w:ascii="Times New Roman" w:hAnsi="Times New Roman"/>
          <w:b w:val="0"/>
          <w:sz w:val="24"/>
          <w:szCs w:val="24"/>
        </w:rPr>
      </w:pPr>
      <w:r w:rsidRPr="00545700">
        <w:rPr>
          <w:rFonts w:ascii="Times New Roman" w:hAnsi="Times New Roman"/>
          <w:b w:val="0"/>
          <w:sz w:val="24"/>
          <w:szCs w:val="24"/>
        </w:rPr>
        <w:t xml:space="preserve">Goede, P., Frasier, L,, </w:t>
      </w:r>
      <w:r w:rsidRPr="00545700">
        <w:rPr>
          <w:rFonts w:ascii="Times New Roman" w:hAnsi="Times New Roman"/>
          <w:sz w:val="24"/>
          <w:szCs w:val="24"/>
        </w:rPr>
        <w:t>Thraen, I.M</w:t>
      </w:r>
      <w:r w:rsidRPr="00545700">
        <w:rPr>
          <w:rFonts w:ascii="Times New Roman" w:hAnsi="Times New Roman"/>
          <w:b w:val="0"/>
          <w:sz w:val="24"/>
          <w:szCs w:val="24"/>
        </w:rPr>
        <w:t xml:space="preserve">., “An Image Centric, Web-Based, Telehealth Information System for Multidisciplinary Clinical Collaboration” in Web-Based Applications in Healthcare and Biomedicine; Series: </w:t>
      </w:r>
      <w:hyperlink r:id="rId6" w:history="1">
        <w:r w:rsidRPr="00545700">
          <w:rPr>
            <w:rFonts w:ascii="Times New Roman" w:hAnsi="Times New Roman"/>
            <w:b w:val="0"/>
            <w:sz w:val="24"/>
            <w:szCs w:val="24"/>
          </w:rPr>
          <w:t>Annals of Information Systems</w:t>
        </w:r>
      </w:hyperlink>
      <w:r w:rsidRPr="00545700">
        <w:rPr>
          <w:rFonts w:ascii="Times New Roman" w:hAnsi="Times New Roman"/>
          <w:b w:val="0"/>
          <w:sz w:val="24"/>
          <w:szCs w:val="24"/>
        </w:rPr>
        <w:t xml:space="preserve"> , Vol. 7,. November 2009.</w:t>
      </w:r>
    </w:p>
    <w:p w14:paraId="2B8BB8DB" w14:textId="77777777" w:rsidR="009C5E10" w:rsidRPr="00545700" w:rsidRDefault="009C5E10" w:rsidP="00BF1D8F">
      <w:pPr>
        <w:rPr>
          <w:rFonts w:ascii="Times New Roman" w:hAnsi="Times New Roman"/>
          <w:szCs w:val="24"/>
        </w:rPr>
      </w:pPr>
    </w:p>
    <w:p w14:paraId="2A3F67D3" w14:textId="77777777" w:rsidR="00BF1D8F" w:rsidRPr="00545700" w:rsidRDefault="00BF1D8F" w:rsidP="00BF1D8F">
      <w:pPr>
        <w:rPr>
          <w:rFonts w:ascii="Times New Roman" w:hAnsi="Times New Roman"/>
          <w:szCs w:val="24"/>
        </w:rPr>
      </w:pPr>
      <w:r w:rsidRPr="00545700">
        <w:rPr>
          <w:rStyle w:val="Strong"/>
          <w:rFonts w:ascii="Times New Roman" w:hAnsi="Times New Roman"/>
          <w:szCs w:val="24"/>
        </w:rPr>
        <w:t>Thraen</w:t>
      </w:r>
      <w:r w:rsidR="00D66A0F" w:rsidRPr="00545700">
        <w:rPr>
          <w:rStyle w:val="Strong"/>
          <w:rFonts w:ascii="Times New Roman" w:hAnsi="Times New Roman"/>
          <w:szCs w:val="24"/>
        </w:rPr>
        <w:t>,</w:t>
      </w:r>
      <w:r w:rsidRPr="00545700">
        <w:rPr>
          <w:rStyle w:val="Strong"/>
          <w:rFonts w:ascii="Times New Roman" w:hAnsi="Times New Roman"/>
          <w:szCs w:val="24"/>
          <w:vertAlign w:val="superscript"/>
        </w:rPr>
        <w:t xml:space="preserve"> </w:t>
      </w:r>
      <w:r w:rsidRPr="00545700">
        <w:rPr>
          <w:rStyle w:val="Strong"/>
          <w:rFonts w:ascii="Times New Roman" w:hAnsi="Times New Roman"/>
          <w:szCs w:val="24"/>
        </w:rPr>
        <w:t>I.M.,</w:t>
      </w:r>
      <w:r w:rsidRPr="00545700">
        <w:rPr>
          <w:rStyle w:val="Strong"/>
          <w:rFonts w:ascii="Times New Roman" w:hAnsi="Times New Roman"/>
          <w:b w:val="0"/>
          <w:szCs w:val="24"/>
        </w:rPr>
        <w:t xml:space="preserve"> Frasier</w:t>
      </w:r>
      <w:r w:rsidRPr="00545700">
        <w:rPr>
          <w:rStyle w:val="Strong"/>
          <w:rFonts w:ascii="Times New Roman" w:hAnsi="Times New Roman"/>
          <w:b w:val="0"/>
          <w:szCs w:val="24"/>
          <w:vertAlign w:val="superscript"/>
        </w:rPr>
        <w:t xml:space="preserve">, </w:t>
      </w:r>
      <w:r w:rsidRPr="00545700">
        <w:rPr>
          <w:rStyle w:val="Strong"/>
          <w:rFonts w:ascii="Times New Roman" w:hAnsi="Times New Roman"/>
          <w:b w:val="0"/>
          <w:szCs w:val="24"/>
        </w:rPr>
        <w:t xml:space="preserve">L., </w:t>
      </w:r>
      <w:proofErr w:type="spellStart"/>
      <w:r w:rsidRPr="00545700">
        <w:rPr>
          <w:rStyle w:val="Strong"/>
          <w:rFonts w:ascii="Times New Roman" w:hAnsi="Times New Roman"/>
          <w:b w:val="0"/>
          <w:szCs w:val="24"/>
        </w:rPr>
        <w:t>Cochella</w:t>
      </w:r>
      <w:proofErr w:type="spellEnd"/>
      <w:r w:rsidRPr="00545700">
        <w:rPr>
          <w:rStyle w:val="Strong"/>
          <w:rFonts w:ascii="Times New Roman" w:hAnsi="Times New Roman"/>
          <w:b w:val="0"/>
          <w:szCs w:val="24"/>
          <w:vertAlign w:val="superscript"/>
        </w:rPr>
        <w:t xml:space="preserve">, </w:t>
      </w:r>
      <w:r w:rsidRPr="00545700">
        <w:rPr>
          <w:rStyle w:val="Strong"/>
          <w:rFonts w:ascii="Times New Roman" w:hAnsi="Times New Roman"/>
          <w:b w:val="0"/>
          <w:szCs w:val="24"/>
        </w:rPr>
        <w:t xml:space="preserve">C., </w:t>
      </w:r>
      <w:proofErr w:type="spellStart"/>
      <w:r w:rsidRPr="00545700">
        <w:rPr>
          <w:rStyle w:val="Strong"/>
          <w:rFonts w:ascii="Times New Roman" w:hAnsi="Times New Roman"/>
          <w:b w:val="0"/>
          <w:szCs w:val="24"/>
        </w:rPr>
        <w:t>Yaffe</w:t>
      </w:r>
      <w:proofErr w:type="spellEnd"/>
      <w:r w:rsidRPr="00545700">
        <w:rPr>
          <w:rStyle w:val="Strong"/>
          <w:rFonts w:ascii="Times New Roman" w:hAnsi="Times New Roman"/>
          <w:b w:val="0"/>
          <w:szCs w:val="24"/>
          <w:vertAlign w:val="superscript"/>
        </w:rPr>
        <w:t xml:space="preserve">, </w:t>
      </w:r>
      <w:r w:rsidRPr="00545700">
        <w:rPr>
          <w:rStyle w:val="Strong"/>
          <w:rFonts w:ascii="Times New Roman" w:hAnsi="Times New Roman"/>
          <w:b w:val="0"/>
          <w:szCs w:val="24"/>
        </w:rPr>
        <w:t>J., Goede</w:t>
      </w:r>
      <w:r w:rsidRPr="00545700">
        <w:rPr>
          <w:rStyle w:val="Strong"/>
          <w:rFonts w:ascii="Times New Roman" w:hAnsi="Times New Roman"/>
          <w:b w:val="0"/>
          <w:szCs w:val="24"/>
          <w:vertAlign w:val="superscript"/>
        </w:rPr>
        <w:t xml:space="preserve">, </w:t>
      </w:r>
      <w:r w:rsidRPr="00545700">
        <w:rPr>
          <w:rFonts w:ascii="Times New Roman" w:hAnsi="Times New Roman"/>
          <w:szCs w:val="24"/>
        </w:rPr>
        <w:t xml:space="preserve">P., “The Use of </w:t>
      </w:r>
      <w:proofErr w:type="spellStart"/>
      <w:r w:rsidRPr="00545700">
        <w:rPr>
          <w:rFonts w:ascii="Times New Roman" w:hAnsi="Times New Roman"/>
          <w:szCs w:val="24"/>
        </w:rPr>
        <w:t>TeleCAM</w:t>
      </w:r>
      <w:proofErr w:type="spellEnd"/>
      <w:r w:rsidRPr="00545700">
        <w:rPr>
          <w:rFonts w:ascii="Times New Roman" w:hAnsi="Times New Roman"/>
          <w:szCs w:val="24"/>
        </w:rPr>
        <w:t xml:space="preserve"> as a Remote Web-Based Application for Child Maltreatment Assessment, Peer Review, and Case Documentation”, </w:t>
      </w:r>
      <w:r w:rsidR="00984265" w:rsidRPr="00545700">
        <w:rPr>
          <w:rStyle w:val="jrnl"/>
          <w:rFonts w:ascii="Times New Roman" w:hAnsi="Times New Roman"/>
          <w:szCs w:val="24"/>
        </w:rPr>
        <w:t>Child Maltreat</w:t>
      </w:r>
      <w:r w:rsidR="00984265" w:rsidRPr="00545700">
        <w:rPr>
          <w:rFonts w:ascii="Times New Roman" w:hAnsi="Times New Roman"/>
          <w:szCs w:val="24"/>
        </w:rPr>
        <w:t>. 2008 Nov;</w:t>
      </w:r>
      <w:r w:rsidR="0013249C">
        <w:rPr>
          <w:rFonts w:ascii="Times New Roman" w:hAnsi="Times New Roman"/>
          <w:szCs w:val="24"/>
        </w:rPr>
        <w:t xml:space="preserve"> </w:t>
      </w:r>
      <w:r w:rsidR="00984265" w:rsidRPr="00545700">
        <w:rPr>
          <w:rFonts w:ascii="Times New Roman" w:hAnsi="Times New Roman"/>
          <w:szCs w:val="24"/>
        </w:rPr>
        <w:t xml:space="preserve">13(4):368-76. </w:t>
      </w:r>
      <w:proofErr w:type="spellStart"/>
      <w:r w:rsidR="00984265" w:rsidRPr="00545700">
        <w:rPr>
          <w:rFonts w:ascii="Times New Roman" w:hAnsi="Times New Roman"/>
          <w:szCs w:val="24"/>
        </w:rPr>
        <w:t>Epub</w:t>
      </w:r>
      <w:proofErr w:type="spellEnd"/>
      <w:r w:rsidR="00984265" w:rsidRPr="00545700">
        <w:rPr>
          <w:rFonts w:ascii="Times New Roman" w:hAnsi="Times New Roman"/>
          <w:szCs w:val="24"/>
        </w:rPr>
        <w:t xml:space="preserve"> 2008 May 15</w:t>
      </w:r>
      <w:r w:rsidR="00F10711">
        <w:rPr>
          <w:rFonts w:ascii="Times New Roman" w:hAnsi="Times New Roman"/>
          <w:szCs w:val="24"/>
        </w:rPr>
        <w:t>.</w:t>
      </w:r>
    </w:p>
    <w:p w14:paraId="5D7EE151" w14:textId="77777777" w:rsidR="00BF1D8F" w:rsidRPr="00545700" w:rsidRDefault="00BF1D8F" w:rsidP="00BF1D8F">
      <w:pPr>
        <w:rPr>
          <w:rFonts w:ascii="Times New Roman" w:hAnsi="Times New Roman"/>
          <w:szCs w:val="24"/>
        </w:rPr>
      </w:pPr>
    </w:p>
    <w:p w14:paraId="6796CE32" w14:textId="77777777" w:rsidR="00BF1D8F" w:rsidRPr="00545700" w:rsidRDefault="00BF1D8F" w:rsidP="00BF1D8F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szCs w:val="24"/>
        </w:rPr>
        <w:t xml:space="preserve">Turner, C., Weir, C., Williamson, J., DiGregorio, V., </w:t>
      </w:r>
      <w:proofErr w:type="spellStart"/>
      <w:r w:rsidRPr="00545700">
        <w:rPr>
          <w:rFonts w:ascii="Times New Roman" w:hAnsi="Times New Roman"/>
          <w:szCs w:val="24"/>
        </w:rPr>
        <w:t>Morf</w:t>
      </w:r>
      <w:proofErr w:type="spellEnd"/>
      <w:r w:rsidRPr="00545700">
        <w:rPr>
          <w:rFonts w:ascii="Times New Roman" w:hAnsi="Times New Roman"/>
          <w:szCs w:val="24"/>
        </w:rPr>
        <w:t xml:space="preserve">, C., </w:t>
      </w:r>
      <w:r w:rsidRPr="00545700">
        <w:rPr>
          <w:rFonts w:ascii="Times New Roman" w:hAnsi="Times New Roman"/>
          <w:b/>
          <w:szCs w:val="24"/>
        </w:rPr>
        <w:t>Thraen, I.M.,</w:t>
      </w:r>
      <w:r w:rsidRPr="00545700">
        <w:rPr>
          <w:rFonts w:ascii="Times New Roman" w:hAnsi="Times New Roman"/>
          <w:szCs w:val="24"/>
        </w:rPr>
        <w:t xml:space="preserve"> </w:t>
      </w:r>
      <w:proofErr w:type="spellStart"/>
      <w:r w:rsidRPr="00545700">
        <w:rPr>
          <w:rFonts w:ascii="Times New Roman" w:hAnsi="Times New Roman"/>
          <w:szCs w:val="24"/>
        </w:rPr>
        <w:t>Aminoglycocide</w:t>
      </w:r>
      <w:proofErr w:type="spellEnd"/>
      <w:r w:rsidRPr="00545700">
        <w:rPr>
          <w:rFonts w:ascii="Times New Roman" w:hAnsi="Times New Roman"/>
          <w:szCs w:val="24"/>
        </w:rPr>
        <w:t xml:space="preserve"> Therapeutic Drug Monitoring: A Meta-Analysis, </w:t>
      </w:r>
      <w:r w:rsidRPr="00545700">
        <w:rPr>
          <w:rFonts w:ascii="Times New Roman" w:hAnsi="Times New Roman"/>
          <w:i/>
          <w:szCs w:val="24"/>
        </w:rPr>
        <w:t>Report to Abbot Laboratories</w:t>
      </w:r>
      <w:r w:rsidRPr="00545700">
        <w:rPr>
          <w:rFonts w:ascii="Times New Roman" w:hAnsi="Times New Roman"/>
          <w:szCs w:val="24"/>
        </w:rPr>
        <w:t>, 1997.</w:t>
      </w:r>
    </w:p>
    <w:p w14:paraId="1F7131FA" w14:textId="77777777" w:rsidR="00BF1D8F" w:rsidRPr="00545700" w:rsidRDefault="00BF1D8F" w:rsidP="00BF1D8F">
      <w:pPr>
        <w:rPr>
          <w:rFonts w:ascii="Times New Roman" w:hAnsi="Times New Roman"/>
          <w:szCs w:val="24"/>
        </w:rPr>
      </w:pPr>
    </w:p>
    <w:p w14:paraId="5497072E" w14:textId="011B7011" w:rsidR="00BF1D8F" w:rsidRPr="00545700" w:rsidRDefault="00BF1D8F" w:rsidP="00BF1D8F">
      <w:pPr>
        <w:rPr>
          <w:rFonts w:ascii="Times New Roman" w:hAnsi="Times New Roman"/>
          <w:szCs w:val="24"/>
        </w:rPr>
      </w:pPr>
      <w:proofErr w:type="spellStart"/>
      <w:r w:rsidRPr="00545700">
        <w:rPr>
          <w:rFonts w:ascii="Times New Roman" w:hAnsi="Times New Roman"/>
          <w:szCs w:val="24"/>
        </w:rPr>
        <w:t>Kabcenell</w:t>
      </w:r>
      <w:proofErr w:type="spellEnd"/>
      <w:r w:rsidRPr="00545700">
        <w:rPr>
          <w:rFonts w:ascii="Times New Roman" w:hAnsi="Times New Roman"/>
          <w:szCs w:val="24"/>
        </w:rPr>
        <w:t xml:space="preserve">, A., Wakefield, D., Kaiden, S., </w:t>
      </w:r>
      <w:r w:rsidRPr="00545700">
        <w:rPr>
          <w:rFonts w:ascii="Times New Roman" w:hAnsi="Times New Roman"/>
          <w:b/>
          <w:szCs w:val="24"/>
        </w:rPr>
        <w:t>Thraen, I.M.,</w:t>
      </w:r>
      <w:r w:rsidRPr="00545700">
        <w:rPr>
          <w:rFonts w:ascii="Times New Roman" w:hAnsi="Times New Roman"/>
          <w:szCs w:val="24"/>
        </w:rPr>
        <w:t xml:space="preserve"> Holland, M., Helms, C., Jordan, C., </w:t>
      </w:r>
      <w:hyperlink r:id="rId7" w:history="1">
        <w:r w:rsidR="00984265" w:rsidRPr="00545700">
          <w:rPr>
            <w:rStyle w:val="Hyperlink"/>
            <w:rFonts w:ascii="Times New Roman" w:eastAsiaTheme="majorEastAsia" w:hAnsi="Times New Roman"/>
            <w:color w:val="auto"/>
            <w:szCs w:val="24"/>
            <w:u w:val="none"/>
          </w:rPr>
          <w:t>Lessons in cooperation: four hospital consortia relate their quality improvement experiences</w:t>
        </w:r>
      </w:hyperlink>
      <w:r w:rsidR="00984265" w:rsidRPr="00545700">
        <w:rPr>
          <w:rFonts w:ascii="Times New Roman" w:hAnsi="Times New Roman"/>
          <w:szCs w:val="24"/>
        </w:rPr>
        <w:t xml:space="preserve">, </w:t>
      </w:r>
      <w:proofErr w:type="spellStart"/>
      <w:r w:rsidR="00984265" w:rsidRPr="00545700">
        <w:rPr>
          <w:rStyle w:val="jrnl"/>
          <w:rFonts w:ascii="Times New Roman" w:hAnsi="Times New Roman"/>
          <w:szCs w:val="24"/>
        </w:rPr>
        <w:t>Jt</w:t>
      </w:r>
      <w:proofErr w:type="spellEnd"/>
      <w:r w:rsidR="00984265" w:rsidRPr="00545700">
        <w:rPr>
          <w:rStyle w:val="jrnl"/>
          <w:rFonts w:ascii="Times New Roman" w:hAnsi="Times New Roman"/>
          <w:szCs w:val="24"/>
        </w:rPr>
        <w:t xml:space="preserve"> Comm J Qual Improv</w:t>
      </w:r>
      <w:r w:rsidR="00984265" w:rsidRPr="00545700">
        <w:rPr>
          <w:rFonts w:ascii="Times New Roman" w:hAnsi="Times New Roman"/>
          <w:szCs w:val="24"/>
        </w:rPr>
        <w:t>. 1995 Nov;</w:t>
      </w:r>
      <w:r w:rsidR="0013249C">
        <w:rPr>
          <w:rFonts w:ascii="Times New Roman" w:hAnsi="Times New Roman"/>
          <w:szCs w:val="24"/>
        </w:rPr>
        <w:t xml:space="preserve"> </w:t>
      </w:r>
      <w:r w:rsidR="00984265" w:rsidRPr="00545700">
        <w:rPr>
          <w:rFonts w:ascii="Times New Roman" w:hAnsi="Times New Roman"/>
          <w:szCs w:val="24"/>
        </w:rPr>
        <w:t>21(11):579-92.</w:t>
      </w:r>
    </w:p>
    <w:p w14:paraId="40FB54DD" w14:textId="77777777" w:rsidR="00BF1D8F" w:rsidRPr="00545700" w:rsidRDefault="00BF1D8F" w:rsidP="00BF1D8F">
      <w:pPr>
        <w:rPr>
          <w:rFonts w:ascii="Times New Roman" w:hAnsi="Times New Roman"/>
          <w:szCs w:val="24"/>
        </w:rPr>
      </w:pPr>
    </w:p>
    <w:p w14:paraId="04F3845F" w14:textId="77777777" w:rsidR="00BF1D8F" w:rsidRPr="00545700" w:rsidRDefault="00BF1D8F" w:rsidP="00BF1D8F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szCs w:val="24"/>
        </w:rPr>
        <w:t xml:space="preserve">Dendinger, D., </w:t>
      </w:r>
      <w:proofErr w:type="spellStart"/>
      <w:r w:rsidRPr="00545700">
        <w:rPr>
          <w:rFonts w:ascii="Times New Roman" w:hAnsi="Times New Roman"/>
          <w:szCs w:val="24"/>
        </w:rPr>
        <w:t>Hille</w:t>
      </w:r>
      <w:proofErr w:type="spellEnd"/>
      <w:r w:rsidRPr="00545700">
        <w:rPr>
          <w:rFonts w:ascii="Times New Roman" w:hAnsi="Times New Roman"/>
          <w:szCs w:val="24"/>
        </w:rPr>
        <w:t xml:space="preserve">, R., </w:t>
      </w:r>
      <w:r w:rsidRPr="00545700">
        <w:rPr>
          <w:rFonts w:ascii="Times New Roman" w:hAnsi="Times New Roman"/>
          <w:b/>
          <w:szCs w:val="24"/>
        </w:rPr>
        <w:t>Thraen, I.M.,</w:t>
      </w:r>
      <w:r w:rsidRPr="00545700">
        <w:rPr>
          <w:rFonts w:ascii="Times New Roman" w:hAnsi="Times New Roman"/>
          <w:szCs w:val="24"/>
        </w:rPr>
        <w:t xml:space="preserve"> Malpractice Insurance for Practicum Students-An Emerging Need? </w:t>
      </w:r>
      <w:r w:rsidRPr="00545700">
        <w:rPr>
          <w:rFonts w:ascii="Times New Roman" w:hAnsi="Times New Roman"/>
          <w:i/>
          <w:szCs w:val="24"/>
        </w:rPr>
        <w:t>Journal of Education for Social Work</w:t>
      </w:r>
      <w:r w:rsidR="00494B57" w:rsidRPr="00545700">
        <w:rPr>
          <w:rFonts w:ascii="Times New Roman" w:hAnsi="Times New Roman"/>
          <w:i/>
          <w:szCs w:val="24"/>
        </w:rPr>
        <w:t xml:space="preserve">, </w:t>
      </w:r>
      <w:r w:rsidR="00494B57" w:rsidRPr="00545700">
        <w:rPr>
          <w:rFonts w:ascii="Times New Roman" w:hAnsi="Times New Roman"/>
          <w:szCs w:val="24"/>
        </w:rPr>
        <w:t xml:space="preserve">Winter </w:t>
      </w:r>
      <w:r w:rsidR="0013249C">
        <w:rPr>
          <w:rFonts w:ascii="Times New Roman" w:hAnsi="Times New Roman"/>
          <w:szCs w:val="24"/>
        </w:rPr>
        <w:t>1982</w:t>
      </w:r>
      <w:r w:rsidR="0013249C" w:rsidRPr="00545700">
        <w:rPr>
          <w:rFonts w:ascii="Times New Roman" w:hAnsi="Times New Roman"/>
          <w:szCs w:val="24"/>
        </w:rPr>
        <w:t xml:space="preserve"> </w:t>
      </w:r>
      <w:r w:rsidRPr="00545700">
        <w:rPr>
          <w:rFonts w:ascii="Times New Roman" w:hAnsi="Times New Roman"/>
          <w:szCs w:val="24"/>
        </w:rPr>
        <w:t>Vol. 18, No. 1, Pg. 74-79.</w:t>
      </w:r>
    </w:p>
    <w:p w14:paraId="0D29DB13" w14:textId="77777777" w:rsidR="00FC2845" w:rsidRDefault="00FC2845" w:rsidP="0023335A">
      <w:pPr>
        <w:rPr>
          <w:rFonts w:ascii="Times New Roman" w:hAnsi="Times New Roman"/>
          <w:b/>
          <w:szCs w:val="24"/>
        </w:rPr>
      </w:pPr>
    </w:p>
    <w:p w14:paraId="19C621F9" w14:textId="77777777" w:rsidR="00FD1978" w:rsidRDefault="00FC2845" w:rsidP="0023335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ACKNOWLEGEMENTS</w:t>
      </w:r>
    </w:p>
    <w:p w14:paraId="61121E87" w14:textId="77777777" w:rsidR="0048402A" w:rsidRDefault="0048402A" w:rsidP="0023335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Botkin, J.R., Lewis, M.H., Watson, M. S., Swoboda, K.J., Anderson, R., Berry, S., Bonhomme, N., </w:t>
      </w:r>
      <w:proofErr w:type="spellStart"/>
      <w:r>
        <w:rPr>
          <w:rFonts w:ascii="Times New Roman" w:hAnsi="Times New Roman"/>
          <w:szCs w:val="24"/>
        </w:rPr>
        <w:t>Brosco</w:t>
      </w:r>
      <w:proofErr w:type="spellEnd"/>
      <w:r>
        <w:rPr>
          <w:rFonts w:ascii="Times New Roman" w:hAnsi="Times New Roman"/>
          <w:szCs w:val="24"/>
        </w:rPr>
        <w:t xml:space="preserve">, J.P., Comeau, A.M., Goldenberg, A., Goldman, E., </w:t>
      </w:r>
      <w:proofErr w:type="spellStart"/>
      <w:r>
        <w:rPr>
          <w:rFonts w:ascii="Times New Roman" w:hAnsi="Times New Roman"/>
          <w:szCs w:val="24"/>
        </w:rPr>
        <w:t>Therrell</w:t>
      </w:r>
      <w:proofErr w:type="spellEnd"/>
      <w:r>
        <w:rPr>
          <w:rFonts w:ascii="Times New Roman" w:hAnsi="Times New Roman"/>
          <w:szCs w:val="24"/>
        </w:rPr>
        <w:t xml:space="preserve">, B., Levy-Fisch, J., </w:t>
      </w:r>
      <w:proofErr w:type="spellStart"/>
      <w:r>
        <w:rPr>
          <w:rFonts w:ascii="Times New Roman" w:hAnsi="Times New Roman"/>
          <w:szCs w:val="24"/>
        </w:rPr>
        <w:t>Tarini</w:t>
      </w:r>
      <w:proofErr w:type="spellEnd"/>
      <w:r>
        <w:rPr>
          <w:rFonts w:ascii="Times New Roman" w:hAnsi="Times New Roman"/>
          <w:szCs w:val="24"/>
        </w:rPr>
        <w:t>, B., and Legal Workgroup of the Newborn Screening Translational Research Network, "Parental Permission for Pilot Newborn Screening Research: Guidelines from the NSTRN." 2013</w:t>
      </w:r>
      <w:r w:rsidR="00FC4545">
        <w:rPr>
          <w:rFonts w:ascii="Times New Roman" w:hAnsi="Times New Roman"/>
          <w:szCs w:val="24"/>
        </w:rPr>
        <w:t>.</w:t>
      </w:r>
    </w:p>
    <w:p w14:paraId="0F2A0F6A" w14:textId="77777777" w:rsidR="0048402A" w:rsidRPr="0048402A" w:rsidRDefault="0048402A" w:rsidP="0023335A">
      <w:pPr>
        <w:rPr>
          <w:rFonts w:ascii="Times New Roman" w:hAnsi="Times New Roman"/>
          <w:szCs w:val="24"/>
        </w:rPr>
      </w:pPr>
    </w:p>
    <w:p w14:paraId="5B9E1E56" w14:textId="77777777" w:rsidR="008A745A" w:rsidRPr="008A745A" w:rsidRDefault="008A745A" w:rsidP="008A745A">
      <w:pPr>
        <w:rPr>
          <w:rFonts w:ascii="Times New Roman" w:hAnsi="Times New Roman"/>
          <w:szCs w:val="24"/>
        </w:rPr>
      </w:pPr>
      <w:r>
        <w:t>Dolin,</w:t>
      </w:r>
      <w:r w:rsidR="0048402A">
        <w:t xml:space="preserve"> R.H., </w:t>
      </w:r>
      <w:r w:rsidRPr="00CA1354">
        <w:t>Lantana Consulting Group</w:t>
      </w:r>
      <w:r>
        <w:rPr>
          <w:rFonts w:ascii="Times New Roman" w:hAnsi="Times New Roman"/>
          <w:szCs w:val="24"/>
        </w:rPr>
        <w:t>, "</w:t>
      </w:r>
      <w:r w:rsidRPr="008A745A">
        <w:rPr>
          <w:rFonts w:ascii="Times New Roman" w:hAnsi="Times New Roman"/>
          <w:szCs w:val="24"/>
        </w:rPr>
        <w:t>HL7 Implementation Guide for CDA® Release 2:Consolidated CDA Templates for Clinical Notes</w:t>
      </w:r>
      <w:r>
        <w:rPr>
          <w:rFonts w:ascii="Times New Roman" w:hAnsi="Times New Roman"/>
          <w:szCs w:val="24"/>
        </w:rPr>
        <w:t xml:space="preserve"> </w:t>
      </w:r>
      <w:r w:rsidRPr="008A745A">
        <w:rPr>
          <w:rFonts w:ascii="Times New Roman" w:hAnsi="Times New Roman"/>
          <w:szCs w:val="24"/>
        </w:rPr>
        <w:t>(US Realm)</w:t>
      </w:r>
      <w:r>
        <w:rPr>
          <w:rFonts w:ascii="Times New Roman" w:hAnsi="Times New Roman"/>
          <w:szCs w:val="24"/>
        </w:rPr>
        <w:t xml:space="preserve">" </w:t>
      </w:r>
      <w:r w:rsidRPr="008A745A">
        <w:rPr>
          <w:rFonts w:ascii="Times New Roman" w:hAnsi="Times New Roman"/>
          <w:szCs w:val="24"/>
        </w:rPr>
        <w:t>Draft Standard for Trial Use Release 2</w:t>
      </w:r>
      <w:r>
        <w:rPr>
          <w:rFonts w:ascii="Times New Roman" w:hAnsi="Times New Roman"/>
          <w:szCs w:val="24"/>
        </w:rPr>
        <w:t xml:space="preserve"> Volume 1 </w:t>
      </w:r>
      <w:r w:rsidRPr="008A745A">
        <w:rPr>
          <w:rFonts w:ascii="Times New Roman" w:hAnsi="Times New Roman"/>
          <w:szCs w:val="24"/>
        </w:rPr>
        <w:t>Introductory Material</w:t>
      </w:r>
      <w:r>
        <w:rPr>
          <w:rFonts w:ascii="Times New Roman" w:hAnsi="Times New Roman"/>
          <w:szCs w:val="24"/>
        </w:rPr>
        <w:t xml:space="preserve"> </w:t>
      </w:r>
      <w:r w:rsidRPr="008A745A">
        <w:rPr>
          <w:rFonts w:ascii="Times New Roman" w:hAnsi="Times New Roman"/>
          <w:szCs w:val="24"/>
        </w:rPr>
        <w:t>September 2013</w:t>
      </w:r>
      <w:r w:rsidR="008C76FA">
        <w:rPr>
          <w:rFonts w:ascii="Times New Roman" w:hAnsi="Times New Roman"/>
          <w:szCs w:val="24"/>
        </w:rPr>
        <w:t>.</w:t>
      </w:r>
    </w:p>
    <w:p w14:paraId="5BFEB85C" w14:textId="77777777" w:rsidR="008A745A" w:rsidRPr="00545700" w:rsidRDefault="008A745A" w:rsidP="0023335A">
      <w:pPr>
        <w:rPr>
          <w:rFonts w:ascii="Times New Roman" w:hAnsi="Times New Roman"/>
          <w:b/>
          <w:szCs w:val="24"/>
        </w:rPr>
      </w:pPr>
    </w:p>
    <w:p w14:paraId="55F38992" w14:textId="77777777" w:rsidR="00FD1978" w:rsidRPr="00545700" w:rsidRDefault="00FD1978" w:rsidP="0023335A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szCs w:val="24"/>
        </w:rPr>
        <w:t>Seltzer, B., Patient safety position and interview featured in</w:t>
      </w:r>
      <w:r w:rsidR="00F67981" w:rsidRPr="00545700">
        <w:rPr>
          <w:rFonts w:ascii="Times New Roman" w:hAnsi="Times New Roman"/>
          <w:szCs w:val="24"/>
        </w:rPr>
        <w:t>:</w:t>
      </w:r>
      <w:r w:rsidRPr="00545700">
        <w:rPr>
          <w:rFonts w:ascii="Times New Roman" w:hAnsi="Times New Roman"/>
          <w:szCs w:val="24"/>
        </w:rPr>
        <w:t xml:space="preserve"> </w:t>
      </w:r>
      <w:r w:rsidRPr="00545700">
        <w:rPr>
          <w:rFonts w:ascii="Times New Roman" w:hAnsi="Times New Roman"/>
          <w:i/>
          <w:szCs w:val="24"/>
        </w:rPr>
        <w:t>101 Careers in Public Health</w:t>
      </w:r>
      <w:r w:rsidR="00494B57" w:rsidRPr="00545700">
        <w:rPr>
          <w:rFonts w:ascii="Times New Roman" w:hAnsi="Times New Roman"/>
          <w:szCs w:val="24"/>
        </w:rPr>
        <w:t xml:space="preserve">, Springer Publishing November </w:t>
      </w:r>
      <w:r w:rsidRPr="00545700">
        <w:rPr>
          <w:rFonts w:ascii="Times New Roman" w:hAnsi="Times New Roman"/>
          <w:szCs w:val="24"/>
        </w:rPr>
        <w:t>2010.</w:t>
      </w:r>
    </w:p>
    <w:p w14:paraId="7AF1924F" w14:textId="77777777" w:rsidR="00FD1978" w:rsidRPr="00545700" w:rsidRDefault="00FD1978" w:rsidP="0023335A">
      <w:pPr>
        <w:rPr>
          <w:rFonts w:ascii="Times New Roman" w:hAnsi="Times New Roman"/>
          <w:szCs w:val="24"/>
        </w:rPr>
      </w:pPr>
    </w:p>
    <w:p w14:paraId="2086CC99" w14:textId="77777777" w:rsidR="00FD1978" w:rsidRPr="00545700" w:rsidRDefault="00FD1978" w:rsidP="0023335A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szCs w:val="24"/>
        </w:rPr>
        <w:t>Sundwall, D.N., Rolfs, R.T., Johnson, E</w:t>
      </w:r>
      <w:r w:rsidRPr="00545700">
        <w:rPr>
          <w:rFonts w:ascii="Times New Roman" w:hAnsi="Times New Roman"/>
          <w:i/>
          <w:szCs w:val="24"/>
        </w:rPr>
        <w:t xml:space="preserve">. </w:t>
      </w:r>
      <w:r w:rsidRPr="00545700">
        <w:rPr>
          <w:rFonts w:ascii="Times New Roman" w:hAnsi="Times New Roman"/>
          <w:szCs w:val="24"/>
        </w:rPr>
        <w:t>Utah Cli</w:t>
      </w:r>
      <w:r w:rsidR="00BF1D8F" w:rsidRPr="00545700">
        <w:rPr>
          <w:rFonts w:ascii="Times New Roman" w:hAnsi="Times New Roman"/>
          <w:szCs w:val="24"/>
        </w:rPr>
        <w:t xml:space="preserve">nical Guidelines on Prescribing </w:t>
      </w:r>
      <w:r w:rsidRPr="00545700">
        <w:rPr>
          <w:rFonts w:ascii="Times New Roman" w:hAnsi="Times New Roman"/>
          <w:szCs w:val="24"/>
        </w:rPr>
        <w:t xml:space="preserve">Opioids for Treatment of Pain, Utah Department of Health, 2009, </w:t>
      </w:r>
      <w:hyperlink r:id="rId8" w:history="1">
        <w:r w:rsidR="00494B57" w:rsidRPr="00545700">
          <w:rPr>
            <w:rStyle w:val="Hyperlink"/>
            <w:rFonts w:ascii="Times New Roman" w:hAnsi="Times New Roman"/>
            <w:szCs w:val="24"/>
          </w:rPr>
          <w:t>http://www.useonlyasdirected.org</w:t>
        </w:r>
      </w:hyperlink>
      <w:r w:rsidR="00D66A0F" w:rsidRPr="00545700">
        <w:rPr>
          <w:rStyle w:val="Hyperlink"/>
          <w:rFonts w:ascii="Times New Roman" w:hAnsi="Times New Roman"/>
          <w:szCs w:val="24"/>
        </w:rPr>
        <w:t>.</w:t>
      </w:r>
    </w:p>
    <w:p w14:paraId="6E63D2A2" w14:textId="77777777" w:rsidR="00FD1978" w:rsidRPr="00545700" w:rsidRDefault="00FD1978" w:rsidP="0023335A">
      <w:pPr>
        <w:rPr>
          <w:rFonts w:ascii="Times New Roman" w:hAnsi="Times New Roman"/>
          <w:szCs w:val="24"/>
        </w:rPr>
      </w:pPr>
    </w:p>
    <w:p w14:paraId="069494E1" w14:textId="77777777" w:rsidR="0013249C" w:rsidRDefault="00FD1978" w:rsidP="0023335A">
      <w:pPr>
        <w:autoSpaceDE w:val="0"/>
        <w:autoSpaceDN w:val="0"/>
        <w:adjustRightInd w:val="0"/>
        <w:rPr>
          <w:rStyle w:val="Hyperlink"/>
          <w:rFonts w:ascii="Times New Roman" w:hAnsi="Times New Roman"/>
          <w:szCs w:val="24"/>
        </w:rPr>
      </w:pPr>
      <w:r w:rsidRPr="00545700">
        <w:rPr>
          <w:rFonts w:ascii="Times New Roman" w:hAnsi="Times New Roman"/>
          <w:szCs w:val="24"/>
        </w:rPr>
        <w:t xml:space="preserve">Wilde, E.T., </w:t>
      </w:r>
      <w:r w:rsidRPr="00545700">
        <w:rPr>
          <w:rFonts w:ascii="Times New Roman" w:hAnsi="Times New Roman"/>
          <w:bCs/>
          <w:szCs w:val="24"/>
        </w:rPr>
        <w:t>Do Response Times Matter? The Impact of EMS Response Times on Health Outcomes</w:t>
      </w:r>
      <w:r w:rsidR="00545700">
        <w:rPr>
          <w:rFonts w:ascii="Times New Roman" w:hAnsi="Times New Roman"/>
          <w:szCs w:val="24"/>
        </w:rPr>
        <w:t xml:space="preserve"> </w:t>
      </w:r>
      <w:r w:rsidRPr="00545700">
        <w:rPr>
          <w:rFonts w:ascii="Times New Roman" w:hAnsi="Times New Roman"/>
          <w:szCs w:val="24"/>
        </w:rPr>
        <w:t>Columbia University</w:t>
      </w:r>
      <w:r w:rsidRPr="00545700">
        <w:rPr>
          <w:rFonts w:ascii="Times New Roman" w:hAnsi="Times New Roman"/>
          <w:color w:val="000000"/>
          <w:szCs w:val="24"/>
        </w:rPr>
        <w:t xml:space="preserve">, </w:t>
      </w:r>
      <w:r w:rsidRPr="00545700">
        <w:rPr>
          <w:rFonts w:ascii="Times New Roman" w:hAnsi="Times New Roman"/>
          <w:i/>
          <w:color w:val="000000"/>
          <w:szCs w:val="24"/>
        </w:rPr>
        <w:t>Working paper  # 527,</w:t>
      </w:r>
      <w:r w:rsidRPr="00545700">
        <w:rPr>
          <w:rFonts w:ascii="Times New Roman" w:hAnsi="Times New Roman"/>
          <w:color w:val="000000"/>
          <w:szCs w:val="24"/>
        </w:rPr>
        <w:t xml:space="preserve"> Princeton University, Industrial Relations Section May 2008,</w:t>
      </w:r>
      <w:r w:rsidR="00FC4545">
        <w:rPr>
          <w:rFonts w:ascii="Times New Roman" w:hAnsi="Times New Roman"/>
          <w:szCs w:val="24"/>
        </w:rPr>
        <w:t xml:space="preserve"> </w:t>
      </w:r>
      <w:hyperlink r:id="rId9" w:history="1">
        <w:r w:rsidR="0013249C" w:rsidRPr="00230708">
          <w:rPr>
            <w:rStyle w:val="Hyperlink"/>
            <w:rFonts w:ascii="Times New Roman" w:hAnsi="Times New Roman"/>
            <w:szCs w:val="24"/>
          </w:rPr>
          <w:t>http://www.irs.princeton.edu/pubs/pdfs/527.pdf</w:t>
        </w:r>
      </w:hyperlink>
      <w:r w:rsidR="00FC4545">
        <w:rPr>
          <w:rStyle w:val="Hyperlink"/>
          <w:rFonts w:ascii="Times New Roman" w:hAnsi="Times New Roman"/>
          <w:szCs w:val="24"/>
        </w:rPr>
        <w:t>.</w:t>
      </w:r>
    </w:p>
    <w:p w14:paraId="0D203151" w14:textId="77777777" w:rsidR="00FC4545" w:rsidRPr="00FC4545" w:rsidRDefault="00FC4545" w:rsidP="0023335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7109F08" w14:textId="77777777" w:rsidR="00FD1978" w:rsidRPr="0013249C" w:rsidRDefault="00FD1978" w:rsidP="0023335A">
      <w:pPr>
        <w:autoSpaceDE w:val="0"/>
        <w:autoSpaceDN w:val="0"/>
        <w:adjustRightInd w:val="0"/>
        <w:rPr>
          <w:rFonts w:ascii="Times New Roman" w:hAnsi="Times New Roman"/>
          <w:color w:val="0000FF"/>
          <w:szCs w:val="24"/>
        </w:rPr>
      </w:pPr>
      <w:r w:rsidRPr="00545700">
        <w:rPr>
          <w:rFonts w:ascii="Times New Roman" w:hAnsi="Times New Roman"/>
          <w:szCs w:val="24"/>
        </w:rPr>
        <w:t xml:space="preserve">Lawson, H., Beyond Community Involvement </w:t>
      </w:r>
      <w:r w:rsidR="006A6E8B">
        <w:rPr>
          <w:rFonts w:ascii="Times New Roman" w:hAnsi="Times New Roman"/>
          <w:szCs w:val="24"/>
        </w:rPr>
        <w:t>and Service: Learning to Engage</w:t>
      </w:r>
      <w:r w:rsidRPr="00545700">
        <w:rPr>
          <w:rFonts w:ascii="Times New Roman" w:hAnsi="Times New Roman"/>
          <w:szCs w:val="24"/>
        </w:rPr>
        <w:t xml:space="preserve"> Universities, </w:t>
      </w:r>
      <w:r w:rsidRPr="00545700">
        <w:rPr>
          <w:rFonts w:ascii="Times New Roman" w:hAnsi="Times New Roman"/>
          <w:bCs/>
          <w:szCs w:val="24"/>
        </w:rPr>
        <w:t xml:space="preserve">in </w:t>
      </w:r>
      <w:r w:rsidRPr="00545700">
        <w:rPr>
          <w:rFonts w:ascii="Times New Roman" w:hAnsi="Times New Roman"/>
          <w:bCs/>
          <w:i/>
          <w:szCs w:val="24"/>
        </w:rPr>
        <w:t>Universities and Community Schools</w:t>
      </w:r>
      <w:r w:rsidRPr="00545700">
        <w:rPr>
          <w:rFonts w:ascii="Times New Roman" w:hAnsi="Times New Roman"/>
          <w:bCs/>
          <w:szCs w:val="24"/>
        </w:rPr>
        <w:t>, Volume 7, Number 1-2, Fall-Winter, 2002.</w:t>
      </w:r>
    </w:p>
    <w:p w14:paraId="43B1CEFF" w14:textId="77777777" w:rsidR="00FD1978" w:rsidRPr="00545700" w:rsidRDefault="00FD1978" w:rsidP="0023335A">
      <w:pPr>
        <w:autoSpaceDE w:val="0"/>
        <w:autoSpaceDN w:val="0"/>
        <w:adjustRightInd w:val="0"/>
        <w:rPr>
          <w:rFonts w:ascii="Times New Roman" w:hAnsi="Times New Roman"/>
          <w:color w:val="0000FF"/>
          <w:szCs w:val="24"/>
        </w:rPr>
      </w:pPr>
    </w:p>
    <w:p w14:paraId="175EE55B" w14:textId="77777777" w:rsidR="00FD1978" w:rsidRPr="00545700" w:rsidRDefault="00FD1978" w:rsidP="0023335A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  <w:r w:rsidRPr="00545700">
        <w:rPr>
          <w:rFonts w:ascii="Times New Roman" w:hAnsi="Times New Roman"/>
          <w:szCs w:val="24"/>
        </w:rPr>
        <w:t xml:space="preserve">Brent, R.J., </w:t>
      </w:r>
      <w:r w:rsidRPr="00545700">
        <w:rPr>
          <w:rFonts w:ascii="Times New Roman" w:hAnsi="Times New Roman"/>
          <w:iCs/>
          <w:szCs w:val="24"/>
        </w:rPr>
        <w:t xml:space="preserve">Estimating the effectiveness and benefits of alcohol treatment </w:t>
      </w:r>
      <w:proofErr w:type="spellStart"/>
      <w:r w:rsidRPr="00545700">
        <w:rPr>
          <w:rFonts w:ascii="Times New Roman" w:hAnsi="Times New Roman"/>
          <w:iCs/>
          <w:szCs w:val="24"/>
        </w:rPr>
        <w:t>programmes</w:t>
      </w:r>
      <w:proofErr w:type="spellEnd"/>
      <w:r w:rsidRPr="00545700">
        <w:rPr>
          <w:rFonts w:ascii="Times New Roman" w:hAnsi="Times New Roman"/>
          <w:iCs/>
          <w:szCs w:val="24"/>
        </w:rPr>
        <w:t xml:space="preserve"> for use</w:t>
      </w:r>
      <w:r w:rsidR="00545700">
        <w:rPr>
          <w:rFonts w:ascii="Times New Roman" w:hAnsi="Times New Roman"/>
          <w:iCs/>
          <w:szCs w:val="24"/>
        </w:rPr>
        <w:t xml:space="preserve"> </w:t>
      </w:r>
      <w:r w:rsidRPr="00545700">
        <w:rPr>
          <w:rFonts w:ascii="Times New Roman" w:hAnsi="Times New Roman"/>
          <w:iCs/>
          <w:szCs w:val="24"/>
        </w:rPr>
        <w:t xml:space="preserve">in economic evaluations, </w:t>
      </w:r>
      <w:r w:rsidRPr="00545700">
        <w:rPr>
          <w:rFonts w:ascii="Times New Roman" w:hAnsi="Times New Roman"/>
          <w:i/>
          <w:iCs/>
          <w:szCs w:val="24"/>
        </w:rPr>
        <w:t>Applied Economics</w:t>
      </w:r>
      <w:r w:rsidRPr="00545700">
        <w:rPr>
          <w:rFonts w:ascii="Times New Roman" w:hAnsi="Times New Roman"/>
          <w:szCs w:val="24"/>
        </w:rPr>
        <w:t>, 1998, 30, 217</w:t>
      </w:r>
      <w:r w:rsidRPr="00545700">
        <w:rPr>
          <w:rFonts w:ascii="Times New Roman" w:hAnsi="Times New Roman"/>
          <w:iCs/>
          <w:szCs w:val="24"/>
        </w:rPr>
        <w:t>- 226.</w:t>
      </w:r>
    </w:p>
    <w:p w14:paraId="2E9189EF" w14:textId="77777777" w:rsidR="00FD1978" w:rsidRPr="00545700" w:rsidRDefault="00FD1978" w:rsidP="0023335A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</w:p>
    <w:p w14:paraId="2065604E" w14:textId="77777777" w:rsidR="00622963" w:rsidRDefault="00FD1978">
      <w:pPr>
        <w:rPr>
          <w:rFonts w:ascii="Times New Roman" w:hAnsi="Times New Roman"/>
          <w:szCs w:val="24"/>
        </w:rPr>
      </w:pPr>
      <w:proofErr w:type="spellStart"/>
      <w:r w:rsidRPr="00545700">
        <w:rPr>
          <w:rFonts w:ascii="Times New Roman" w:hAnsi="Times New Roman"/>
          <w:szCs w:val="24"/>
        </w:rPr>
        <w:t>Nilasena</w:t>
      </w:r>
      <w:proofErr w:type="spellEnd"/>
      <w:r w:rsidRPr="00545700">
        <w:rPr>
          <w:rFonts w:ascii="Times New Roman" w:hAnsi="Times New Roman"/>
          <w:szCs w:val="24"/>
        </w:rPr>
        <w:t>, D., Lincoln, M., Turner, C., Warner, H., Forester, V.,</w:t>
      </w:r>
      <w:r w:rsidRPr="00545700">
        <w:rPr>
          <w:rFonts w:ascii="Times New Roman" w:hAnsi="Times New Roman"/>
          <w:b/>
          <w:szCs w:val="24"/>
        </w:rPr>
        <w:t xml:space="preserve"> </w:t>
      </w:r>
      <w:r w:rsidRPr="00545700">
        <w:rPr>
          <w:rFonts w:ascii="Times New Roman" w:hAnsi="Times New Roman"/>
          <w:szCs w:val="24"/>
        </w:rPr>
        <w:t xml:space="preserve">Williamson, J., Stults, B.,  Development and Implementation of a Computer Generated Reminder System for Diabetes Preventive Care, </w:t>
      </w:r>
      <w:r w:rsidRPr="00545700">
        <w:rPr>
          <w:rFonts w:ascii="Times New Roman" w:hAnsi="Times New Roman"/>
          <w:i/>
          <w:szCs w:val="24"/>
        </w:rPr>
        <w:t>Eighteenth Annual Symposium on Computer Applications in Medical Care Proceedings,</w:t>
      </w:r>
      <w:r w:rsidRPr="00545700">
        <w:rPr>
          <w:rFonts w:ascii="Times New Roman" w:hAnsi="Times New Roman"/>
          <w:szCs w:val="24"/>
        </w:rPr>
        <w:t xml:space="preserve"> 1994.</w:t>
      </w:r>
    </w:p>
    <w:p w14:paraId="6C2C58F0" w14:textId="77777777" w:rsidR="00517505" w:rsidRDefault="00517505">
      <w:pPr>
        <w:rPr>
          <w:rFonts w:ascii="Times New Roman" w:hAnsi="Times New Roman"/>
          <w:b/>
          <w:szCs w:val="24"/>
        </w:rPr>
      </w:pPr>
    </w:p>
    <w:p w14:paraId="7C5CEFC3" w14:textId="77777777" w:rsidR="00517505" w:rsidRDefault="00517505">
      <w:pPr>
        <w:rPr>
          <w:rFonts w:ascii="Times New Roman" w:hAnsi="Times New Roman"/>
          <w:b/>
          <w:szCs w:val="24"/>
        </w:rPr>
      </w:pPr>
    </w:p>
    <w:p w14:paraId="1467005B" w14:textId="77777777" w:rsidR="00FD1978" w:rsidRDefault="00F627C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GRANT/CONTRACT </w:t>
      </w:r>
      <w:r w:rsidR="00FC2845">
        <w:rPr>
          <w:rFonts w:ascii="Times New Roman" w:hAnsi="Times New Roman"/>
          <w:b/>
          <w:szCs w:val="24"/>
        </w:rPr>
        <w:t>AWARDS</w:t>
      </w:r>
    </w:p>
    <w:p w14:paraId="4E8567EB" w14:textId="29F04830" w:rsidR="00C8712B" w:rsidRDefault="00C8712B">
      <w:pPr>
        <w:rPr>
          <w:rFonts w:ascii="Times New Roman" w:hAnsi="Times New Roman"/>
          <w:szCs w:val="24"/>
        </w:rPr>
      </w:pPr>
      <w:proofErr w:type="spellStart"/>
      <w:r w:rsidRPr="00C8712B">
        <w:rPr>
          <w:rFonts w:ascii="Times New Roman" w:hAnsi="Times New Roman"/>
          <w:szCs w:val="24"/>
        </w:rPr>
        <w:t>Norlin</w:t>
      </w:r>
      <w:proofErr w:type="spellEnd"/>
      <w:r w:rsidRPr="00C8712B">
        <w:rPr>
          <w:rFonts w:ascii="Times New Roman" w:hAnsi="Times New Roman"/>
          <w:szCs w:val="24"/>
        </w:rPr>
        <w:t>, C.,</w:t>
      </w:r>
      <w:r>
        <w:rPr>
          <w:rFonts w:ascii="Times New Roman" w:hAnsi="Times New Roman"/>
          <w:b/>
          <w:szCs w:val="24"/>
        </w:rPr>
        <w:t xml:space="preserve"> Thraen, I.M., “</w:t>
      </w:r>
      <w:r w:rsidRPr="00C8712B">
        <w:rPr>
          <w:rFonts w:ascii="Times New Roman" w:hAnsi="Times New Roman"/>
          <w:szCs w:val="24"/>
        </w:rPr>
        <w:t xml:space="preserve">Pediatric Patient Summary </w:t>
      </w:r>
      <w:r w:rsidR="00BF0077">
        <w:rPr>
          <w:rFonts w:ascii="Times New Roman" w:hAnsi="Times New Roman"/>
          <w:szCs w:val="24"/>
        </w:rPr>
        <w:t xml:space="preserve">and </w:t>
      </w:r>
      <w:bookmarkStart w:id="0" w:name="_GoBack"/>
      <w:bookmarkEnd w:id="0"/>
      <w:r w:rsidRPr="00C8712B">
        <w:rPr>
          <w:rFonts w:ascii="Times New Roman" w:hAnsi="Times New Roman"/>
          <w:szCs w:val="24"/>
        </w:rPr>
        <w:t>Interoperabi</w:t>
      </w:r>
      <w:r>
        <w:rPr>
          <w:rFonts w:ascii="Times New Roman" w:hAnsi="Times New Roman"/>
          <w:szCs w:val="24"/>
        </w:rPr>
        <w:t>lity”, IAPD CMS/ONC award (2018-2020)</w:t>
      </w:r>
    </w:p>
    <w:p w14:paraId="6EF0796F" w14:textId="77777777" w:rsidR="00C8712B" w:rsidRPr="00C8712B" w:rsidRDefault="00C8712B">
      <w:pPr>
        <w:rPr>
          <w:rFonts w:ascii="Times New Roman" w:hAnsi="Times New Roman"/>
          <w:szCs w:val="24"/>
        </w:rPr>
      </w:pPr>
    </w:p>
    <w:p w14:paraId="1A6F9A14" w14:textId="77777777" w:rsidR="002A27F0" w:rsidRDefault="002A27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Thraen, I.M., “</w:t>
      </w:r>
      <w:r>
        <w:rPr>
          <w:rFonts w:ascii="Times New Roman" w:hAnsi="Times New Roman"/>
          <w:szCs w:val="24"/>
        </w:rPr>
        <w:t>State Innovation Models: Round Two of Funding for Design and Test Assistance, (1G</w:t>
      </w:r>
      <w:r w:rsidR="00126AB9">
        <w:rPr>
          <w:rFonts w:ascii="Times New Roman" w:hAnsi="Times New Roman"/>
          <w:szCs w:val="24"/>
        </w:rPr>
        <w:t>1CMS331387-01-00) (02/02/2015-07</w:t>
      </w:r>
      <w:r>
        <w:rPr>
          <w:rFonts w:ascii="Times New Roman" w:hAnsi="Times New Roman"/>
          <w:szCs w:val="24"/>
        </w:rPr>
        <w:t>/31/2016)</w:t>
      </w:r>
    </w:p>
    <w:p w14:paraId="4676A365" w14:textId="77777777" w:rsidR="002A27F0" w:rsidRPr="002A27F0" w:rsidRDefault="002A27F0">
      <w:pPr>
        <w:rPr>
          <w:rFonts w:ascii="Times New Roman" w:hAnsi="Times New Roman"/>
          <w:szCs w:val="24"/>
        </w:rPr>
      </w:pPr>
    </w:p>
    <w:p w14:paraId="50672106" w14:textId="77777777" w:rsidR="00B47AE2" w:rsidRDefault="00B47AE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Thraen, I.M. "</w:t>
      </w:r>
      <w:r w:rsidR="003D3548" w:rsidRPr="003D3548">
        <w:rPr>
          <w:rFonts w:ascii="Times New Roman" w:hAnsi="Times New Roman"/>
          <w:szCs w:val="24"/>
        </w:rPr>
        <w:t xml:space="preserve">CHIPRA </w:t>
      </w:r>
      <w:r w:rsidRPr="00B47AE2">
        <w:rPr>
          <w:rFonts w:ascii="Times New Roman" w:hAnsi="Times New Roman"/>
          <w:szCs w:val="24"/>
        </w:rPr>
        <w:t>Innovation Design Project"</w:t>
      </w:r>
      <w:r w:rsidR="002A27F0">
        <w:rPr>
          <w:rFonts w:ascii="Times New Roman" w:hAnsi="Times New Roman"/>
          <w:szCs w:val="24"/>
        </w:rPr>
        <w:t xml:space="preserve">, </w:t>
      </w:r>
      <w:r w:rsidR="005A3923">
        <w:rPr>
          <w:rFonts w:ascii="Times New Roman" w:hAnsi="Times New Roman"/>
          <w:szCs w:val="24"/>
        </w:rPr>
        <w:t xml:space="preserve">Idaho </w:t>
      </w:r>
      <w:r w:rsidR="00FC4545">
        <w:rPr>
          <w:rFonts w:ascii="Times New Roman" w:hAnsi="Times New Roman"/>
          <w:szCs w:val="24"/>
        </w:rPr>
        <w:t xml:space="preserve">Title </w:t>
      </w:r>
      <w:r w:rsidR="005A3923">
        <w:rPr>
          <w:rFonts w:ascii="Times New Roman" w:hAnsi="Times New Roman"/>
          <w:szCs w:val="24"/>
        </w:rPr>
        <w:t xml:space="preserve">V, </w:t>
      </w:r>
      <w:r>
        <w:rPr>
          <w:rFonts w:ascii="Times New Roman" w:hAnsi="Times New Roman"/>
          <w:szCs w:val="24"/>
        </w:rPr>
        <w:t>August 12, 2013.</w:t>
      </w:r>
    </w:p>
    <w:p w14:paraId="1F6ABA06" w14:textId="77777777" w:rsidR="009B7A28" w:rsidRPr="00545700" w:rsidRDefault="009B7A28">
      <w:pPr>
        <w:rPr>
          <w:rFonts w:ascii="Times New Roman" w:hAnsi="Times New Roman"/>
          <w:b/>
          <w:szCs w:val="24"/>
        </w:rPr>
      </w:pPr>
    </w:p>
    <w:p w14:paraId="5C6F3FA9" w14:textId="77777777" w:rsidR="00FD1978" w:rsidRPr="00545700" w:rsidRDefault="00FD1978" w:rsidP="003A6660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b/>
          <w:szCs w:val="24"/>
        </w:rPr>
        <w:t>Thraen, I.M.,</w:t>
      </w:r>
      <w:r w:rsidR="00494B57" w:rsidRPr="00545700">
        <w:rPr>
          <w:rFonts w:ascii="Times New Roman" w:hAnsi="Times New Roman"/>
          <w:b/>
          <w:szCs w:val="24"/>
        </w:rPr>
        <w:t xml:space="preserve"> </w:t>
      </w:r>
      <w:r w:rsidRPr="00545700">
        <w:rPr>
          <w:rFonts w:ascii="Times New Roman" w:hAnsi="Times New Roman"/>
          <w:szCs w:val="24"/>
        </w:rPr>
        <w:t>“</w:t>
      </w:r>
      <w:r w:rsidR="00494B57" w:rsidRPr="00545700">
        <w:rPr>
          <w:rFonts w:ascii="Times New Roman" w:hAnsi="Times New Roman"/>
          <w:szCs w:val="24"/>
        </w:rPr>
        <w:t xml:space="preserve">Bridging </w:t>
      </w:r>
      <w:r w:rsidRPr="00545700">
        <w:rPr>
          <w:rFonts w:ascii="Times New Roman" w:hAnsi="Times New Roman"/>
          <w:szCs w:val="24"/>
        </w:rPr>
        <w:t>Practice with Policy in Patient Safety</w:t>
      </w:r>
      <w:r w:rsidR="002A27F0">
        <w:rPr>
          <w:rFonts w:ascii="Times New Roman" w:hAnsi="Times New Roman"/>
          <w:szCs w:val="24"/>
        </w:rPr>
        <w:t xml:space="preserve">”, </w:t>
      </w:r>
      <w:r w:rsidRPr="00545700">
        <w:rPr>
          <w:rFonts w:ascii="Times New Roman" w:hAnsi="Times New Roman"/>
          <w:i/>
          <w:szCs w:val="24"/>
        </w:rPr>
        <w:t>National Governors Association</w:t>
      </w:r>
      <w:r w:rsidR="002A27F0">
        <w:rPr>
          <w:rFonts w:ascii="Times New Roman" w:hAnsi="Times New Roman"/>
          <w:szCs w:val="24"/>
        </w:rPr>
        <w:t xml:space="preserve">, </w:t>
      </w:r>
      <w:r w:rsidRPr="00545700">
        <w:rPr>
          <w:rFonts w:ascii="Times New Roman" w:hAnsi="Times New Roman"/>
          <w:szCs w:val="24"/>
        </w:rPr>
        <w:t>Utah Department of Health</w:t>
      </w:r>
      <w:r w:rsidR="00494B57" w:rsidRPr="00545700">
        <w:rPr>
          <w:rFonts w:ascii="Times New Roman" w:hAnsi="Times New Roman"/>
          <w:szCs w:val="24"/>
        </w:rPr>
        <w:t xml:space="preserve">, </w:t>
      </w:r>
      <w:r w:rsidRPr="00545700">
        <w:rPr>
          <w:rFonts w:ascii="Times New Roman" w:hAnsi="Times New Roman"/>
          <w:szCs w:val="24"/>
        </w:rPr>
        <w:t>2006-2007.</w:t>
      </w:r>
    </w:p>
    <w:p w14:paraId="32EA1B2D" w14:textId="77777777" w:rsidR="00FD1978" w:rsidRPr="00545700" w:rsidRDefault="00FD1978">
      <w:pPr>
        <w:rPr>
          <w:rFonts w:ascii="Times New Roman" w:hAnsi="Times New Roman"/>
          <w:b/>
          <w:szCs w:val="24"/>
        </w:rPr>
      </w:pPr>
    </w:p>
    <w:p w14:paraId="5A214C96" w14:textId="77777777" w:rsidR="00FD1978" w:rsidRDefault="00FD1978" w:rsidP="00B014AE">
      <w:pPr>
        <w:pStyle w:val="BodyText"/>
        <w:rPr>
          <w:rFonts w:ascii="Times New Roman" w:hAnsi="Times New Roman"/>
          <w:bCs/>
          <w:sz w:val="24"/>
          <w:szCs w:val="24"/>
        </w:rPr>
      </w:pPr>
      <w:r w:rsidRPr="00545700">
        <w:rPr>
          <w:rFonts w:ascii="Times New Roman" w:hAnsi="Times New Roman"/>
          <w:b/>
          <w:bCs/>
          <w:sz w:val="24"/>
          <w:szCs w:val="24"/>
        </w:rPr>
        <w:t>Thraen, I.M</w:t>
      </w:r>
      <w:r w:rsidRPr="00545700">
        <w:rPr>
          <w:rFonts w:ascii="Times New Roman" w:hAnsi="Times New Roman"/>
          <w:bCs/>
          <w:sz w:val="24"/>
          <w:szCs w:val="24"/>
        </w:rPr>
        <w:t>., “Ch</w:t>
      </w:r>
      <w:r w:rsidR="00545700">
        <w:rPr>
          <w:rFonts w:ascii="Times New Roman" w:hAnsi="Times New Roman"/>
          <w:bCs/>
          <w:sz w:val="24"/>
          <w:szCs w:val="24"/>
        </w:rPr>
        <w:t>ildcare Indicator Innovation”</w:t>
      </w:r>
      <w:r w:rsidR="00494B57" w:rsidRPr="00545700">
        <w:rPr>
          <w:rFonts w:ascii="Times New Roman" w:hAnsi="Times New Roman"/>
          <w:bCs/>
          <w:sz w:val="24"/>
          <w:szCs w:val="24"/>
        </w:rPr>
        <w:t xml:space="preserve"> </w:t>
      </w:r>
      <w:r w:rsidRPr="00545700">
        <w:rPr>
          <w:rFonts w:ascii="Times New Roman" w:hAnsi="Times New Roman"/>
          <w:bCs/>
          <w:i/>
          <w:sz w:val="24"/>
          <w:szCs w:val="24"/>
        </w:rPr>
        <w:t>CIO Office, State of Utah</w:t>
      </w:r>
      <w:r w:rsidRPr="00545700">
        <w:rPr>
          <w:rFonts w:ascii="Times New Roman" w:hAnsi="Times New Roman"/>
          <w:bCs/>
          <w:sz w:val="24"/>
          <w:szCs w:val="24"/>
        </w:rPr>
        <w:t>, 2000.</w:t>
      </w:r>
    </w:p>
    <w:p w14:paraId="4A83FC05" w14:textId="77777777" w:rsidR="00F052DD" w:rsidRDefault="00F052DD" w:rsidP="00B014AE">
      <w:pPr>
        <w:pStyle w:val="BodyText"/>
        <w:rPr>
          <w:rFonts w:ascii="Times New Roman" w:hAnsi="Times New Roman"/>
          <w:bCs/>
          <w:sz w:val="24"/>
          <w:szCs w:val="24"/>
        </w:rPr>
      </w:pPr>
    </w:p>
    <w:p w14:paraId="44682A60" w14:textId="77777777" w:rsidR="00F052DD" w:rsidRPr="00545700" w:rsidRDefault="00F052DD" w:rsidP="00B014AE">
      <w:pPr>
        <w:pStyle w:val="BodyText"/>
        <w:rPr>
          <w:rFonts w:ascii="Times New Roman" w:hAnsi="Times New Roman"/>
          <w:bCs/>
          <w:sz w:val="24"/>
          <w:szCs w:val="24"/>
        </w:rPr>
      </w:pPr>
      <w:r w:rsidRPr="00F052DD">
        <w:rPr>
          <w:rFonts w:ascii="Times New Roman" w:hAnsi="Times New Roman"/>
          <w:b/>
          <w:bCs/>
          <w:sz w:val="24"/>
          <w:szCs w:val="24"/>
        </w:rPr>
        <w:t>Thraen, I.M.,</w:t>
      </w:r>
      <w:r>
        <w:rPr>
          <w:rFonts w:ascii="Times New Roman" w:hAnsi="Times New Roman"/>
          <w:bCs/>
          <w:sz w:val="24"/>
          <w:szCs w:val="24"/>
        </w:rPr>
        <w:t xml:space="preserve"> "Quality Improvement in Public Health" 1993</w:t>
      </w:r>
      <w:r w:rsidR="00F10711">
        <w:rPr>
          <w:rFonts w:ascii="Times New Roman" w:hAnsi="Times New Roman"/>
          <w:bCs/>
          <w:sz w:val="24"/>
          <w:szCs w:val="24"/>
        </w:rPr>
        <w:t>.</w:t>
      </w:r>
    </w:p>
    <w:p w14:paraId="6B2E878E" w14:textId="77777777" w:rsidR="00FD1978" w:rsidRPr="00545700" w:rsidRDefault="00FD1978" w:rsidP="00B014AE">
      <w:pPr>
        <w:pStyle w:val="BodyText"/>
        <w:rPr>
          <w:rFonts w:ascii="Times New Roman" w:hAnsi="Times New Roman"/>
          <w:bCs/>
          <w:sz w:val="24"/>
          <w:szCs w:val="24"/>
        </w:rPr>
      </w:pPr>
    </w:p>
    <w:p w14:paraId="731334E4" w14:textId="77777777" w:rsidR="00FD1978" w:rsidRPr="00545700" w:rsidRDefault="00FD1978" w:rsidP="00B014AE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b/>
          <w:szCs w:val="24"/>
        </w:rPr>
        <w:t>Thraen, I.M.,</w:t>
      </w:r>
      <w:r w:rsidRPr="00545700">
        <w:rPr>
          <w:rFonts w:ascii="Times New Roman" w:hAnsi="Times New Roman"/>
          <w:szCs w:val="24"/>
        </w:rPr>
        <w:t xml:space="preserve"> </w:t>
      </w:r>
      <w:r w:rsidR="00B47AE2">
        <w:rPr>
          <w:rFonts w:ascii="Times New Roman" w:hAnsi="Times New Roman"/>
          <w:szCs w:val="24"/>
        </w:rPr>
        <w:t>"</w:t>
      </w:r>
      <w:r w:rsidRPr="00545700">
        <w:rPr>
          <w:rFonts w:ascii="Times New Roman" w:hAnsi="Times New Roman"/>
          <w:szCs w:val="24"/>
        </w:rPr>
        <w:t>Quality Management Contracts</w:t>
      </w:r>
      <w:r w:rsidR="00B47AE2">
        <w:rPr>
          <w:rFonts w:ascii="Times New Roman" w:hAnsi="Times New Roman"/>
          <w:szCs w:val="24"/>
        </w:rPr>
        <w:t>´</w:t>
      </w:r>
      <w:r w:rsidR="00B47AE2" w:rsidRPr="00B47AE2">
        <w:rPr>
          <w:rFonts w:ascii="Times New Roman" w:hAnsi="Times New Roman"/>
          <w:i/>
          <w:szCs w:val="24"/>
        </w:rPr>
        <w:t xml:space="preserve"> </w:t>
      </w:r>
      <w:r w:rsidR="00B47AE2" w:rsidRPr="00545700">
        <w:rPr>
          <w:rFonts w:ascii="Times New Roman" w:hAnsi="Times New Roman"/>
          <w:i/>
          <w:szCs w:val="24"/>
        </w:rPr>
        <w:t>Indian Health Services</w:t>
      </w:r>
      <w:r w:rsidRPr="00545700">
        <w:rPr>
          <w:rFonts w:ascii="Times New Roman" w:hAnsi="Times New Roman"/>
          <w:szCs w:val="24"/>
        </w:rPr>
        <w:t xml:space="preserve"> (1992-94).</w:t>
      </w:r>
    </w:p>
    <w:p w14:paraId="42E0F4A8" w14:textId="77777777" w:rsidR="00FD1978" w:rsidRPr="00545700" w:rsidRDefault="00FD1978" w:rsidP="00B014AE">
      <w:pPr>
        <w:rPr>
          <w:rFonts w:ascii="Times New Roman" w:hAnsi="Times New Roman"/>
          <w:szCs w:val="24"/>
        </w:rPr>
      </w:pPr>
    </w:p>
    <w:p w14:paraId="4B16A52D" w14:textId="77777777" w:rsidR="00FD1978" w:rsidRPr="00545700" w:rsidRDefault="00FD1978" w:rsidP="00B014AE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b/>
          <w:szCs w:val="24"/>
        </w:rPr>
        <w:t>Thraen, I.M,</w:t>
      </w:r>
      <w:r w:rsidRPr="00545700">
        <w:rPr>
          <w:rFonts w:ascii="Times New Roman" w:hAnsi="Times New Roman"/>
          <w:szCs w:val="24"/>
        </w:rPr>
        <w:t xml:space="preserve"> </w:t>
      </w:r>
      <w:r w:rsidR="00B47AE2">
        <w:rPr>
          <w:rFonts w:ascii="Times New Roman" w:hAnsi="Times New Roman"/>
          <w:szCs w:val="24"/>
        </w:rPr>
        <w:t>"</w:t>
      </w:r>
      <w:r w:rsidRPr="00545700">
        <w:rPr>
          <w:rFonts w:ascii="Times New Roman" w:hAnsi="Times New Roman"/>
          <w:szCs w:val="24"/>
        </w:rPr>
        <w:t>Development grant for affordable housing</w:t>
      </w:r>
      <w:r w:rsidR="00B47AE2">
        <w:rPr>
          <w:rFonts w:ascii="Times New Roman" w:hAnsi="Times New Roman"/>
          <w:szCs w:val="24"/>
        </w:rPr>
        <w:t>"</w:t>
      </w:r>
      <w:r w:rsidRPr="00545700">
        <w:rPr>
          <w:rFonts w:ascii="Times New Roman" w:hAnsi="Times New Roman"/>
          <w:szCs w:val="24"/>
        </w:rPr>
        <w:t xml:space="preserve">, </w:t>
      </w:r>
      <w:r w:rsidRPr="00545700">
        <w:rPr>
          <w:rFonts w:ascii="Times New Roman" w:hAnsi="Times New Roman"/>
          <w:i/>
          <w:szCs w:val="24"/>
        </w:rPr>
        <w:t>Committee on Training and Employment</w:t>
      </w:r>
      <w:r w:rsidRPr="00545700">
        <w:rPr>
          <w:rFonts w:ascii="Times New Roman" w:hAnsi="Times New Roman"/>
          <w:szCs w:val="24"/>
        </w:rPr>
        <w:t>, (1988).</w:t>
      </w:r>
    </w:p>
    <w:p w14:paraId="3ECB8883" w14:textId="77777777" w:rsidR="00FD1978" w:rsidRPr="00545700" w:rsidRDefault="00FD1978" w:rsidP="00B014AE">
      <w:pPr>
        <w:rPr>
          <w:rFonts w:ascii="Times New Roman" w:hAnsi="Times New Roman"/>
          <w:szCs w:val="24"/>
        </w:rPr>
      </w:pPr>
    </w:p>
    <w:p w14:paraId="2140E947" w14:textId="77777777" w:rsidR="00FD1978" w:rsidRPr="00545700" w:rsidRDefault="00FD1978" w:rsidP="00B014AE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b/>
          <w:szCs w:val="24"/>
        </w:rPr>
        <w:t>Thraen, I.M</w:t>
      </w:r>
      <w:r w:rsidRPr="00545700">
        <w:rPr>
          <w:rFonts w:ascii="Times New Roman" w:hAnsi="Times New Roman"/>
          <w:szCs w:val="24"/>
        </w:rPr>
        <w:t xml:space="preserve">., </w:t>
      </w:r>
      <w:r w:rsidR="00B47AE2">
        <w:rPr>
          <w:rFonts w:ascii="Times New Roman" w:hAnsi="Times New Roman"/>
          <w:szCs w:val="24"/>
        </w:rPr>
        <w:t>"</w:t>
      </w:r>
      <w:r w:rsidRPr="00545700">
        <w:rPr>
          <w:rFonts w:ascii="Times New Roman" w:hAnsi="Times New Roman"/>
          <w:szCs w:val="24"/>
        </w:rPr>
        <w:t>Coordinating Neighborhood Resources Grant</w:t>
      </w:r>
      <w:r w:rsidR="00B47AE2">
        <w:rPr>
          <w:rFonts w:ascii="Times New Roman" w:hAnsi="Times New Roman"/>
          <w:szCs w:val="24"/>
        </w:rPr>
        <w:t>"</w:t>
      </w:r>
      <w:r w:rsidRPr="00545700">
        <w:rPr>
          <w:rFonts w:ascii="Times New Roman" w:hAnsi="Times New Roman"/>
          <w:szCs w:val="24"/>
        </w:rPr>
        <w:t xml:space="preserve">, </w:t>
      </w:r>
      <w:r w:rsidRPr="00545700">
        <w:rPr>
          <w:rFonts w:ascii="Times New Roman" w:hAnsi="Times New Roman"/>
          <w:i/>
          <w:szCs w:val="24"/>
        </w:rPr>
        <w:t>Committee on Training and Employment</w:t>
      </w:r>
      <w:r w:rsidR="00545700">
        <w:rPr>
          <w:rFonts w:ascii="Times New Roman" w:hAnsi="Times New Roman"/>
          <w:szCs w:val="24"/>
        </w:rPr>
        <w:t xml:space="preserve">, </w:t>
      </w:r>
      <w:r w:rsidRPr="00545700">
        <w:rPr>
          <w:rFonts w:ascii="Times New Roman" w:hAnsi="Times New Roman"/>
          <w:szCs w:val="24"/>
        </w:rPr>
        <w:t>(1986).</w:t>
      </w:r>
    </w:p>
    <w:p w14:paraId="5241FA8B" w14:textId="77777777" w:rsidR="00D66A0F" w:rsidRPr="00545700" w:rsidRDefault="00D66A0F" w:rsidP="00B014AE">
      <w:pPr>
        <w:rPr>
          <w:rFonts w:ascii="Times New Roman" w:hAnsi="Times New Roman"/>
          <w:szCs w:val="24"/>
        </w:rPr>
      </w:pPr>
    </w:p>
    <w:p w14:paraId="483597B6" w14:textId="77777777" w:rsidR="00FD1978" w:rsidRPr="00545700" w:rsidRDefault="00FD1978" w:rsidP="00B014AE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b/>
          <w:szCs w:val="24"/>
        </w:rPr>
        <w:t>Thraen, I.M.,</w:t>
      </w:r>
      <w:r w:rsidRPr="00545700">
        <w:rPr>
          <w:rFonts w:ascii="Times New Roman" w:hAnsi="Times New Roman"/>
          <w:szCs w:val="24"/>
        </w:rPr>
        <w:t xml:space="preserve"> </w:t>
      </w:r>
      <w:r w:rsidR="00B47AE2">
        <w:rPr>
          <w:rFonts w:ascii="Times New Roman" w:hAnsi="Times New Roman"/>
          <w:szCs w:val="24"/>
        </w:rPr>
        <w:t>"</w:t>
      </w:r>
      <w:r w:rsidRPr="00545700">
        <w:rPr>
          <w:rFonts w:ascii="Times New Roman" w:hAnsi="Times New Roman"/>
          <w:szCs w:val="24"/>
        </w:rPr>
        <w:t>Alcoholism and Drug Addiction</w:t>
      </w:r>
      <w:r w:rsidR="00B47AE2">
        <w:rPr>
          <w:rFonts w:ascii="Times New Roman" w:hAnsi="Times New Roman"/>
          <w:szCs w:val="24"/>
        </w:rPr>
        <w:t xml:space="preserve">" </w:t>
      </w:r>
      <w:r w:rsidR="00B47AE2" w:rsidRPr="00545700">
        <w:rPr>
          <w:rFonts w:ascii="Times New Roman" w:hAnsi="Times New Roman"/>
          <w:szCs w:val="24"/>
        </w:rPr>
        <w:t>Graduate Training in Family Medicine,</w:t>
      </w:r>
      <w:r w:rsidRPr="00545700">
        <w:rPr>
          <w:rFonts w:ascii="Times New Roman" w:hAnsi="Times New Roman"/>
          <w:szCs w:val="24"/>
        </w:rPr>
        <w:t xml:space="preserve">, </w:t>
      </w:r>
      <w:r w:rsidRPr="00545700">
        <w:rPr>
          <w:rFonts w:ascii="Times New Roman" w:hAnsi="Times New Roman"/>
          <w:i/>
          <w:szCs w:val="24"/>
        </w:rPr>
        <w:t>University</w:t>
      </w:r>
      <w:r w:rsidRPr="00545700">
        <w:rPr>
          <w:rFonts w:ascii="Times New Roman" w:hAnsi="Times New Roman"/>
          <w:szCs w:val="24"/>
        </w:rPr>
        <w:t xml:space="preserve"> </w:t>
      </w:r>
      <w:r w:rsidRPr="00545700">
        <w:rPr>
          <w:rFonts w:ascii="Times New Roman" w:hAnsi="Times New Roman"/>
          <w:i/>
          <w:szCs w:val="24"/>
        </w:rPr>
        <w:t>of Nebraska Medical Center</w:t>
      </w:r>
      <w:r w:rsidRPr="00545700">
        <w:rPr>
          <w:rFonts w:ascii="Times New Roman" w:hAnsi="Times New Roman"/>
          <w:szCs w:val="24"/>
        </w:rPr>
        <w:t>,  (1982-1984).</w:t>
      </w:r>
    </w:p>
    <w:p w14:paraId="4B0A0C90" w14:textId="77777777" w:rsidR="00FD1978" w:rsidRPr="00545700" w:rsidRDefault="00FD1978" w:rsidP="00B014AE">
      <w:pPr>
        <w:rPr>
          <w:rFonts w:ascii="Times New Roman" w:hAnsi="Times New Roman"/>
          <w:szCs w:val="24"/>
        </w:rPr>
      </w:pPr>
    </w:p>
    <w:p w14:paraId="5B90DC48" w14:textId="77777777" w:rsidR="00FD1978" w:rsidRPr="00545700" w:rsidRDefault="00FD1978" w:rsidP="003A6660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b/>
          <w:szCs w:val="24"/>
        </w:rPr>
        <w:t>Thraen, I.M.,</w:t>
      </w:r>
      <w:r w:rsidRPr="00545700">
        <w:rPr>
          <w:rFonts w:ascii="Times New Roman" w:hAnsi="Times New Roman"/>
          <w:szCs w:val="24"/>
        </w:rPr>
        <w:t xml:space="preserve"> </w:t>
      </w:r>
      <w:r w:rsidR="00B47AE2">
        <w:rPr>
          <w:rFonts w:ascii="Times New Roman" w:hAnsi="Times New Roman"/>
          <w:szCs w:val="24"/>
        </w:rPr>
        <w:t>"Defining Psychiatric Protocols", Nebraska Psychiatric Institute,</w:t>
      </w:r>
      <w:r w:rsidRPr="00545700">
        <w:rPr>
          <w:rFonts w:ascii="Times New Roman" w:hAnsi="Times New Roman"/>
          <w:szCs w:val="24"/>
        </w:rPr>
        <w:t xml:space="preserve"> </w:t>
      </w:r>
      <w:r w:rsidRPr="00545700">
        <w:rPr>
          <w:rFonts w:ascii="Times New Roman" w:hAnsi="Times New Roman"/>
          <w:i/>
          <w:szCs w:val="24"/>
        </w:rPr>
        <w:t>University of Nebraska Medical Center</w:t>
      </w:r>
      <w:r w:rsidRPr="00545700">
        <w:rPr>
          <w:rFonts w:ascii="Times New Roman" w:hAnsi="Times New Roman"/>
          <w:szCs w:val="24"/>
        </w:rPr>
        <w:t>, (1981).</w:t>
      </w:r>
    </w:p>
    <w:p w14:paraId="5F5FAC8B" w14:textId="77777777" w:rsidR="00D31547" w:rsidRDefault="00D31547">
      <w:pPr>
        <w:rPr>
          <w:rFonts w:ascii="Times New Roman" w:hAnsi="Times New Roman"/>
          <w:b/>
          <w:szCs w:val="24"/>
        </w:rPr>
      </w:pPr>
    </w:p>
    <w:p w14:paraId="746B2A08" w14:textId="77777777" w:rsidR="008A745A" w:rsidRDefault="008A745A">
      <w:pPr>
        <w:rPr>
          <w:rFonts w:ascii="Times New Roman" w:hAnsi="Times New Roman"/>
          <w:b/>
          <w:szCs w:val="24"/>
        </w:rPr>
      </w:pPr>
    </w:p>
    <w:p w14:paraId="4E38776E" w14:textId="77777777" w:rsidR="005A3923" w:rsidRDefault="005A3923">
      <w:pPr>
        <w:rPr>
          <w:rFonts w:ascii="Times New Roman" w:hAnsi="Times New Roman"/>
          <w:b/>
          <w:szCs w:val="24"/>
        </w:rPr>
      </w:pPr>
    </w:p>
    <w:p w14:paraId="674AA0FB" w14:textId="77777777" w:rsidR="005A3923" w:rsidRDefault="00FD1978">
      <w:pPr>
        <w:rPr>
          <w:rFonts w:ascii="Times New Roman" w:hAnsi="Times New Roman"/>
          <w:b/>
          <w:szCs w:val="24"/>
        </w:rPr>
      </w:pPr>
      <w:r w:rsidRPr="00545700">
        <w:rPr>
          <w:rFonts w:ascii="Times New Roman" w:hAnsi="Times New Roman"/>
          <w:b/>
          <w:szCs w:val="24"/>
        </w:rPr>
        <w:t>PR</w:t>
      </w:r>
      <w:r w:rsidR="00FC2845">
        <w:rPr>
          <w:rFonts w:ascii="Times New Roman" w:hAnsi="Times New Roman"/>
          <w:b/>
          <w:szCs w:val="24"/>
        </w:rPr>
        <w:t>ESENTATIONS</w:t>
      </w:r>
    </w:p>
    <w:p w14:paraId="350EBE36" w14:textId="77777777" w:rsidR="00517505" w:rsidRDefault="00517505" w:rsidP="00126AB9">
      <w:pPr>
        <w:rPr>
          <w:rFonts w:ascii="Times New Roman" w:hAnsi="Times New Roman"/>
          <w:szCs w:val="24"/>
        </w:rPr>
      </w:pPr>
      <w:r w:rsidRPr="00517505">
        <w:rPr>
          <w:rFonts w:ascii="Times New Roman" w:hAnsi="Times New Roman"/>
          <w:b/>
          <w:szCs w:val="24"/>
        </w:rPr>
        <w:t>Thraen, I.M.,</w:t>
      </w:r>
      <w:r>
        <w:rPr>
          <w:rFonts w:ascii="Times New Roman" w:hAnsi="Times New Roman"/>
          <w:szCs w:val="24"/>
        </w:rPr>
        <w:t xml:space="preserve"> “National Quality Forum: Introduction to Patient Safety Steering Committee”, Utah Association for Healthcare Quality, Salt Lake City, Utah, September 2016.</w:t>
      </w:r>
    </w:p>
    <w:p w14:paraId="11A3EF38" w14:textId="77777777" w:rsidR="00517505" w:rsidRDefault="00517505" w:rsidP="00126AB9">
      <w:pPr>
        <w:rPr>
          <w:rFonts w:ascii="Times New Roman" w:hAnsi="Times New Roman"/>
          <w:szCs w:val="24"/>
        </w:rPr>
      </w:pPr>
    </w:p>
    <w:p w14:paraId="591CE366" w14:textId="77777777" w:rsidR="00126AB9" w:rsidRPr="00126AB9" w:rsidRDefault="00126AB9" w:rsidP="00126AB9">
      <w:r w:rsidRPr="00126AB9">
        <w:rPr>
          <w:rFonts w:ascii="Times New Roman" w:hAnsi="Times New Roman"/>
          <w:szCs w:val="24"/>
        </w:rPr>
        <w:t>Xu, W.,</w:t>
      </w:r>
      <w:r>
        <w:rPr>
          <w:rFonts w:ascii="Times New Roman" w:hAnsi="Times New Roman"/>
          <w:b/>
          <w:szCs w:val="24"/>
        </w:rPr>
        <w:t xml:space="preserve"> Thraen, I.M., </w:t>
      </w:r>
      <w:r>
        <w:t>“</w:t>
      </w:r>
      <w:r w:rsidRPr="00126AB9">
        <w:rPr>
          <w:bCs/>
        </w:rPr>
        <w:t xml:space="preserve">Statewide Data Interoperability </w:t>
      </w:r>
      <w:r w:rsidR="00BE6A4E">
        <w:rPr>
          <w:bCs/>
        </w:rPr>
        <w:t>f</w:t>
      </w:r>
      <w:r w:rsidRPr="00126AB9">
        <w:rPr>
          <w:bCs/>
        </w:rPr>
        <w:t>or Improving Population Health</w:t>
      </w:r>
      <w:r w:rsidR="00BE6A4E">
        <w:rPr>
          <w:bCs/>
        </w:rPr>
        <w:t>”</w:t>
      </w:r>
      <w:r>
        <w:rPr>
          <w:bCs/>
        </w:rPr>
        <w:t>. W</w:t>
      </w:r>
      <w:r w:rsidR="00BE6A4E">
        <w:rPr>
          <w:bCs/>
        </w:rPr>
        <w:t>EDI National Conference, Salt Lake City, UT, May 23, 2016</w:t>
      </w:r>
    </w:p>
    <w:p w14:paraId="444CB8C4" w14:textId="77777777" w:rsidR="00126AB9" w:rsidRDefault="00126AB9">
      <w:pPr>
        <w:rPr>
          <w:rFonts w:ascii="Times New Roman" w:hAnsi="Times New Roman"/>
          <w:b/>
          <w:szCs w:val="24"/>
        </w:rPr>
      </w:pPr>
    </w:p>
    <w:p w14:paraId="4E590295" w14:textId="77777777" w:rsidR="00F052DD" w:rsidRDefault="00F052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Thraen, I.M., </w:t>
      </w:r>
      <w:r>
        <w:rPr>
          <w:rFonts w:ascii="Times New Roman" w:hAnsi="Times New Roman"/>
          <w:szCs w:val="24"/>
        </w:rPr>
        <w:t>"Information Needs across the Continuum of Care", Utah Ger</w:t>
      </w:r>
      <w:r w:rsidR="00FC30C8">
        <w:rPr>
          <w:rFonts w:ascii="Times New Roman" w:hAnsi="Times New Roman"/>
          <w:szCs w:val="24"/>
        </w:rPr>
        <w:t>ontology Association Annual M</w:t>
      </w:r>
      <w:r w:rsidR="008A745A">
        <w:rPr>
          <w:rFonts w:ascii="Times New Roman" w:hAnsi="Times New Roman"/>
          <w:szCs w:val="24"/>
        </w:rPr>
        <w:t xml:space="preserve">eeting, </w:t>
      </w:r>
      <w:r w:rsidR="00BE6A4E">
        <w:rPr>
          <w:rFonts w:ascii="Times New Roman" w:hAnsi="Times New Roman"/>
          <w:szCs w:val="24"/>
        </w:rPr>
        <w:t xml:space="preserve">UT, </w:t>
      </w:r>
      <w:r w:rsidR="008A745A">
        <w:rPr>
          <w:rFonts w:ascii="Times New Roman" w:hAnsi="Times New Roman"/>
          <w:szCs w:val="24"/>
        </w:rPr>
        <w:t>Oct 2013</w:t>
      </w:r>
      <w:r w:rsidR="00F10711">
        <w:rPr>
          <w:rFonts w:ascii="Times New Roman" w:hAnsi="Times New Roman"/>
          <w:szCs w:val="24"/>
        </w:rPr>
        <w:t>.</w:t>
      </w:r>
    </w:p>
    <w:p w14:paraId="47C4DDA1" w14:textId="77777777" w:rsidR="008A745A" w:rsidRPr="00F052DD" w:rsidRDefault="008A745A">
      <w:pPr>
        <w:rPr>
          <w:rFonts w:ascii="Times New Roman" w:hAnsi="Times New Roman"/>
          <w:szCs w:val="24"/>
        </w:rPr>
      </w:pPr>
    </w:p>
    <w:p w14:paraId="6677389C" w14:textId="77777777" w:rsidR="00F052DD" w:rsidRDefault="00F052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Thraen, I.M., </w:t>
      </w:r>
      <w:r>
        <w:rPr>
          <w:rFonts w:ascii="Times New Roman" w:hAnsi="Times New Roman"/>
          <w:szCs w:val="24"/>
        </w:rPr>
        <w:t>Weir, C., "Information Needs and Paradigms in Care Transitions, Rocky Mou</w:t>
      </w:r>
      <w:r w:rsidR="00FC30C8">
        <w:rPr>
          <w:rFonts w:ascii="Times New Roman" w:hAnsi="Times New Roman"/>
          <w:szCs w:val="24"/>
        </w:rPr>
        <w:t xml:space="preserve">ntain Geriatric Institute, Annual Conference, </w:t>
      </w:r>
      <w:r w:rsidR="00BE6A4E">
        <w:rPr>
          <w:rFonts w:ascii="Times New Roman" w:hAnsi="Times New Roman"/>
          <w:szCs w:val="24"/>
        </w:rPr>
        <w:t xml:space="preserve">UT, </w:t>
      </w:r>
      <w:r>
        <w:rPr>
          <w:rFonts w:ascii="Times New Roman" w:hAnsi="Times New Roman"/>
          <w:szCs w:val="24"/>
        </w:rPr>
        <w:t>Sept 2013</w:t>
      </w:r>
      <w:r w:rsidR="00F10711">
        <w:rPr>
          <w:rFonts w:ascii="Times New Roman" w:hAnsi="Times New Roman"/>
          <w:szCs w:val="24"/>
        </w:rPr>
        <w:t>.</w:t>
      </w:r>
    </w:p>
    <w:p w14:paraId="06C3B1AF" w14:textId="77777777" w:rsidR="00F052DD" w:rsidRPr="00F052DD" w:rsidRDefault="00F052DD">
      <w:pPr>
        <w:rPr>
          <w:rFonts w:ascii="Times New Roman" w:hAnsi="Times New Roman"/>
          <w:szCs w:val="24"/>
        </w:rPr>
      </w:pPr>
    </w:p>
    <w:p w14:paraId="1C844777" w14:textId="77777777" w:rsidR="00F052DD" w:rsidRDefault="00F052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Thraen, I.M, </w:t>
      </w:r>
      <w:r>
        <w:rPr>
          <w:rFonts w:ascii="Times New Roman" w:hAnsi="Times New Roman"/>
          <w:szCs w:val="24"/>
        </w:rPr>
        <w:t>Ortiz, N., "Behavioral Health Needs in Utah", Salt Lake County Invitation</w:t>
      </w:r>
      <w:r w:rsidR="00126AB9">
        <w:rPr>
          <w:rFonts w:ascii="Times New Roman" w:hAnsi="Times New Roman"/>
          <w:szCs w:val="24"/>
        </w:rPr>
        <w:t>al Luncheon, Salt Lake City, UT,</w:t>
      </w:r>
      <w:r>
        <w:rPr>
          <w:rFonts w:ascii="Times New Roman" w:hAnsi="Times New Roman"/>
          <w:szCs w:val="24"/>
        </w:rPr>
        <w:t xml:space="preserve"> Sept 2013</w:t>
      </w:r>
      <w:r w:rsidR="00F10711">
        <w:rPr>
          <w:rFonts w:ascii="Times New Roman" w:hAnsi="Times New Roman"/>
          <w:szCs w:val="24"/>
        </w:rPr>
        <w:t>.</w:t>
      </w:r>
    </w:p>
    <w:p w14:paraId="19B65F3F" w14:textId="77777777" w:rsidR="009B7A28" w:rsidRDefault="009B7A28">
      <w:pPr>
        <w:rPr>
          <w:rFonts w:ascii="Times New Roman" w:hAnsi="Times New Roman"/>
          <w:szCs w:val="24"/>
        </w:rPr>
      </w:pPr>
    </w:p>
    <w:p w14:paraId="0470C483" w14:textId="77777777" w:rsidR="009B7A28" w:rsidRDefault="009B7A28">
      <w:pPr>
        <w:rPr>
          <w:rFonts w:ascii="Times New Roman" w:hAnsi="Times New Roman"/>
          <w:szCs w:val="24"/>
        </w:rPr>
      </w:pPr>
      <w:r w:rsidRPr="009B7A28">
        <w:rPr>
          <w:rFonts w:ascii="Times New Roman" w:hAnsi="Times New Roman"/>
          <w:b/>
          <w:szCs w:val="24"/>
        </w:rPr>
        <w:t>Thraen, I.M.,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Wilby</w:t>
      </w:r>
      <w:proofErr w:type="spellEnd"/>
      <w:r>
        <w:rPr>
          <w:rFonts w:ascii="Times New Roman" w:hAnsi="Times New Roman"/>
          <w:szCs w:val="24"/>
        </w:rPr>
        <w:t>, F., "</w:t>
      </w:r>
      <w:r w:rsidRPr="009B7A28">
        <w:rPr>
          <w:rFonts w:ascii="Times New Roman" w:hAnsi="Times New Roman"/>
          <w:bCs/>
          <w:szCs w:val="24"/>
        </w:rPr>
        <w:t>Social Work and Nursing Collaborative Practice in Care Management of the Elderly</w:t>
      </w:r>
      <w:r>
        <w:rPr>
          <w:rFonts w:ascii="Times New Roman" w:hAnsi="Times New Roman"/>
          <w:bCs/>
          <w:szCs w:val="24"/>
        </w:rPr>
        <w:t>", Care Management Plus, WEBINAR, May 2013.</w:t>
      </w:r>
    </w:p>
    <w:p w14:paraId="752F9A25" w14:textId="77777777" w:rsidR="00F052DD" w:rsidRPr="00F052DD" w:rsidRDefault="00F052DD">
      <w:pPr>
        <w:rPr>
          <w:rFonts w:ascii="Times New Roman" w:hAnsi="Times New Roman"/>
          <w:szCs w:val="24"/>
        </w:rPr>
      </w:pPr>
    </w:p>
    <w:p w14:paraId="3E39855D" w14:textId="77777777" w:rsidR="00D66A0F" w:rsidRPr="00545700" w:rsidRDefault="00D66A0F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szCs w:val="24"/>
        </w:rPr>
        <w:t>Wyckoff, A.,</w:t>
      </w:r>
      <w:r w:rsidRPr="00545700">
        <w:rPr>
          <w:rFonts w:ascii="Times New Roman" w:hAnsi="Times New Roman"/>
          <w:b/>
          <w:szCs w:val="24"/>
        </w:rPr>
        <w:t xml:space="preserve"> Thraen, I.M., </w:t>
      </w:r>
      <w:r w:rsidRPr="00545700">
        <w:rPr>
          <w:rFonts w:ascii="Times New Roman" w:hAnsi="Times New Roman"/>
          <w:szCs w:val="24"/>
        </w:rPr>
        <w:t>“Developing a Continuity of Care Document for Oncology Patients Going to Skilled Nursing Facilities</w:t>
      </w:r>
      <w:r w:rsidRPr="00545700">
        <w:rPr>
          <w:rFonts w:ascii="Times New Roman" w:hAnsi="Times New Roman"/>
          <w:i/>
          <w:szCs w:val="24"/>
        </w:rPr>
        <w:t>”, Oncology Nursing Society 12</w:t>
      </w:r>
      <w:r w:rsidRPr="00545700">
        <w:rPr>
          <w:rFonts w:ascii="Times New Roman" w:hAnsi="Times New Roman"/>
          <w:i/>
          <w:szCs w:val="24"/>
          <w:vertAlign w:val="superscript"/>
        </w:rPr>
        <w:t>th</w:t>
      </w:r>
      <w:r w:rsidRPr="00545700">
        <w:rPr>
          <w:rFonts w:ascii="Times New Roman" w:hAnsi="Times New Roman"/>
          <w:i/>
          <w:szCs w:val="24"/>
        </w:rPr>
        <w:t xml:space="preserve"> Annual Institutes of Learn</w:t>
      </w:r>
      <w:r w:rsidR="008324B4" w:rsidRPr="00545700">
        <w:rPr>
          <w:rFonts w:ascii="Times New Roman" w:hAnsi="Times New Roman"/>
          <w:i/>
          <w:szCs w:val="24"/>
        </w:rPr>
        <w:t>i</w:t>
      </w:r>
      <w:r w:rsidRPr="00545700">
        <w:rPr>
          <w:rFonts w:ascii="Times New Roman" w:hAnsi="Times New Roman"/>
          <w:i/>
          <w:szCs w:val="24"/>
        </w:rPr>
        <w:t>ng</w:t>
      </w:r>
      <w:r w:rsidRPr="00545700">
        <w:rPr>
          <w:rFonts w:ascii="Times New Roman" w:hAnsi="Times New Roman"/>
          <w:szCs w:val="24"/>
        </w:rPr>
        <w:t>, November 4, 2011</w:t>
      </w:r>
      <w:r w:rsidR="008324B4" w:rsidRPr="00545700">
        <w:rPr>
          <w:rFonts w:ascii="Times New Roman" w:hAnsi="Times New Roman"/>
          <w:szCs w:val="24"/>
        </w:rPr>
        <w:t>.</w:t>
      </w:r>
    </w:p>
    <w:p w14:paraId="3FBE0771" w14:textId="77777777" w:rsidR="00F67981" w:rsidRPr="00545700" w:rsidRDefault="00F67981">
      <w:pPr>
        <w:rPr>
          <w:rFonts w:ascii="Times New Roman" w:hAnsi="Times New Roman"/>
          <w:szCs w:val="24"/>
        </w:rPr>
      </w:pPr>
    </w:p>
    <w:p w14:paraId="78305EE7" w14:textId="77777777" w:rsidR="00FD1978" w:rsidRPr="00545700" w:rsidRDefault="00FD1978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b/>
          <w:szCs w:val="24"/>
        </w:rPr>
        <w:lastRenderedPageBreak/>
        <w:t>Thraen, I.M. "</w:t>
      </w:r>
      <w:r w:rsidR="0053231E" w:rsidRPr="00545700">
        <w:rPr>
          <w:rFonts w:ascii="Times New Roman" w:hAnsi="Times New Roman"/>
          <w:szCs w:val="24"/>
        </w:rPr>
        <w:t>Patient Safety and Emergency Medicine</w:t>
      </w:r>
      <w:r w:rsidRPr="00545700">
        <w:rPr>
          <w:rFonts w:ascii="Times New Roman" w:hAnsi="Times New Roman"/>
          <w:szCs w:val="24"/>
        </w:rPr>
        <w:t xml:space="preserve">", </w:t>
      </w:r>
      <w:r w:rsidR="0053231E" w:rsidRPr="00545700">
        <w:rPr>
          <w:rFonts w:ascii="Times New Roman" w:hAnsi="Times New Roman"/>
          <w:i/>
          <w:szCs w:val="24"/>
        </w:rPr>
        <w:t>Annual Western States Rural Trauma System Leadership Forum</w:t>
      </w:r>
      <w:r w:rsidR="00C4378F" w:rsidRPr="00545700">
        <w:rPr>
          <w:rFonts w:ascii="Times New Roman" w:hAnsi="Times New Roman"/>
          <w:i/>
          <w:szCs w:val="24"/>
        </w:rPr>
        <w:t>,</w:t>
      </w:r>
      <w:r w:rsidR="00C4378F" w:rsidRPr="00545700">
        <w:rPr>
          <w:rFonts w:ascii="Times New Roman" w:hAnsi="Times New Roman"/>
          <w:szCs w:val="24"/>
        </w:rPr>
        <w:t xml:space="preserve"> </w:t>
      </w:r>
      <w:r w:rsidR="00BE6A4E">
        <w:rPr>
          <w:rFonts w:ascii="Times New Roman" w:hAnsi="Times New Roman"/>
          <w:szCs w:val="24"/>
        </w:rPr>
        <w:t xml:space="preserve">UT </w:t>
      </w:r>
      <w:r w:rsidR="00C4378F" w:rsidRPr="00545700">
        <w:rPr>
          <w:rFonts w:ascii="Times New Roman" w:hAnsi="Times New Roman"/>
          <w:szCs w:val="24"/>
        </w:rPr>
        <w:t>August 2010, 2011, 2012</w:t>
      </w:r>
      <w:r w:rsidR="00F10711">
        <w:rPr>
          <w:rFonts w:ascii="Times New Roman" w:hAnsi="Times New Roman"/>
          <w:szCs w:val="24"/>
        </w:rPr>
        <w:t>.</w:t>
      </w:r>
    </w:p>
    <w:p w14:paraId="72B5B07C" w14:textId="77777777" w:rsidR="00FD1978" w:rsidRPr="00545700" w:rsidRDefault="00FD1978">
      <w:pPr>
        <w:rPr>
          <w:rFonts w:ascii="Times New Roman" w:hAnsi="Times New Roman"/>
          <w:szCs w:val="24"/>
        </w:rPr>
      </w:pPr>
    </w:p>
    <w:p w14:paraId="3F408CE4" w14:textId="77777777" w:rsidR="00FD1978" w:rsidRPr="00545700" w:rsidRDefault="00FD1978" w:rsidP="00D5291F">
      <w:pPr>
        <w:rPr>
          <w:rFonts w:ascii="Times New Roman" w:hAnsi="Times New Roman"/>
          <w:b/>
          <w:szCs w:val="24"/>
        </w:rPr>
      </w:pPr>
      <w:r w:rsidRPr="00545700">
        <w:rPr>
          <w:rFonts w:ascii="Times New Roman" w:hAnsi="Times New Roman"/>
          <w:szCs w:val="24"/>
        </w:rPr>
        <w:t>Frasier, L.,</w:t>
      </w:r>
      <w:r w:rsidRPr="00545700">
        <w:rPr>
          <w:rFonts w:ascii="Times New Roman" w:hAnsi="Times New Roman"/>
          <w:b/>
          <w:szCs w:val="24"/>
        </w:rPr>
        <w:t xml:space="preserve"> Thraen, I.M., </w:t>
      </w:r>
      <w:r w:rsidRPr="00545700">
        <w:rPr>
          <w:rFonts w:ascii="Times New Roman" w:hAnsi="Times New Roman"/>
          <w:szCs w:val="24"/>
        </w:rPr>
        <w:t>Goede, P.,</w:t>
      </w:r>
      <w:r w:rsidRPr="00545700">
        <w:rPr>
          <w:rFonts w:ascii="Times New Roman" w:hAnsi="Times New Roman"/>
          <w:b/>
          <w:szCs w:val="24"/>
        </w:rPr>
        <w:t xml:space="preserve"> "</w:t>
      </w:r>
      <w:r w:rsidRPr="00545700">
        <w:rPr>
          <w:rFonts w:ascii="Times New Roman" w:hAnsi="Times New Roman"/>
          <w:szCs w:val="24"/>
        </w:rPr>
        <w:t>Establishing a Gold Standard Set of Child Sexual Abuse Cases for Training Purposes",</w:t>
      </w:r>
      <w:r w:rsidRPr="00545700">
        <w:rPr>
          <w:rFonts w:ascii="Times New Roman" w:hAnsi="Times New Roman"/>
          <w:b/>
          <w:szCs w:val="24"/>
        </w:rPr>
        <w:t xml:space="preserve"> </w:t>
      </w:r>
      <w:r w:rsidRPr="00545700">
        <w:rPr>
          <w:rFonts w:ascii="Times New Roman" w:hAnsi="Times New Roman"/>
          <w:szCs w:val="24"/>
        </w:rPr>
        <w:t xml:space="preserve">Poster Presenting Author, </w:t>
      </w:r>
      <w:r w:rsidRPr="00545700">
        <w:rPr>
          <w:rFonts w:ascii="Times New Roman" w:hAnsi="Times New Roman"/>
          <w:i/>
          <w:szCs w:val="24"/>
        </w:rPr>
        <w:t>Pediatric Academic Societies,</w:t>
      </w:r>
      <w:r w:rsidRPr="00545700">
        <w:rPr>
          <w:rFonts w:ascii="Times New Roman" w:hAnsi="Times New Roman"/>
          <w:szCs w:val="24"/>
        </w:rPr>
        <w:t xml:space="preserve"> Annual Meeting, </w:t>
      </w:r>
      <w:r w:rsidR="00BE6A4E">
        <w:rPr>
          <w:rFonts w:ascii="Times New Roman" w:hAnsi="Times New Roman"/>
          <w:szCs w:val="24"/>
        </w:rPr>
        <w:t xml:space="preserve">Van Couver, British Columbia, Canada, </w:t>
      </w:r>
      <w:r w:rsidRPr="00545700">
        <w:rPr>
          <w:rFonts w:ascii="Times New Roman" w:hAnsi="Times New Roman"/>
          <w:szCs w:val="24"/>
        </w:rPr>
        <w:t>May 2010.</w:t>
      </w:r>
    </w:p>
    <w:p w14:paraId="2A69ECCF" w14:textId="77777777" w:rsidR="00FD1978" w:rsidRPr="00545700" w:rsidRDefault="00FD1978">
      <w:pPr>
        <w:rPr>
          <w:rFonts w:ascii="Times New Roman" w:hAnsi="Times New Roman"/>
          <w:szCs w:val="24"/>
        </w:rPr>
      </w:pPr>
    </w:p>
    <w:p w14:paraId="3CAE7CD8" w14:textId="77777777" w:rsidR="00FD1978" w:rsidRPr="00545700" w:rsidRDefault="00FD1978" w:rsidP="00B014AE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b/>
          <w:szCs w:val="24"/>
        </w:rPr>
        <w:t xml:space="preserve">Thraen, I.M., </w:t>
      </w:r>
      <w:r w:rsidRPr="00545700">
        <w:rPr>
          <w:rFonts w:ascii="Times New Roman" w:hAnsi="Times New Roman"/>
          <w:szCs w:val="24"/>
        </w:rPr>
        <w:t>Panel Presentation on</w:t>
      </w:r>
      <w:r w:rsidRPr="00545700">
        <w:rPr>
          <w:rFonts w:ascii="Times New Roman" w:hAnsi="Times New Roman"/>
          <w:b/>
          <w:szCs w:val="24"/>
        </w:rPr>
        <w:t xml:space="preserve"> </w:t>
      </w:r>
      <w:r w:rsidRPr="00545700">
        <w:rPr>
          <w:rFonts w:ascii="Times New Roman" w:hAnsi="Times New Roman"/>
          <w:szCs w:val="24"/>
        </w:rPr>
        <w:t xml:space="preserve">State Vision for National Patient Safety Reporting, </w:t>
      </w:r>
      <w:r w:rsidRPr="00545700">
        <w:rPr>
          <w:rFonts w:ascii="Times New Roman" w:hAnsi="Times New Roman"/>
          <w:i/>
          <w:szCs w:val="24"/>
        </w:rPr>
        <w:t>National Quality Forum,</w:t>
      </w:r>
      <w:r w:rsidRPr="00545700">
        <w:rPr>
          <w:rFonts w:ascii="Times New Roman" w:hAnsi="Times New Roman"/>
          <w:szCs w:val="24"/>
        </w:rPr>
        <w:t xml:space="preserve"> </w:t>
      </w:r>
      <w:r w:rsidR="00BE6A4E">
        <w:rPr>
          <w:rFonts w:ascii="Times New Roman" w:hAnsi="Times New Roman"/>
          <w:szCs w:val="24"/>
        </w:rPr>
        <w:t xml:space="preserve">Washington DC, </w:t>
      </w:r>
      <w:r w:rsidRPr="00545700">
        <w:rPr>
          <w:rFonts w:ascii="Times New Roman" w:hAnsi="Times New Roman"/>
          <w:szCs w:val="24"/>
        </w:rPr>
        <w:t>November 2009.</w:t>
      </w:r>
    </w:p>
    <w:p w14:paraId="0CF8346D" w14:textId="77777777" w:rsidR="00FD1978" w:rsidRPr="00545700" w:rsidRDefault="00FD1978" w:rsidP="00B014AE">
      <w:pPr>
        <w:rPr>
          <w:rFonts w:ascii="Times New Roman" w:hAnsi="Times New Roman"/>
          <w:szCs w:val="24"/>
        </w:rPr>
      </w:pPr>
    </w:p>
    <w:p w14:paraId="28FFF7CA" w14:textId="77777777" w:rsidR="00FD1978" w:rsidRPr="00545700" w:rsidRDefault="00FD1978" w:rsidP="00B014AE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b/>
          <w:szCs w:val="24"/>
        </w:rPr>
        <w:t>Thraen, I.M</w:t>
      </w:r>
      <w:r w:rsidRPr="00545700">
        <w:rPr>
          <w:rFonts w:ascii="Times New Roman" w:hAnsi="Times New Roman"/>
          <w:szCs w:val="24"/>
        </w:rPr>
        <w:t xml:space="preserve">., “Utah Patient Safety Program, State Reactor Panel”, </w:t>
      </w:r>
      <w:r w:rsidRPr="00545700">
        <w:rPr>
          <w:rFonts w:ascii="Times New Roman" w:hAnsi="Times New Roman"/>
          <w:i/>
          <w:szCs w:val="24"/>
        </w:rPr>
        <w:t>National Association for State Health Policy</w:t>
      </w:r>
      <w:r w:rsidRPr="00545700">
        <w:rPr>
          <w:rFonts w:ascii="Times New Roman" w:hAnsi="Times New Roman"/>
          <w:szCs w:val="24"/>
        </w:rPr>
        <w:t>, Washington DC, 2007.</w:t>
      </w:r>
    </w:p>
    <w:p w14:paraId="7ED1D114" w14:textId="77777777" w:rsidR="00FD1978" w:rsidRPr="00545700" w:rsidRDefault="00FD1978" w:rsidP="003A6660">
      <w:pPr>
        <w:rPr>
          <w:rFonts w:ascii="Times New Roman" w:hAnsi="Times New Roman"/>
          <w:szCs w:val="24"/>
        </w:rPr>
      </w:pPr>
    </w:p>
    <w:p w14:paraId="524EDE28" w14:textId="77777777" w:rsidR="00FD1978" w:rsidRPr="00545700" w:rsidRDefault="00FD1978" w:rsidP="003A6660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b/>
          <w:szCs w:val="24"/>
        </w:rPr>
        <w:t>Thraen, I.M</w:t>
      </w:r>
      <w:r w:rsidRPr="00545700">
        <w:rPr>
          <w:rFonts w:ascii="Times New Roman" w:hAnsi="Times New Roman"/>
          <w:szCs w:val="24"/>
        </w:rPr>
        <w:t xml:space="preserve">., “Patient Safety Initiative: The Utah Experience”, </w:t>
      </w:r>
      <w:r w:rsidRPr="00545700">
        <w:rPr>
          <w:rFonts w:ascii="Times New Roman" w:hAnsi="Times New Roman"/>
          <w:i/>
          <w:szCs w:val="24"/>
        </w:rPr>
        <w:t>VA-AHRQ Patient Safety Corp</w:t>
      </w:r>
      <w:r w:rsidRPr="00545700">
        <w:rPr>
          <w:rFonts w:ascii="Times New Roman" w:hAnsi="Times New Roman"/>
          <w:szCs w:val="24"/>
        </w:rPr>
        <w:t xml:space="preserve"> training, Fairfax, Virginia, Sept. 2004.</w:t>
      </w:r>
    </w:p>
    <w:p w14:paraId="36AD81F8" w14:textId="77777777" w:rsidR="00FD1978" w:rsidRPr="00545700" w:rsidRDefault="00FD1978" w:rsidP="003A6660">
      <w:pPr>
        <w:rPr>
          <w:rFonts w:ascii="Times New Roman" w:hAnsi="Times New Roman"/>
          <w:szCs w:val="24"/>
        </w:rPr>
      </w:pPr>
    </w:p>
    <w:p w14:paraId="395FCDFA" w14:textId="77777777" w:rsidR="00FD1978" w:rsidRPr="00545700" w:rsidRDefault="00FD1978" w:rsidP="003A6660">
      <w:pPr>
        <w:pStyle w:val="BodyText"/>
        <w:rPr>
          <w:rFonts w:ascii="Times New Roman" w:hAnsi="Times New Roman"/>
          <w:bCs/>
          <w:sz w:val="24"/>
          <w:szCs w:val="24"/>
        </w:rPr>
      </w:pPr>
      <w:r w:rsidRPr="00545700">
        <w:rPr>
          <w:rFonts w:ascii="Times New Roman" w:hAnsi="Times New Roman"/>
          <w:b/>
          <w:bCs/>
          <w:sz w:val="24"/>
          <w:szCs w:val="24"/>
        </w:rPr>
        <w:t>Thraen, I.M.,</w:t>
      </w:r>
      <w:r w:rsidRPr="00545700">
        <w:rPr>
          <w:rFonts w:ascii="Times New Roman" w:hAnsi="Times New Roman"/>
          <w:bCs/>
          <w:sz w:val="24"/>
          <w:szCs w:val="24"/>
        </w:rPr>
        <w:t xml:space="preserve"> “Health Informatics and Their Impact on Future Delivery Systems: The State Role and Perspectives”, Presentation at the Trends in Health Care Delivery Systems: Managed Care and Other Alternatives, </w:t>
      </w:r>
      <w:r w:rsidRPr="00545700">
        <w:rPr>
          <w:rFonts w:ascii="Times New Roman" w:hAnsi="Times New Roman"/>
          <w:bCs/>
          <w:i/>
          <w:sz w:val="24"/>
          <w:szCs w:val="24"/>
        </w:rPr>
        <w:t>Agency for Healthcare Research and Quality</w:t>
      </w:r>
      <w:r w:rsidRPr="00545700">
        <w:rPr>
          <w:rFonts w:ascii="Times New Roman" w:hAnsi="Times New Roman"/>
          <w:bCs/>
          <w:sz w:val="24"/>
          <w:szCs w:val="24"/>
        </w:rPr>
        <w:t>, Memphis, TN, Dec. 2001.</w:t>
      </w:r>
    </w:p>
    <w:p w14:paraId="2B6DC338" w14:textId="77777777" w:rsidR="00FD1978" w:rsidRPr="00545700" w:rsidRDefault="00FD1978" w:rsidP="003A6660">
      <w:pPr>
        <w:pStyle w:val="BodyText"/>
        <w:rPr>
          <w:rFonts w:ascii="Times New Roman" w:hAnsi="Times New Roman"/>
          <w:bCs/>
          <w:sz w:val="24"/>
          <w:szCs w:val="24"/>
        </w:rPr>
      </w:pPr>
    </w:p>
    <w:p w14:paraId="2CE6F531" w14:textId="77777777" w:rsidR="00FD1978" w:rsidRDefault="00FD1978" w:rsidP="003A6660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b/>
          <w:szCs w:val="24"/>
        </w:rPr>
        <w:t>Thraen, I.M.,</w:t>
      </w:r>
      <w:r w:rsidRPr="00545700">
        <w:rPr>
          <w:rFonts w:ascii="Times New Roman" w:hAnsi="Times New Roman"/>
          <w:szCs w:val="24"/>
        </w:rPr>
        <w:t xml:space="preserve"> The use of Diabetes Guidelines in Improving the Process of Care, </w:t>
      </w:r>
      <w:r w:rsidRPr="00545700">
        <w:rPr>
          <w:rFonts w:ascii="Times New Roman" w:hAnsi="Times New Roman"/>
          <w:i/>
          <w:szCs w:val="24"/>
        </w:rPr>
        <w:t>American Medical Association (AMA</w:t>
      </w:r>
      <w:r w:rsidRPr="00545700">
        <w:rPr>
          <w:rFonts w:ascii="Times New Roman" w:hAnsi="Times New Roman"/>
          <w:szCs w:val="24"/>
        </w:rPr>
        <w:t xml:space="preserve">), </w:t>
      </w:r>
      <w:r w:rsidR="00BE6A4E">
        <w:rPr>
          <w:rFonts w:ascii="Times New Roman" w:hAnsi="Times New Roman"/>
          <w:szCs w:val="24"/>
        </w:rPr>
        <w:t xml:space="preserve">Chicago, Illinois, </w:t>
      </w:r>
      <w:r w:rsidRPr="00545700">
        <w:rPr>
          <w:rFonts w:ascii="Times New Roman" w:hAnsi="Times New Roman"/>
          <w:szCs w:val="24"/>
        </w:rPr>
        <w:t>1993.</w:t>
      </w:r>
    </w:p>
    <w:p w14:paraId="335914F8" w14:textId="77777777" w:rsidR="00F052DD" w:rsidRPr="00545700" w:rsidRDefault="00F052DD" w:rsidP="003A6660">
      <w:pPr>
        <w:rPr>
          <w:rFonts w:ascii="Times New Roman" w:hAnsi="Times New Roman"/>
          <w:szCs w:val="24"/>
        </w:rPr>
      </w:pPr>
    </w:p>
    <w:p w14:paraId="7B864276" w14:textId="77777777" w:rsidR="00D31547" w:rsidRDefault="00FD1978">
      <w:pPr>
        <w:rPr>
          <w:rFonts w:ascii="Times New Roman" w:hAnsi="Times New Roman"/>
          <w:szCs w:val="24"/>
        </w:rPr>
      </w:pPr>
      <w:r w:rsidRPr="00545700">
        <w:rPr>
          <w:rFonts w:ascii="Times New Roman" w:hAnsi="Times New Roman"/>
          <w:szCs w:val="24"/>
        </w:rPr>
        <w:t xml:space="preserve">Williamson, J., </w:t>
      </w:r>
      <w:r w:rsidRPr="00545700">
        <w:rPr>
          <w:rFonts w:ascii="Times New Roman" w:hAnsi="Times New Roman"/>
          <w:b/>
          <w:szCs w:val="24"/>
        </w:rPr>
        <w:t>Thraen, I.M.,</w:t>
      </w:r>
      <w:r w:rsidRPr="00545700">
        <w:rPr>
          <w:rFonts w:ascii="Times New Roman" w:hAnsi="Times New Roman"/>
          <w:szCs w:val="24"/>
        </w:rPr>
        <w:t xml:space="preserve"> Lincoln, M., Turner, C., Science Information Management, Quality of Health Services in a United Europe: Lessons for Others, </w:t>
      </w:r>
      <w:r w:rsidRPr="00545700">
        <w:rPr>
          <w:rFonts w:ascii="Times New Roman" w:hAnsi="Times New Roman"/>
          <w:i/>
          <w:szCs w:val="24"/>
        </w:rPr>
        <w:t xml:space="preserve">International Society for Quality Assurance in </w:t>
      </w:r>
      <w:r w:rsidR="00C4378F" w:rsidRPr="00545700">
        <w:rPr>
          <w:rFonts w:ascii="Times New Roman" w:hAnsi="Times New Roman"/>
          <w:i/>
          <w:szCs w:val="24"/>
        </w:rPr>
        <w:t>Con</w:t>
      </w:r>
      <w:r w:rsidR="00F052DD">
        <w:rPr>
          <w:rFonts w:ascii="Times New Roman" w:hAnsi="Times New Roman"/>
          <w:i/>
          <w:szCs w:val="24"/>
        </w:rPr>
        <w:t>ference Proceeding,</w:t>
      </w:r>
      <w:r w:rsidR="00BE6A4E">
        <w:rPr>
          <w:rFonts w:ascii="Times New Roman" w:hAnsi="Times New Roman"/>
          <w:i/>
          <w:szCs w:val="24"/>
        </w:rPr>
        <w:t xml:space="preserve"> </w:t>
      </w:r>
      <w:r w:rsidR="00BE6A4E" w:rsidRPr="00BE6A4E">
        <w:rPr>
          <w:rFonts w:ascii="Times New Roman" w:hAnsi="Times New Roman"/>
          <w:szCs w:val="24"/>
        </w:rPr>
        <w:t>Utrecht, Netherlands</w:t>
      </w:r>
      <w:r w:rsidR="00F052DD" w:rsidRPr="00BE6A4E">
        <w:rPr>
          <w:rFonts w:ascii="Times New Roman" w:hAnsi="Times New Roman"/>
          <w:szCs w:val="24"/>
        </w:rPr>
        <w:t xml:space="preserve"> </w:t>
      </w:r>
      <w:r w:rsidR="00F052DD" w:rsidRPr="00F052DD">
        <w:rPr>
          <w:rFonts w:ascii="Times New Roman" w:hAnsi="Times New Roman"/>
          <w:szCs w:val="24"/>
        </w:rPr>
        <w:t>1993</w:t>
      </w:r>
      <w:r w:rsidR="00F10711">
        <w:rPr>
          <w:rFonts w:ascii="Times New Roman" w:hAnsi="Times New Roman"/>
          <w:szCs w:val="24"/>
        </w:rPr>
        <w:t>.</w:t>
      </w:r>
    </w:p>
    <w:p w14:paraId="68B096EF" w14:textId="77777777" w:rsidR="00F052DD" w:rsidRDefault="00F052DD">
      <w:pPr>
        <w:rPr>
          <w:rFonts w:ascii="Times New Roman" w:hAnsi="Times New Roman"/>
          <w:szCs w:val="24"/>
        </w:rPr>
      </w:pPr>
    </w:p>
    <w:p w14:paraId="599B4895" w14:textId="77777777" w:rsidR="00F052DD" w:rsidRDefault="00F052DD">
      <w:pPr>
        <w:rPr>
          <w:rFonts w:ascii="Times New Roman" w:hAnsi="Times New Roman"/>
          <w:szCs w:val="24"/>
        </w:rPr>
      </w:pPr>
      <w:r w:rsidRPr="00F052DD">
        <w:rPr>
          <w:rFonts w:ascii="Times New Roman" w:hAnsi="Times New Roman"/>
          <w:b/>
          <w:szCs w:val="24"/>
        </w:rPr>
        <w:t>Thraen, I.M.,</w:t>
      </w:r>
      <w:r>
        <w:rPr>
          <w:rFonts w:ascii="Times New Roman" w:hAnsi="Times New Roman"/>
          <w:szCs w:val="24"/>
        </w:rPr>
        <w:t xml:space="preserve"> Medical Guidelines: Delusio</w:t>
      </w:r>
      <w:r w:rsidR="00BE6A4E">
        <w:rPr>
          <w:rFonts w:ascii="Times New Roman" w:hAnsi="Times New Roman"/>
          <w:szCs w:val="24"/>
        </w:rPr>
        <w:t xml:space="preserve">ns or Reality? </w:t>
      </w:r>
      <w:r>
        <w:rPr>
          <w:rFonts w:ascii="Times New Roman" w:hAnsi="Times New Roman"/>
          <w:szCs w:val="24"/>
        </w:rPr>
        <w:t xml:space="preserve">Utah Public Health Association, </w:t>
      </w:r>
      <w:r w:rsidR="00BE6A4E">
        <w:rPr>
          <w:rFonts w:ascii="Times New Roman" w:hAnsi="Times New Roman"/>
          <w:szCs w:val="24"/>
        </w:rPr>
        <w:t xml:space="preserve">UT </w:t>
      </w:r>
      <w:r>
        <w:rPr>
          <w:rFonts w:ascii="Times New Roman" w:hAnsi="Times New Roman"/>
          <w:szCs w:val="24"/>
        </w:rPr>
        <w:t>1993</w:t>
      </w:r>
      <w:r w:rsidR="00F10711">
        <w:rPr>
          <w:rFonts w:ascii="Times New Roman" w:hAnsi="Times New Roman"/>
          <w:szCs w:val="24"/>
        </w:rPr>
        <w:t>.</w:t>
      </w:r>
    </w:p>
    <w:p w14:paraId="353C5C56" w14:textId="77777777" w:rsidR="008C76FA" w:rsidRDefault="008C76FA">
      <w:pPr>
        <w:rPr>
          <w:rFonts w:ascii="Times New Roman" w:hAnsi="Times New Roman"/>
          <w:b/>
          <w:szCs w:val="24"/>
        </w:rPr>
      </w:pPr>
    </w:p>
    <w:p w14:paraId="67AF31C5" w14:textId="77777777" w:rsidR="008C76FA" w:rsidRPr="00545700" w:rsidRDefault="008C76FA" w:rsidP="008C76FA">
      <w:pPr>
        <w:rPr>
          <w:rFonts w:ascii="Times New Roman" w:hAnsi="Times New Roman"/>
          <w:szCs w:val="24"/>
        </w:rPr>
      </w:pPr>
      <w:r w:rsidRPr="00F052DD">
        <w:rPr>
          <w:rFonts w:ascii="Times New Roman" w:hAnsi="Times New Roman"/>
          <w:b/>
          <w:szCs w:val="24"/>
        </w:rPr>
        <w:t>Thraen, I.M.</w:t>
      </w:r>
      <w:r>
        <w:rPr>
          <w:rFonts w:ascii="Times New Roman" w:hAnsi="Times New Roman"/>
          <w:szCs w:val="24"/>
        </w:rPr>
        <w:t xml:space="preserve"> Easing the Grant Writer's Blues, JSI, Jackson Hole, WY, 1993, </w:t>
      </w:r>
      <w:proofErr w:type="spellStart"/>
      <w:r>
        <w:rPr>
          <w:rFonts w:ascii="Times New Roman" w:hAnsi="Times New Roman"/>
          <w:szCs w:val="24"/>
        </w:rPr>
        <w:t>Bismark</w:t>
      </w:r>
      <w:proofErr w:type="spellEnd"/>
      <w:r>
        <w:rPr>
          <w:rFonts w:ascii="Times New Roman" w:hAnsi="Times New Roman"/>
          <w:szCs w:val="24"/>
        </w:rPr>
        <w:t>, ND, 1992</w:t>
      </w:r>
      <w:r w:rsidR="00F10711">
        <w:rPr>
          <w:rFonts w:ascii="Times New Roman" w:hAnsi="Times New Roman"/>
          <w:szCs w:val="24"/>
        </w:rPr>
        <w:t>.</w:t>
      </w:r>
    </w:p>
    <w:p w14:paraId="47154D4D" w14:textId="77777777" w:rsidR="00FC2845" w:rsidRDefault="00FC2845">
      <w:pPr>
        <w:rPr>
          <w:rFonts w:ascii="Times New Roman" w:hAnsi="Times New Roman"/>
          <w:b/>
          <w:szCs w:val="24"/>
        </w:rPr>
      </w:pPr>
    </w:p>
    <w:p w14:paraId="17434AAF" w14:textId="77777777" w:rsidR="008A745A" w:rsidRDefault="008A745A">
      <w:pPr>
        <w:rPr>
          <w:rFonts w:ascii="Times New Roman" w:hAnsi="Times New Roman"/>
          <w:b/>
          <w:szCs w:val="24"/>
        </w:rPr>
      </w:pPr>
    </w:p>
    <w:p w14:paraId="0B94C889" w14:textId="77777777" w:rsidR="00C4378F" w:rsidRPr="00545700" w:rsidRDefault="0013249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REFERENCES</w:t>
      </w:r>
      <w:r w:rsidR="00C4378F" w:rsidRPr="00545700">
        <w:rPr>
          <w:rFonts w:ascii="Times New Roman" w:hAnsi="Times New Roman"/>
          <w:b/>
          <w:szCs w:val="24"/>
        </w:rPr>
        <w:t xml:space="preserve"> </w:t>
      </w:r>
      <w:r w:rsidR="00FC2845">
        <w:rPr>
          <w:rFonts w:ascii="Times New Roman" w:hAnsi="Times New Roman"/>
          <w:b/>
          <w:szCs w:val="24"/>
        </w:rPr>
        <w:t>Available upon request</w:t>
      </w:r>
    </w:p>
    <w:sectPr w:rsidR="00C4378F" w:rsidRPr="00545700" w:rsidSect="00FD1978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6873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3EA38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B0A21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8C2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A821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41F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48A5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7A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EEA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5648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86370"/>
    <w:multiLevelType w:val="hybridMultilevel"/>
    <w:tmpl w:val="35AA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D7A09"/>
    <w:multiLevelType w:val="hybridMultilevel"/>
    <w:tmpl w:val="F8F0B5CE"/>
    <w:lvl w:ilvl="0" w:tplc="21F29B50">
      <w:start w:val="199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8F"/>
    <w:rsid w:val="0000794C"/>
    <w:rsid w:val="000523F5"/>
    <w:rsid w:val="0006716B"/>
    <w:rsid w:val="000947F2"/>
    <w:rsid w:val="00094CBB"/>
    <w:rsid w:val="00126AB9"/>
    <w:rsid w:val="0013249C"/>
    <w:rsid w:val="001B075F"/>
    <w:rsid w:val="001D0AF6"/>
    <w:rsid w:val="002115D9"/>
    <w:rsid w:val="0023335A"/>
    <w:rsid w:val="00265804"/>
    <w:rsid w:val="002668AF"/>
    <w:rsid w:val="002806CE"/>
    <w:rsid w:val="002A27F0"/>
    <w:rsid w:val="002B0FBE"/>
    <w:rsid w:val="002B77EA"/>
    <w:rsid w:val="002C47AB"/>
    <w:rsid w:val="002E14E5"/>
    <w:rsid w:val="002F23FC"/>
    <w:rsid w:val="002F5F43"/>
    <w:rsid w:val="0033325B"/>
    <w:rsid w:val="003359AE"/>
    <w:rsid w:val="003403FE"/>
    <w:rsid w:val="0034213C"/>
    <w:rsid w:val="003938B6"/>
    <w:rsid w:val="003A6660"/>
    <w:rsid w:val="003D3548"/>
    <w:rsid w:val="003F2F55"/>
    <w:rsid w:val="003F535D"/>
    <w:rsid w:val="004019D5"/>
    <w:rsid w:val="00411B0F"/>
    <w:rsid w:val="00416789"/>
    <w:rsid w:val="00432EC9"/>
    <w:rsid w:val="004368A4"/>
    <w:rsid w:val="0045756A"/>
    <w:rsid w:val="00473E58"/>
    <w:rsid w:val="00481508"/>
    <w:rsid w:val="0048402A"/>
    <w:rsid w:val="00494B57"/>
    <w:rsid w:val="00507A80"/>
    <w:rsid w:val="005148AE"/>
    <w:rsid w:val="005172DB"/>
    <w:rsid w:val="00517505"/>
    <w:rsid w:val="00524D33"/>
    <w:rsid w:val="00526A4F"/>
    <w:rsid w:val="0053231E"/>
    <w:rsid w:val="00545700"/>
    <w:rsid w:val="00593113"/>
    <w:rsid w:val="005A3923"/>
    <w:rsid w:val="005D090C"/>
    <w:rsid w:val="005D20BD"/>
    <w:rsid w:val="005E30EC"/>
    <w:rsid w:val="005F03C5"/>
    <w:rsid w:val="005F2BDE"/>
    <w:rsid w:val="0060604F"/>
    <w:rsid w:val="006119CA"/>
    <w:rsid w:val="006149A5"/>
    <w:rsid w:val="00622963"/>
    <w:rsid w:val="00622EBA"/>
    <w:rsid w:val="00625B2E"/>
    <w:rsid w:val="00636963"/>
    <w:rsid w:val="006A6E8B"/>
    <w:rsid w:val="006B4984"/>
    <w:rsid w:val="006C6878"/>
    <w:rsid w:val="0071353D"/>
    <w:rsid w:val="0071481A"/>
    <w:rsid w:val="00722AAE"/>
    <w:rsid w:val="007669BF"/>
    <w:rsid w:val="007950EC"/>
    <w:rsid w:val="007A4287"/>
    <w:rsid w:val="007D239E"/>
    <w:rsid w:val="00826570"/>
    <w:rsid w:val="008324B4"/>
    <w:rsid w:val="008A745A"/>
    <w:rsid w:val="008C76FA"/>
    <w:rsid w:val="008E25A4"/>
    <w:rsid w:val="00904284"/>
    <w:rsid w:val="00984265"/>
    <w:rsid w:val="0098483A"/>
    <w:rsid w:val="0099646D"/>
    <w:rsid w:val="009A6087"/>
    <w:rsid w:val="009B7A28"/>
    <w:rsid w:val="009C5E10"/>
    <w:rsid w:val="009D5A47"/>
    <w:rsid w:val="00A10E56"/>
    <w:rsid w:val="00A47688"/>
    <w:rsid w:val="00A94B8F"/>
    <w:rsid w:val="00AA1331"/>
    <w:rsid w:val="00AE366B"/>
    <w:rsid w:val="00B014AE"/>
    <w:rsid w:val="00B067A5"/>
    <w:rsid w:val="00B14CA5"/>
    <w:rsid w:val="00B316F6"/>
    <w:rsid w:val="00B43391"/>
    <w:rsid w:val="00B47AE2"/>
    <w:rsid w:val="00B573CA"/>
    <w:rsid w:val="00B7321C"/>
    <w:rsid w:val="00BB5A5A"/>
    <w:rsid w:val="00BE1C3F"/>
    <w:rsid w:val="00BE6A4E"/>
    <w:rsid w:val="00BF0077"/>
    <w:rsid w:val="00BF1D8F"/>
    <w:rsid w:val="00BF3F46"/>
    <w:rsid w:val="00C27F7E"/>
    <w:rsid w:val="00C33A54"/>
    <w:rsid w:val="00C3400D"/>
    <w:rsid w:val="00C40733"/>
    <w:rsid w:val="00C4378F"/>
    <w:rsid w:val="00C5593E"/>
    <w:rsid w:val="00C70BA4"/>
    <w:rsid w:val="00C73F49"/>
    <w:rsid w:val="00C85D6A"/>
    <w:rsid w:val="00C8712B"/>
    <w:rsid w:val="00C913D4"/>
    <w:rsid w:val="00C977B8"/>
    <w:rsid w:val="00CA3E6A"/>
    <w:rsid w:val="00CC5629"/>
    <w:rsid w:val="00CE4539"/>
    <w:rsid w:val="00CF3712"/>
    <w:rsid w:val="00CF591C"/>
    <w:rsid w:val="00CF666D"/>
    <w:rsid w:val="00D16056"/>
    <w:rsid w:val="00D164B2"/>
    <w:rsid w:val="00D31547"/>
    <w:rsid w:val="00D33A64"/>
    <w:rsid w:val="00D5291F"/>
    <w:rsid w:val="00D66A0F"/>
    <w:rsid w:val="00D8093D"/>
    <w:rsid w:val="00D92E77"/>
    <w:rsid w:val="00D96F56"/>
    <w:rsid w:val="00DB1B23"/>
    <w:rsid w:val="00DC2156"/>
    <w:rsid w:val="00DD4353"/>
    <w:rsid w:val="00DD718B"/>
    <w:rsid w:val="00DE1B86"/>
    <w:rsid w:val="00E129A6"/>
    <w:rsid w:val="00E16F95"/>
    <w:rsid w:val="00E26272"/>
    <w:rsid w:val="00E47D4B"/>
    <w:rsid w:val="00E506AB"/>
    <w:rsid w:val="00E758FA"/>
    <w:rsid w:val="00EA5C2F"/>
    <w:rsid w:val="00EB066E"/>
    <w:rsid w:val="00EC209C"/>
    <w:rsid w:val="00EC4D9C"/>
    <w:rsid w:val="00ED66C6"/>
    <w:rsid w:val="00EF7021"/>
    <w:rsid w:val="00F052DD"/>
    <w:rsid w:val="00F10711"/>
    <w:rsid w:val="00F205AA"/>
    <w:rsid w:val="00F37278"/>
    <w:rsid w:val="00F37948"/>
    <w:rsid w:val="00F40BA1"/>
    <w:rsid w:val="00F514B1"/>
    <w:rsid w:val="00F627CF"/>
    <w:rsid w:val="00F67981"/>
    <w:rsid w:val="00F74D0E"/>
    <w:rsid w:val="00F772AB"/>
    <w:rsid w:val="00FA518F"/>
    <w:rsid w:val="00FB24D0"/>
    <w:rsid w:val="00FB4891"/>
    <w:rsid w:val="00FC2845"/>
    <w:rsid w:val="00FC30C8"/>
    <w:rsid w:val="00FC4545"/>
    <w:rsid w:val="00FD0661"/>
    <w:rsid w:val="00FD1978"/>
    <w:rsid w:val="00FD2B51"/>
    <w:rsid w:val="00FF5695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CBA99"/>
  <w15:docId w15:val="{8C01F351-2EE4-44C0-B6DF-6D9D40D8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3D4"/>
    <w:rPr>
      <w:rFonts w:ascii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3D4"/>
    <w:pPr>
      <w:keepNext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13D4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1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1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913D4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41F7"/>
    <w:rPr>
      <w:rFonts w:ascii="Times" w:hAnsi="Times" w:cs="Times New Roman"/>
      <w:sz w:val="24"/>
    </w:rPr>
  </w:style>
  <w:style w:type="character" w:styleId="Hyperlink">
    <w:name w:val="Hyperlink"/>
    <w:basedOn w:val="DefaultParagraphFont"/>
    <w:uiPriority w:val="99"/>
    <w:rsid w:val="00F772A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481A"/>
    <w:rPr>
      <w:rFonts w:cs="Times New Roman"/>
      <w:b/>
      <w:bCs/>
    </w:rPr>
  </w:style>
  <w:style w:type="character" w:customStyle="1" w:styleId="fm-citation-ids-label1">
    <w:name w:val="fm-citation-ids-label1"/>
    <w:basedOn w:val="DefaultParagraphFont"/>
    <w:rsid w:val="003F535D"/>
    <w:rPr>
      <w:rFonts w:cs="Times New Roman"/>
      <w:color w:val="333333"/>
    </w:rPr>
  </w:style>
  <w:style w:type="character" w:customStyle="1" w:styleId="citation-abbreviation2">
    <w:name w:val="citation-abbreviation2"/>
    <w:basedOn w:val="DefaultParagraphFont"/>
    <w:rsid w:val="003F535D"/>
    <w:rPr>
      <w:rFonts w:cs="Times New Roman"/>
    </w:rPr>
  </w:style>
  <w:style w:type="character" w:customStyle="1" w:styleId="citation-publication-date">
    <w:name w:val="citation-publication-date"/>
    <w:basedOn w:val="DefaultParagraphFont"/>
    <w:rsid w:val="003F535D"/>
    <w:rPr>
      <w:rFonts w:cs="Times New Roman"/>
    </w:rPr>
  </w:style>
  <w:style w:type="character" w:customStyle="1" w:styleId="citation-flpages">
    <w:name w:val="citation-flpages"/>
    <w:basedOn w:val="DefaultParagraphFont"/>
    <w:rsid w:val="003F53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CBB"/>
    <w:pPr>
      <w:ind w:left="720"/>
      <w:contextualSpacing/>
    </w:pPr>
  </w:style>
  <w:style w:type="character" w:customStyle="1" w:styleId="jrnl">
    <w:name w:val="jrnl"/>
    <w:basedOn w:val="DefaultParagraphFont"/>
    <w:rsid w:val="00984265"/>
  </w:style>
  <w:style w:type="paragraph" w:customStyle="1" w:styleId="Title1">
    <w:name w:val="Title1"/>
    <w:basedOn w:val="Normal"/>
    <w:rsid w:val="009842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ocumentName">
    <w:name w:val="Document Name"/>
    <w:basedOn w:val="Normal"/>
    <w:rsid w:val="008A745A"/>
    <w:pPr>
      <w:jc w:val="right"/>
    </w:pPr>
    <w:rPr>
      <w:rFonts w:ascii="Arial Narrow" w:hAnsi="Arial Narrow" w:cs="Arial"/>
      <w:noProof/>
      <w:sz w:val="32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126AB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5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7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418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6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31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029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30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02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03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eonlyasdirecte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86083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er.com/series/7573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.thraen@utah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s.princeton.edu/pubs/pdfs/52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vitae 1994</vt:lpstr>
    </vt:vector>
  </TitlesOfParts>
  <Company>DOH</Company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vitae 1994</dc:title>
  <dc:creator>SALT LAKE RMEC</dc:creator>
  <cp:lastModifiedBy>Iona Thraen</cp:lastModifiedBy>
  <cp:revision>3</cp:revision>
  <cp:lastPrinted>2013-11-29T17:29:00Z</cp:lastPrinted>
  <dcterms:created xsi:type="dcterms:W3CDTF">2020-03-11T15:51:00Z</dcterms:created>
  <dcterms:modified xsi:type="dcterms:W3CDTF">2020-03-20T19:57:00Z</dcterms:modified>
</cp:coreProperties>
</file>