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AB0" w:rsidRPr="00060F62" w:rsidRDefault="00650A07" w:rsidP="00AD4AB0">
      <w:pPr>
        <w:rPr>
          <w:color w:val="000000"/>
          <w:sz w:val="24"/>
        </w:rPr>
      </w:pPr>
      <w:r w:rsidRPr="00A64FFA">
        <w:rPr>
          <w:b/>
          <w:sz w:val="24"/>
        </w:rPr>
        <w:t>Reid Ewing</w:t>
      </w:r>
      <w:r w:rsidR="00A64FFA">
        <w:rPr>
          <w:sz w:val="24"/>
        </w:rPr>
        <w:t>, Ph.D.,</w:t>
      </w:r>
      <w:r>
        <w:rPr>
          <w:sz w:val="24"/>
        </w:rPr>
        <w:t xml:space="preserve"> is </w:t>
      </w:r>
      <w:r w:rsidR="005866A5">
        <w:rPr>
          <w:sz w:val="24"/>
        </w:rPr>
        <w:t xml:space="preserve">Distinguished Professor </w:t>
      </w:r>
      <w:r w:rsidR="00476F9B">
        <w:rPr>
          <w:sz w:val="24"/>
        </w:rPr>
        <w:t xml:space="preserve">of </w:t>
      </w:r>
      <w:r w:rsidR="005866A5">
        <w:rPr>
          <w:sz w:val="24"/>
        </w:rPr>
        <w:t xml:space="preserve">City and Metropolitan Planning at the University of Utah, Distinguished Research Chair </w:t>
      </w:r>
      <w:r w:rsidR="00DC3E7B">
        <w:rPr>
          <w:sz w:val="24"/>
        </w:rPr>
        <w:t>for</w:t>
      </w:r>
      <w:r w:rsidR="005866A5">
        <w:rPr>
          <w:sz w:val="24"/>
        </w:rPr>
        <w:t xml:space="preserve"> Resilient Places, </w:t>
      </w:r>
      <w:r>
        <w:rPr>
          <w:sz w:val="24"/>
        </w:rPr>
        <w:t>associate e</w:t>
      </w:r>
      <w:r w:rsidR="00716A47">
        <w:rPr>
          <w:sz w:val="24"/>
        </w:rPr>
        <w:t xml:space="preserve">ditor of the </w:t>
      </w:r>
      <w:r w:rsidR="00716A47" w:rsidRPr="00716A47">
        <w:rPr>
          <w:i/>
          <w:iCs/>
          <w:sz w:val="24"/>
        </w:rPr>
        <w:t>Journal of the American Planning Association</w:t>
      </w:r>
      <w:r>
        <w:rPr>
          <w:sz w:val="24"/>
        </w:rPr>
        <w:t xml:space="preserve">, </w:t>
      </w:r>
      <w:r w:rsidR="009928BA">
        <w:rPr>
          <w:sz w:val="24"/>
        </w:rPr>
        <w:t xml:space="preserve">and </w:t>
      </w:r>
      <w:r>
        <w:rPr>
          <w:sz w:val="24"/>
        </w:rPr>
        <w:t xml:space="preserve">columnist for </w:t>
      </w:r>
      <w:r w:rsidR="008D6B32" w:rsidRPr="008D6B32">
        <w:rPr>
          <w:i/>
          <w:sz w:val="24"/>
        </w:rPr>
        <w:t>Planning</w:t>
      </w:r>
      <w:r>
        <w:rPr>
          <w:sz w:val="24"/>
        </w:rPr>
        <w:t xml:space="preserve"> magazine.</w:t>
      </w:r>
      <w:r w:rsidR="007A3427">
        <w:rPr>
          <w:sz w:val="24"/>
        </w:rPr>
        <w:t xml:space="preserve"> </w:t>
      </w:r>
      <w:r w:rsidR="00EF569D">
        <w:rPr>
          <w:sz w:val="24"/>
        </w:rPr>
        <w:t>He holds master</w:t>
      </w:r>
      <w:r w:rsidR="00ED0E06">
        <w:rPr>
          <w:sz w:val="24"/>
        </w:rPr>
        <w:t>’</w:t>
      </w:r>
      <w:r w:rsidR="00EF569D">
        <w:rPr>
          <w:sz w:val="24"/>
        </w:rPr>
        <w:t>s degrees in Engineering and City Planning from Harvard University, and a Ph.D. in Urban Planning and Transportation Systems from the Massachusetts Institute of Technology.</w:t>
      </w:r>
      <w:r w:rsidR="00000C05">
        <w:rPr>
          <w:sz w:val="24"/>
        </w:rPr>
        <w:t xml:space="preserve"> </w:t>
      </w:r>
      <w:r w:rsidR="00A55249">
        <w:rPr>
          <w:sz w:val="24"/>
        </w:rPr>
        <w:t xml:space="preserve">Ewing’s </w:t>
      </w:r>
      <w:r w:rsidR="00C6270E">
        <w:rPr>
          <w:sz w:val="24"/>
        </w:rPr>
        <w:t>10</w:t>
      </w:r>
      <w:r w:rsidR="00ED0E06">
        <w:rPr>
          <w:sz w:val="24"/>
        </w:rPr>
        <w:t xml:space="preserve"> </w:t>
      </w:r>
      <w:r w:rsidR="00DF79F6">
        <w:rPr>
          <w:sz w:val="24"/>
        </w:rPr>
        <w:t xml:space="preserve">books include </w:t>
      </w:r>
      <w:r w:rsidR="00DF79F6" w:rsidRPr="00DF79F6">
        <w:rPr>
          <w:i/>
          <w:sz w:val="24"/>
        </w:rPr>
        <w:t>Pedestrian and Transit Oriented Design</w:t>
      </w:r>
      <w:r w:rsidR="00060B1C">
        <w:rPr>
          <w:sz w:val="24"/>
        </w:rPr>
        <w:t>,</w:t>
      </w:r>
      <w:r w:rsidR="00C6270E">
        <w:rPr>
          <w:sz w:val="24"/>
        </w:rPr>
        <w:t xml:space="preserve"> </w:t>
      </w:r>
      <w:r w:rsidR="00DF79F6">
        <w:rPr>
          <w:sz w:val="24"/>
        </w:rPr>
        <w:t>co-published by the Urban Land Institute and American Planning Association;</w:t>
      </w:r>
      <w:r w:rsidR="00ED0E06">
        <w:rPr>
          <w:sz w:val="24"/>
        </w:rPr>
        <w:t xml:space="preserve"> </w:t>
      </w:r>
      <w:r w:rsidR="00C6270E" w:rsidRPr="00C6270E">
        <w:rPr>
          <w:i/>
          <w:sz w:val="24"/>
        </w:rPr>
        <w:t>Growing Cooler: Evidence of Urban Development and Climate Change</w:t>
      </w:r>
      <w:r w:rsidR="00C6270E">
        <w:rPr>
          <w:sz w:val="24"/>
        </w:rPr>
        <w:t xml:space="preserve">, published by the Urban Land Institute; </w:t>
      </w:r>
      <w:r w:rsidR="0096109C">
        <w:rPr>
          <w:sz w:val="24"/>
        </w:rPr>
        <w:t xml:space="preserve">and </w:t>
      </w:r>
      <w:r w:rsidR="00DF79F6" w:rsidRPr="00DF79F6">
        <w:rPr>
          <w:i/>
          <w:sz w:val="24"/>
        </w:rPr>
        <w:t>Best Development Practices</w:t>
      </w:r>
      <w:r w:rsidR="00DF79F6">
        <w:rPr>
          <w:sz w:val="24"/>
        </w:rPr>
        <w:t xml:space="preserve">, listed by </w:t>
      </w:r>
      <w:r w:rsidR="007D3FDE">
        <w:rPr>
          <w:sz w:val="24"/>
        </w:rPr>
        <w:t>the American Planning Association (</w:t>
      </w:r>
      <w:r w:rsidR="00DF79F6">
        <w:rPr>
          <w:sz w:val="24"/>
        </w:rPr>
        <w:t>APA</w:t>
      </w:r>
      <w:r w:rsidR="007D3FDE">
        <w:rPr>
          <w:sz w:val="24"/>
        </w:rPr>
        <w:t>)</w:t>
      </w:r>
      <w:r w:rsidR="00DF79F6">
        <w:rPr>
          <w:sz w:val="24"/>
        </w:rPr>
        <w:t xml:space="preserve"> as one of the 100 “essential” books in planning over the past 100 years.  </w:t>
      </w:r>
      <w:r w:rsidR="00000C05">
        <w:rPr>
          <w:sz w:val="24"/>
        </w:rPr>
        <w:t xml:space="preserve">His </w:t>
      </w:r>
      <w:r w:rsidR="00C6270E">
        <w:rPr>
          <w:sz w:val="24"/>
        </w:rPr>
        <w:t>100</w:t>
      </w:r>
      <w:r w:rsidR="00000C05" w:rsidRPr="00000C05">
        <w:rPr>
          <w:sz w:val="24"/>
        </w:rPr>
        <w:t xml:space="preserve"> peer reviewed articles include "Relationship Between Urban Sprawl and Physical Activity, Obesity, and Morbidity," the most widely cited academic paper in the Social Sciences as of late 2005, according to Esse</w:t>
      </w:r>
      <w:r w:rsidR="00000C05">
        <w:rPr>
          <w:sz w:val="24"/>
        </w:rPr>
        <w:t>ntial Science Indicators</w:t>
      </w:r>
      <w:r w:rsidR="00465800">
        <w:rPr>
          <w:sz w:val="24"/>
        </w:rPr>
        <w:t xml:space="preserve">; and “Travel and the Built Environment: A Meta-Analysis,” given the Best Article of 2010 </w:t>
      </w:r>
      <w:r w:rsidR="00F06870">
        <w:rPr>
          <w:sz w:val="24"/>
        </w:rPr>
        <w:t xml:space="preserve">Award </w:t>
      </w:r>
      <w:r w:rsidR="00465800">
        <w:rPr>
          <w:sz w:val="24"/>
        </w:rPr>
        <w:t>by the American Planning Association</w:t>
      </w:r>
      <w:r w:rsidR="004F5CDB">
        <w:rPr>
          <w:sz w:val="24"/>
        </w:rPr>
        <w:t xml:space="preserve"> and the second most widely cited article in JAPA’s 80-year history</w:t>
      </w:r>
      <w:r w:rsidR="00465800">
        <w:rPr>
          <w:sz w:val="24"/>
        </w:rPr>
        <w:t>.</w:t>
      </w:r>
      <w:r w:rsidR="00AD4AB0">
        <w:rPr>
          <w:sz w:val="24"/>
        </w:rPr>
        <w:t xml:space="preserve"> </w:t>
      </w:r>
      <w:r w:rsidR="00AD4AB0" w:rsidRPr="002B0B23">
        <w:rPr>
          <w:color w:val="000000"/>
          <w:sz w:val="24"/>
        </w:rPr>
        <w:t>A recent citation analysis by Virginia Tech found that Ewing</w:t>
      </w:r>
      <w:r w:rsidR="00152391">
        <w:rPr>
          <w:color w:val="000000"/>
          <w:sz w:val="24"/>
        </w:rPr>
        <w:t xml:space="preserve">, with </w:t>
      </w:r>
      <w:r w:rsidR="00BD6354">
        <w:rPr>
          <w:color w:val="000000"/>
          <w:sz w:val="24"/>
        </w:rPr>
        <w:t>20,600</w:t>
      </w:r>
      <w:bookmarkStart w:id="0" w:name="_GoBack"/>
      <w:bookmarkEnd w:id="0"/>
      <w:r w:rsidR="00152391">
        <w:rPr>
          <w:color w:val="000000"/>
          <w:sz w:val="24"/>
        </w:rPr>
        <w:t xml:space="preserve"> citations,</w:t>
      </w:r>
      <w:r w:rsidR="00AD4AB0" w:rsidRPr="002B0B23">
        <w:rPr>
          <w:color w:val="000000"/>
          <w:sz w:val="24"/>
        </w:rPr>
        <w:t xml:space="preserve"> is the </w:t>
      </w:r>
      <w:r w:rsidR="005866A5">
        <w:rPr>
          <w:color w:val="000000"/>
          <w:sz w:val="24"/>
        </w:rPr>
        <w:t>6</w:t>
      </w:r>
      <w:r w:rsidR="00AD4AB0">
        <w:rPr>
          <w:color w:val="000000"/>
          <w:sz w:val="24"/>
        </w:rPr>
        <w:t>th</w:t>
      </w:r>
      <w:r w:rsidR="00AD4AB0" w:rsidRPr="002B0B23">
        <w:rPr>
          <w:color w:val="000000"/>
          <w:sz w:val="24"/>
        </w:rPr>
        <w:t xml:space="preserve"> most highly cited among </w:t>
      </w:r>
      <w:r w:rsidR="00C6270E">
        <w:rPr>
          <w:color w:val="000000"/>
          <w:sz w:val="24"/>
        </w:rPr>
        <w:t xml:space="preserve">1,100 </w:t>
      </w:r>
      <w:r w:rsidR="00AD4AB0" w:rsidRPr="002B0B23">
        <w:rPr>
          <w:color w:val="000000"/>
          <w:sz w:val="24"/>
        </w:rPr>
        <w:t xml:space="preserve">planning academics in the U.S. </w:t>
      </w:r>
      <w:r w:rsidR="00AD4AB0">
        <w:rPr>
          <w:color w:val="000000"/>
          <w:sz w:val="24"/>
        </w:rPr>
        <w:t>and Canada.</w:t>
      </w:r>
    </w:p>
    <w:p w:rsidR="00EF569D" w:rsidRDefault="00EF569D" w:rsidP="009749C7">
      <w:pPr>
        <w:rPr>
          <w:sz w:val="24"/>
        </w:rPr>
      </w:pPr>
    </w:p>
    <w:sectPr w:rsidR="00EF569D">
      <w:endnotePr>
        <w:numFmt w:val="decimal"/>
      </w:endnotePr>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79C5E36"/>
    <w:lvl w:ilvl="0">
      <w:numFmt w:val="bullet"/>
      <w:lvlText w:val="*"/>
      <w:lvlJc w:val="left"/>
    </w:lvl>
  </w:abstractNum>
  <w:num w:numId="1">
    <w:abstractNumId w:val="0"/>
    <w:lvlOverride w:ilvl="0">
      <w:lvl w:ilvl="0">
        <w:start w:val="1"/>
        <w:numFmt w:val="bullet"/>
        <w:lvlText w:val=""/>
        <w:legacy w:legacy="1" w:legacySpace="0" w:legacyIndent="288"/>
        <w:lvlJc w:val="left"/>
        <w:pPr>
          <w:ind w:left="288" w:hanging="288"/>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C2"/>
    <w:rsid w:val="00000C05"/>
    <w:rsid w:val="00004EFC"/>
    <w:rsid w:val="00037105"/>
    <w:rsid w:val="00056A37"/>
    <w:rsid w:val="00060B1C"/>
    <w:rsid w:val="0007257A"/>
    <w:rsid w:val="000C4801"/>
    <w:rsid w:val="000C5D11"/>
    <w:rsid w:val="00152391"/>
    <w:rsid w:val="00157A58"/>
    <w:rsid w:val="001E225D"/>
    <w:rsid w:val="001E6E21"/>
    <w:rsid w:val="00201154"/>
    <w:rsid w:val="00216C7F"/>
    <w:rsid w:val="00244B1F"/>
    <w:rsid w:val="00254D14"/>
    <w:rsid w:val="002B0B23"/>
    <w:rsid w:val="002E38F2"/>
    <w:rsid w:val="003011EC"/>
    <w:rsid w:val="0032397E"/>
    <w:rsid w:val="003265A8"/>
    <w:rsid w:val="00376FCA"/>
    <w:rsid w:val="003948FA"/>
    <w:rsid w:val="003C3E7C"/>
    <w:rsid w:val="003C483E"/>
    <w:rsid w:val="003F62B7"/>
    <w:rsid w:val="00432610"/>
    <w:rsid w:val="00434BBB"/>
    <w:rsid w:val="004524F2"/>
    <w:rsid w:val="00465800"/>
    <w:rsid w:val="00476F9B"/>
    <w:rsid w:val="004976BF"/>
    <w:rsid w:val="004F5CDB"/>
    <w:rsid w:val="005133B5"/>
    <w:rsid w:val="005656A2"/>
    <w:rsid w:val="0057094F"/>
    <w:rsid w:val="0058005C"/>
    <w:rsid w:val="00581D35"/>
    <w:rsid w:val="005866A5"/>
    <w:rsid w:val="00586B2C"/>
    <w:rsid w:val="005972B0"/>
    <w:rsid w:val="00623772"/>
    <w:rsid w:val="00650A07"/>
    <w:rsid w:val="00701617"/>
    <w:rsid w:val="00716A47"/>
    <w:rsid w:val="00726C63"/>
    <w:rsid w:val="00747B56"/>
    <w:rsid w:val="00766CEF"/>
    <w:rsid w:val="00773EC2"/>
    <w:rsid w:val="007A3427"/>
    <w:rsid w:val="007D3FDE"/>
    <w:rsid w:val="007F3210"/>
    <w:rsid w:val="007F7288"/>
    <w:rsid w:val="008241F0"/>
    <w:rsid w:val="00842DF4"/>
    <w:rsid w:val="00843A5E"/>
    <w:rsid w:val="00851446"/>
    <w:rsid w:val="008A1627"/>
    <w:rsid w:val="008C1E41"/>
    <w:rsid w:val="008D6B32"/>
    <w:rsid w:val="008D7DA5"/>
    <w:rsid w:val="00923BFC"/>
    <w:rsid w:val="0094269C"/>
    <w:rsid w:val="0096109C"/>
    <w:rsid w:val="009749C7"/>
    <w:rsid w:val="009928BA"/>
    <w:rsid w:val="009C3823"/>
    <w:rsid w:val="00A342AB"/>
    <w:rsid w:val="00A55249"/>
    <w:rsid w:val="00A64FFA"/>
    <w:rsid w:val="00A94FEE"/>
    <w:rsid w:val="00AD4AB0"/>
    <w:rsid w:val="00B0445C"/>
    <w:rsid w:val="00B54541"/>
    <w:rsid w:val="00B56CAD"/>
    <w:rsid w:val="00B708AB"/>
    <w:rsid w:val="00B72F8F"/>
    <w:rsid w:val="00BC2E79"/>
    <w:rsid w:val="00BD6354"/>
    <w:rsid w:val="00C02EB8"/>
    <w:rsid w:val="00C14BA2"/>
    <w:rsid w:val="00C27A81"/>
    <w:rsid w:val="00C6270E"/>
    <w:rsid w:val="00CB121C"/>
    <w:rsid w:val="00CB51D8"/>
    <w:rsid w:val="00DB4EAC"/>
    <w:rsid w:val="00DC3E7B"/>
    <w:rsid w:val="00DC7A97"/>
    <w:rsid w:val="00DD346B"/>
    <w:rsid w:val="00DD7569"/>
    <w:rsid w:val="00DF79F6"/>
    <w:rsid w:val="00E074E2"/>
    <w:rsid w:val="00E90D05"/>
    <w:rsid w:val="00EA4F5E"/>
    <w:rsid w:val="00ED0E06"/>
    <w:rsid w:val="00EF569D"/>
    <w:rsid w:val="00F06870"/>
    <w:rsid w:val="00F12AC9"/>
    <w:rsid w:val="00F354C8"/>
    <w:rsid w:val="00F4090D"/>
    <w:rsid w:val="00F4603A"/>
    <w:rsid w:val="00F66C90"/>
    <w:rsid w:val="00FD5DCC"/>
    <w:rsid w:val="00FF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194D7"/>
  <w15:chartTrackingRefBased/>
  <w15:docId w15:val="{D09D0199-A23C-40A8-B11D-D965AE38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aliases w:val="h3"/>
    <w:basedOn w:val="Normal"/>
    <w:next w:val="Normal"/>
    <w:link w:val="Heading3Char"/>
    <w:qFormat/>
    <w:rsid w:val="00A64FFA"/>
    <w:pPr>
      <w:keepNext/>
      <w:overflowPunct w:val="0"/>
      <w:autoSpaceDE w:val="0"/>
      <w:autoSpaceDN w:val="0"/>
      <w:adjustRightInd w:val="0"/>
      <w:spacing w:before="130" w:after="200" w:line="300" w:lineRule="exact"/>
      <w:ind w:left="691" w:hanging="691"/>
      <w:textAlignment w:val="baseline"/>
      <w:outlineLvl w:val="2"/>
    </w:pPr>
    <w:rPr>
      <w:rFonts w:ascii="Book Antiqua" w:hAnsi="Book Antiqu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widowControl w:val="0"/>
      <w:tabs>
        <w:tab w:val="left" w:pos="-720"/>
      </w:tabs>
      <w:suppressAutoHyphens/>
      <w:autoSpaceDE w:val="0"/>
      <w:autoSpaceDN w:val="0"/>
      <w:adjustRightInd w:val="0"/>
      <w:spacing w:line="240" w:lineRule="atLeast"/>
      <w:ind w:left="720"/>
    </w:pPr>
    <w:rPr>
      <w:sz w:val="24"/>
      <w:szCs w:val="24"/>
    </w:rPr>
  </w:style>
  <w:style w:type="character" w:customStyle="1" w:styleId="DefaultPara">
    <w:name w:val="Default Para"/>
    <w:rPr>
      <w:sz w:val="24"/>
    </w:rPr>
  </w:style>
  <w:style w:type="character" w:customStyle="1" w:styleId="1">
    <w:name w:val="1"/>
    <w:rPr>
      <w:sz w:val="24"/>
    </w:rPr>
  </w:style>
  <w:style w:type="character" w:customStyle="1" w:styleId="2">
    <w:name w:val="2"/>
    <w:rPr>
      <w:sz w:val="24"/>
    </w:rPr>
  </w:style>
  <w:style w:type="character" w:customStyle="1" w:styleId="Heading3Char">
    <w:name w:val="Heading 3 Char"/>
    <w:aliases w:val="h3 Char"/>
    <w:link w:val="Heading3"/>
    <w:rsid w:val="00A64FFA"/>
    <w:rPr>
      <w:rFonts w:ascii="Book Antiqua" w:hAnsi="Book Antiqua"/>
      <w:b/>
      <w:sz w:val="26"/>
    </w:rPr>
  </w:style>
  <w:style w:type="paragraph" w:styleId="BodyText">
    <w:name w:val="Body Text"/>
    <w:basedOn w:val="Normal"/>
    <w:link w:val="BodyTextChar"/>
    <w:rsid w:val="00A64FFA"/>
    <w:pPr>
      <w:spacing w:after="120"/>
    </w:pPr>
  </w:style>
  <w:style w:type="character" w:customStyle="1" w:styleId="BodyTextChar">
    <w:name w:val="Body Text Char"/>
    <w:basedOn w:val="DefaultParagraphFont"/>
    <w:link w:val="BodyText"/>
    <w:rsid w:val="00A64FFA"/>
  </w:style>
  <w:style w:type="paragraph" w:styleId="ListBullet">
    <w:name w:val="List Bullet"/>
    <w:aliases w:val="lb"/>
    <w:basedOn w:val="Normal"/>
    <w:next w:val="BodyText"/>
    <w:rsid w:val="00A64FFA"/>
    <w:pPr>
      <w:overflowPunct w:val="0"/>
      <w:autoSpaceDE w:val="0"/>
      <w:autoSpaceDN w:val="0"/>
      <w:adjustRightInd w:val="0"/>
      <w:spacing w:after="260" w:line="260" w:lineRule="exact"/>
      <w:ind w:left="288" w:hanging="288"/>
      <w:jc w:val="both"/>
      <w:textAlignment w:val="baseline"/>
    </w:pPr>
    <w:rPr>
      <w:rFonts w:ascii="Book Antiqua" w:hAnsi="Book Antiqua"/>
      <w:sz w:val="22"/>
    </w:rPr>
  </w:style>
  <w:style w:type="character" w:styleId="Hyperlink">
    <w:name w:val="Hyperlink"/>
    <w:rsid w:val="00C27A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9528">
      <w:bodyDiv w:val="1"/>
      <w:marLeft w:val="0"/>
      <w:marRight w:val="0"/>
      <w:marTop w:val="0"/>
      <w:marBottom w:val="0"/>
      <w:divBdr>
        <w:top w:val="none" w:sz="0" w:space="0" w:color="auto"/>
        <w:left w:val="none" w:sz="0" w:space="0" w:color="auto"/>
        <w:bottom w:val="none" w:sz="0" w:space="0" w:color="auto"/>
        <w:right w:val="none" w:sz="0" w:space="0" w:color="auto"/>
      </w:divBdr>
      <w:divsChild>
        <w:div w:id="30540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Reid Ewing is a nationally recognized expert on growth management,</vt:lpstr>
    </vt:vector>
  </TitlesOfParts>
  <Company>Rutgers University</Company>
  <LinksUpToDate>false</LinksUpToDate>
  <CharactersWithSpaces>1465</CharactersWithSpaces>
  <SharedDoc>false</SharedDoc>
  <HLinks>
    <vt:vector size="6" baseType="variant">
      <vt:variant>
        <vt:i4>786501</vt:i4>
      </vt:variant>
      <vt:variant>
        <vt:i4>0</vt:i4>
      </vt:variant>
      <vt:variant>
        <vt:i4>0</vt:i4>
      </vt:variant>
      <vt:variant>
        <vt:i4>5</vt:i4>
      </vt:variant>
      <vt:variant>
        <vt:lpwstr>http://tomwsanchez.com/2017-urban-planning-citation-analysis/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Reid Ewing is a nationally recognized expert on growth management,</dc:title>
  <dc:subject/>
  <dc:creator>Reid Ewing</dc:creator>
  <cp:keywords/>
  <cp:lastModifiedBy>HP</cp:lastModifiedBy>
  <cp:revision>7</cp:revision>
  <dcterms:created xsi:type="dcterms:W3CDTF">2018-02-07T21:43:00Z</dcterms:created>
  <dcterms:modified xsi:type="dcterms:W3CDTF">2018-07-08T04:43:00Z</dcterms:modified>
</cp:coreProperties>
</file>